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8D" w:rsidRDefault="001F098D" w:rsidP="00C15CE2">
      <w:pPr>
        <w:spacing w:after="0"/>
        <w:jc w:val="center"/>
        <w:rPr>
          <w:rFonts w:ascii="Times New Roman" w:hAnsi="Times New Roman" w:cs="Times New Roman"/>
          <w:b/>
          <w:sz w:val="24"/>
          <w:szCs w:val="24"/>
        </w:rPr>
      </w:pPr>
    </w:p>
    <w:p w:rsidR="00C06516" w:rsidRDefault="00341CC9" w:rsidP="00C15CE2">
      <w:pPr>
        <w:spacing w:after="0"/>
        <w:jc w:val="center"/>
        <w:rPr>
          <w:rFonts w:ascii="Times New Roman" w:hAnsi="Times New Roman" w:cs="Times New Roman"/>
          <w:b/>
          <w:sz w:val="24"/>
          <w:szCs w:val="24"/>
        </w:rPr>
      </w:pPr>
      <w:r w:rsidRPr="00C15CE2">
        <w:rPr>
          <w:rFonts w:ascii="Times New Roman" w:hAnsi="Times New Roman" w:cs="Times New Roman"/>
          <w:b/>
          <w:sz w:val="24"/>
          <w:szCs w:val="24"/>
        </w:rPr>
        <w:t>FACTORII CARE INFLUENŢEAZ</w:t>
      </w:r>
      <w:r w:rsidRPr="00C15CE2">
        <w:rPr>
          <w:rFonts w:ascii="Times New Roman" w:hAnsi="Times New Roman" w:cs="Times New Roman"/>
          <w:b/>
          <w:sz w:val="24"/>
          <w:szCs w:val="24"/>
          <w:lang w:val="ro-RO"/>
        </w:rPr>
        <w:t>Ă</w:t>
      </w:r>
      <w:r w:rsidRPr="00C15CE2">
        <w:rPr>
          <w:rFonts w:ascii="Times New Roman" w:hAnsi="Times New Roman" w:cs="Times New Roman"/>
          <w:b/>
          <w:sz w:val="24"/>
          <w:szCs w:val="24"/>
        </w:rPr>
        <w:t xml:space="preserve"> ALEGEREA RUTEI PROFESIONALE A ELEVILOR DE LICEU</w:t>
      </w:r>
    </w:p>
    <w:p w:rsidR="00C15CE2" w:rsidRPr="00C15CE2" w:rsidRDefault="00C15CE2" w:rsidP="00C15CE2">
      <w:pPr>
        <w:spacing w:after="0"/>
        <w:jc w:val="center"/>
        <w:rPr>
          <w:rFonts w:ascii="Times New Roman" w:hAnsi="Times New Roman" w:cs="Times New Roman"/>
          <w:b/>
          <w:sz w:val="24"/>
          <w:szCs w:val="24"/>
        </w:rPr>
      </w:pPr>
    </w:p>
    <w:p w:rsidR="00C15CE2" w:rsidRDefault="00081750" w:rsidP="00C15CE2">
      <w:pPr>
        <w:spacing w:after="0"/>
        <w:jc w:val="center"/>
        <w:rPr>
          <w:rFonts w:ascii="Times New Roman" w:hAnsi="Times New Roman" w:cs="Times New Roman"/>
          <w:sz w:val="24"/>
          <w:szCs w:val="24"/>
          <w:vertAlign w:val="superscript"/>
          <w:lang w:val="fr-FR"/>
        </w:rPr>
      </w:pPr>
      <w:r>
        <w:rPr>
          <w:rFonts w:ascii="Times New Roman" w:hAnsi="Times New Roman" w:cs="Times New Roman"/>
          <w:sz w:val="24"/>
          <w:szCs w:val="24"/>
          <w:lang w:val="fr-FR"/>
        </w:rPr>
        <w:t>Anca P</w:t>
      </w:r>
      <w:r w:rsidRPr="00141DDF">
        <w:rPr>
          <w:rFonts w:ascii="Times New Roman" w:hAnsi="Times New Roman" w:cs="Times New Roman"/>
          <w:caps/>
          <w:sz w:val="24"/>
          <w:szCs w:val="24"/>
          <w:lang w:val="fr-FR"/>
        </w:rPr>
        <w:t>opescu</w:t>
      </w:r>
      <w:r w:rsidRPr="00C15CE2">
        <w:rPr>
          <w:rFonts w:ascii="Times New Roman" w:hAnsi="Times New Roman" w:cs="Times New Roman"/>
          <w:sz w:val="24"/>
          <w:szCs w:val="24"/>
          <w:vertAlign w:val="superscript"/>
          <w:lang w:val="fr-FR"/>
        </w:rPr>
        <w:t>1</w:t>
      </w:r>
      <w:r>
        <w:rPr>
          <w:rFonts w:ascii="Times New Roman" w:hAnsi="Times New Roman" w:cs="Times New Roman"/>
          <w:sz w:val="24"/>
          <w:szCs w:val="24"/>
          <w:lang w:val="fr-FR"/>
        </w:rPr>
        <w:t xml:space="preserve">, Constantin </w:t>
      </w:r>
      <w:r w:rsidRPr="00141DDF">
        <w:rPr>
          <w:rFonts w:ascii="Times New Roman" w:hAnsi="Times New Roman" w:cs="Times New Roman"/>
          <w:caps/>
          <w:sz w:val="24"/>
          <w:szCs w:val="24"/>
          <w:lang w:val="fr-FR"/>
        </w:rPr>
        <w:t>Pahon</w:t>
      </w:r>
      <w:r>
        <w:rPr>
          <w:rFonts w:ascii="Times New Roman" w:hAnsi="Times New Roman" w:cs="Times New Roman"/>
          <w:caps/>
          <w:sz w:val="24"/>
          <w:szCs w:val="24"/>
          <w:lang w:val="fr-FR"/>
        </w:rPr>
        <w:t>Ţ</w:t>
      </w:r>
      <w:r w:rsidRPr="00141DDF">
        <w:rPr>
          <w:rFonts w:ascii="Times New Roman" w:hAnsi="Times New Roman" w:cs="Times New Roman"/>
          <w:caps/>
          <w:sz w:val="24"/>
          <w:szCs w:val="24"/>
          <w:lang w:val="fr-FR"/>
        </w:rPr>
        <w:t>u</w:t>
      </w:r>
      <w:r>
        <w:rPr>
          <w:rFonts w:ascii="Times New Roman" w:hAnsi="Times New Roman" w:cs="Times New Roman"/>
          <w:sz w:val="24"/>
          <w:szCs w:val="24"/>
          <w:vertAlign w:val="superscript"/>
          <w:lang w:val="fr-FR"/>
        </w:rPr>
        <w:t>2</w:t>
      </w:r>
    </w:p>
    <w:p w:rsidR="00081750" w:rsidRDefault="00081750" w:rsidP="00C15CE2">
      <w:pPr>
        <w:spacing w:after="0"/>
        <w:jc w:val="center"/>
        <w:rPr>
          <w:rFonts w:ascii="Times New Roman" w:hAnsi="Times New Roman" w:cs="Times New Roman"/>
          <w:sz w:val="24"/>
          <w:szCs w:val="24"/>
          <w:vertAlign w:val="superscript"/>
          <w:lang w:val="fr-FR"/>
        </w:rPr>
      </w:pPr>
    </w:p>
    <w:p w:rsidR="00081750" w:rsidRPr="00536FBF" w:rsidRDefault="00081750" w:rsidP="00081750">
      <w:pPr>
        <w:spacing w:after="0"/>
        <w:jc w:val="center"/>
        <w:rPr>
          <w:i/>
          <w:sz w:val="20"/>
          <w:szCs w:val="20"/>
        </w:rPr>
      </w:pPr>
      <w:r>
        <w:rPr>
          <w:i/>
          <w:sz w:val="20"/>
          <w:szCs w:val="20"/>
          <w:vertAlign w:val="superscript"/>
        </w:rPr>
        <w:t xml:space="preserve">1 </w:t>
      </w:r>
      <w:r>
        <w:rPr>
          <w:i/>
          <w:sz w:val="20"/>
          <w:szCs w:val="20"/>
        </w:rPr>
        <w:t>Afiliere: denumirea şi adresa completă a unităţii de învăţământ 1</w:t>
      </w:r>
    </w:p>
    <w:p w:rsidR="00081750" w:rsidRPr="00536FBF" w:rsidRDefault="00081750" w:rsidP="00081750">
      <w:pPr>
        <w:spacing w:after="0"/>
        <w:jc w:val="center"/>
        <w:rPr>
          <w:i/>
          <w:sz w:val="20"/>
          <w:szCs w:val="20"/>
        </w:rPr>
      </w:pPr>
      <w:r>
        <w:rPr>
          <w:i/>
          <w:sz w:val="20"/>
          <w:szCs w:val="20"/>
          <w:vertAlign w:val="superscript"/>
        </w:rPr>
        <w:t xml:space="preserve">2 </w:t>
      </w:r>
      <w:r>
        <w:rPr>
          <w:i/>
          <w:sz w:val="20"/>
          <w:szCs w:val="20"/>
        </w:rPr>
        <w:t>Afiliere: denumirea şi adresa completă a unităţii de învăţământ 2</w:t>
      </w:r>
    </w:p>
    <w:p w:rsidR="00C15CE2" w:rsidRDefault="00C15CE2" w:rsidP="00C15CE2">
      <w:pPr>
        <w:spacing w:after="0"/>
        <w:ind w:firstLine="720"/>
        <w:jc w:val="both"/>
        <w:rPr>
          <w:rFonts w:ascii="Times New Roman" w:hAnsi="Times New Roman" w:cs="Times New Roman"/>
          <w:b/>
          <w:bCs/>
          <w:sz w:val="24"/>
          <w:szCs w:val="24"/>
          <w:lang w:val="fr-FR"/>
        </w:rPr>
      </w:pPr>
    </w:p>
    <w:p w:rsidR="00C06516" w:rsidRPr="00BB7B11" w:rsidRDefault="00341CC9" w:rsidP="00C15CE2">
      <w:pPr>
        <w:spacing w:after="0"/>
        <w:ind w:firstLine="720"/>
        <w:jc w:val="both"/>
        <w:rPr>
          <w:rFonts w:ascii="Times New Roman" w:hAnsi="Times New Roman" w:cs="Times New Roman"/>
          <w:i/>
          <w:sz w:val="20"/>
          <w:szCs w:val="20"/>
          <w:lang w:val="fr-FR"/>
        </w:rPr>
      </w:pPr>
      <w:r w:rsidRPr="00BB7B11">
        <w:rPr>
          <w:rFonts w:ascii="Times New Roman" w:hAnsi="Times New Roman" w:cs="Times New Roman"/>
          <w:i/>
          <w:sz w:val="20"/>
          <w:szCs w:val="20"/>
        </w:rPr>
        <w:t xml:space="preserve">În peisajul educaţional contemporan, alegerea carierei </w:t>
      </w:r>
      <w:proofErr w:type="gramStart"/>
      <w:r w:rsidRPr="00BB7B11">
        <w:rPr>
          <w:rFonts w:ascii="Times New Roman" w:hAnsi="Times New Roman" w:cs="Times New Roman"/>
          <w:i/>
          <w:sz w:val="20"/>
          <w:szCs w:val="20"/>
        </w:rPr>
        <w:t>este, deopotrivă, un</w:t>
      </w:r>
      <w:proofErr w:type="gramEnd"/>
      <w:r w:rsidRPr="00BB7B11">
        <w:rPr>
          <w:rFonts w:ascii="Times New Roman" w:hAnsi="Times New Roman" w:cs="Times New Roman"/>
          <w:i/>
          <w:sz w:val="20"/>
          <w:szCs w:val="20"/>
        </w:rPr>
        <w:t xml:space="preserve"> moment delicat, dar şi unul important. Momentul cronologic </w:t>
      </w:r>
      <w:r w:rsidR="00C15CE2" w:rsidRPr="00BB7B11">
        <w:rPr>
          <w:rFonts w:ascii="Times New Roman" w:hAnsi="Times New Roman" w:cs="Times New Roman"/>
          <w:i/>
          <w:sz w:val="20"/>
          <w:szCs w:val="20"/>
        </w:rPr>
        <w:t>al încheierii studiilor liceale</w:t>
      </w:r>
      <w:r w:rsidRPr="00BB7B11">
        <w:rPr>
          <w:rFonts w:ascii="Times New Roman" w:hAnsi="Times New Roman" w:cs="Times New Roman"/>
          <w:i/>
          <w:sz w:val="20"/>
          <w:szCs w:val="20"/>
        </w:rPr>
        <w:t xml:space="preserve"> marchează, în mod tradiţional, o astfel de activitate, menită </w:t>
      </w:r>
      <w:proofErr w:type="gramStart"/>
      <w:r w:rsidRPr="00BB7B11">
        <w:rPr>
          <w:rFonts w:ascii="Times New Roman" w:hAnsi="Times New Roman" w:cs="Times New Roman"/>
          <w:i/>
          <w:sz w:val="20"/>
          <w:szCs w:val="20"/>
        </w:rPr>
        <w:t>sa</w:t>
      </w:r>
      <w:proofErr w:type="gramEnd"/>
      <w:r w:rsidRPr="00BB7B11">
        <w:rPr>
          <w:rFonts w:ascii="Times New Roman" w:hAnsi="Times New Roman" w:cs="Times New Roman"/>
          <w:i/>
          <w:sz w:val="20"/>
          <w:szCs w:val="20"/>
        </w:rPr>
        <w:t xml:space="preserve"> valorizeze achiţiziile cognitive şi deprinderile sau abilităţile practice ale absolvenţilor de liceu cu exigenţele pieţei muncii sau cele ale invăţămîntului superior. Această din urmă direcţie de coagulare a eforturilor elevilor din ultimii doi ani de liceu </w:t>
      </w:r>
      <w:r w:rsidR="00BB7B11" w:rsidRPr="00BB7B11">
        <w:rPr>
          <w:rFonts w:ascii="Times New Roman" w:hAnsi="Times New Roman" w:cs="Times New Roman"/>
          <w:i/>
          <w:sz w:val="20"/>
          <w:szCs w:val="20"/>
        </w:rPr>
        <w:t>constituie</w:t>
      </w:r>
      <w:r w:rsidRPr="00BB7B11">
        <w:rPr>
          <w:rFonts w:ascii="Times New Roman" w:hAnsi="Times New Roman" w:cs="Times New Roman"/>
          <w:i/>
          <w:sz w:val="20"/>
          <w:szCs w:val="20"/>
        </w:rPr>
        <w:t xml:space="preserve"> obiectul </w:t>
      </w:r>
      <w:r w:rsidR="00BB7B11" w:rsidRPr="00BB7B11">
        <w:rPr>
          <w:rFonts w:ascii="Times New Roman" w:hAnsi="Times New Roman" w:cs="Times New Roman"/>
          <w:i/>
          <w:sz w:val="20"/>
          <w:szCs w:val="20"/>
        </w:rPr>
        <w:t>prezentului</w:t>
      </w:r>
      <w:r w:rsidRPr="00BB7B11">
        <w:rPr>
          <w:rFonts w:ascii="Times New Roman" w:hAnsi="Times New Roman" w:cs="Times New Roman"/>
          <w:i/>
          <w:sz w:val="20"/>
          <w:szCs w:val="20"/>
        </w:rPr>
        <w:t xml:space="preserve"> studiu, care încearcă decelarea unor factori şi circumstanţe </w:t>
      </w:r>
      <w:proofErr w:type="gramStart"/>
      <w:r w:rsidR="00BB7B11" w:rsidRPr="00BB7B11">
        <w:rPr>
          <w:rFonts w:ascii="Times New Roman" w:hAnsi="Times New Roman" w:cs="Times New Roman"/>
          <w:i/>
          <w:sz w:val="20"/>
          <w:szCs w:val="20"/>
        </w:rPr>
        <w:t>ce</w:t>
      </w:r>
      <w:proofErr w:type="gramEnd"/>
      <w:r w:rsidR="00BB7B11" w:rsidRPr="00BB7B11">
        <w:rPr>
          <w:rFonts w:ascii="Times New Roman" w:hAnsi="Times New Roman" w:cs="Times New Roman"/>
          <w:i/>
          <w:sz w:val="20"/>
          <w:szCs w:val="20"/>
        </w:rPr>
        <w:t xml:space="preserve"> influenţează</w:t>
      </w:r>
      <w:r w:rsidRPr="00BB7B11">
        <w:rPr>
          <w:rFonts w:ascii="Times New Roman" w:hAnsi="Times New Roman" w:cs="Times New Roman"/>
          <w:i/>
          <w:sz w:val="20"/>
          <w:szCs w:val="20"/>
        </w:rPr>
        <w:t xml:space="preserve"> acest laborios proces.</w:t>
      </w:r>
      <w:r w:rsidR="00BB7B11" w:rsidRPr="00BB7B11">
        <w:rPr>
          <w:rFonts w:ascii="Times New Roman" w:hAnsi="Times New Roman" w:cs="Times New Roman"/>
          <w:i/>
          <w:sz w:val="20"/>
          <w:szCs w:val="20"/>
        </w:rPr>
        <w:t xml:space="preserve"> </w:t>
      </w:r>
      <w:r w:rsidRPr="00BB7B11">
        <w:rPr>
          <w:rFonts w:ascii="Times New Roman" w:hAnsi="Times New Roman" w:cs="Times New Roman"/>
          <w:i/>
          <w:sz w:val="20"/>
          <w:szCs w:val="20"/>
          <w:lang w:val="fr-FR"/>
        </w:rPr>
        <w:t>Într-o intervenție educativă de succes, după identificarea cauzelor se recurge la elaborarea unor strategii acționale de contracarare a manifestărilor indezirabile</w:t>
      </w:r>
      <w:r w:rsidR="00CE5EA9">
        <w:rPr>
          <w:rFonts w:ascii="Times New Roman" w:hAnsi="Times New Roman" w:cs="Times New Roman"/>
          <w:i/>
          <w:sz w:val="20"/>
          <w:szCs w:val="20"/>
          <w:lang w:val="fr-FR"/>
        </w:rPr>
        <w:t xml:space="preserve"> şi </w:t>
      </w:r>
      <w:r w:rsidRPr="00BB7B11">
        <w:rPr>
          <w:rFonts w:ascii="Times New Roman" w:hAnsi="Times New Roman" w:cs="Times New Roman"/>
          <w:i/>
          <w:sz w:val="20"/>
          <w:szCs w:val="20"/>
          <w:lang w:val="fr-FR"/>
        </w:rPr>
        <w:t>de</w:t>
      </w:r>
      <w:r w:rsidR="00BB7B11" w:rsidRPr="00BB7B11">
        <w:rPr>
          <w:rFonts w:ascii="Times New Roman" w:hAnsi="Times New Roman" w:cs="Times New Roman"/>
          <w:i/>
          <w:sz w:val="20"/>
          <w:szCs w:val="20"/>
          <w:lang w:val="fr-FR"/>
        </w:rPr>
        <w:t xml:space="preserve"> promovare a celor dezirabile. </w:t>
      </w:r>
    </w:p>
    <w:p w:rsidR="00C06516" w:rsidRDefault="00341CC9" w:rsidP="00BB7B11">
      <w:pPr>
        <w:spacing w:after="0"/>
        <w:ind w:firstLine="720"/>
        <w:jc w:val="both"/>
        <w:rPr>
          <w:rFonts w:ascii="Times New Roman" w:hAnsi="Times New Roman" w:cs="Times New Roman"/>
          <w:i/>
          <w:sz w:val="20"/>
          <w:szCs w:val="20"/>
          <w:lang w:val="fr-FR"/>
        </w:rPr>
      </w:pPr>
      <w:r w:rsidRPr="00BB7B11">
        <w:rPr>
          <w:rFonts w:ascii="Times New Roman" w:hAnsi="Times New Roman" w:cs="Times New Roman"/>
          <w:i/>
          <w:sz w:val="20"/>
          <w:szCs w:val="20"/>
          <w:lang w:val="fr-FR"/>
        </w:rPr>
        <w:t xml:space="preserve">Pot fi inventariate unele  categorii de cauze ale neimplicării elevilor în actele de comunicare didactică, cum ar fi natura temperamentală a elevilor, clasificabilă în nesociabil, timid, pasiv, gradul de solicitare în realizarea sarcinilor, </w:t>
      </w:r>
      <w:r w:rsidRPr="00BB7B11">
        <w:rPr>
          <w:rFonts w:ascii="Times New Roman" w:hAnsi="Times New Roman" w:cs="Times New Roman"/>
          <w:i/>
          <w:sz w:val="20"/>
          <w:szCs w:val="20"/>
        </w:rPr>
        <w:t>activitatea respectivă (sau chiar disciplina de învățământ) nu este atractivă pentru elevi, o redusă capacitate  stimulativă a profesorului sau a grupului de elevi, gradul scăzut de satisfacție personală (interpersonală) pe care îl procură interacțiunea, măsura redusă în care interacțiunea poate satisface așteptările, speranțele, aspirațiilor elevului, climatul psiho-afectiv pe care îl degajă grupul în mod explicit</w:t>
      </w:r>
      <w:r w:rsidR="00CE5EA9">
        <w:rPr>
          <w:rFonts w:ascii="Times New Roman" w:hAnsi="Times New Roman" w:cs="Times New Roman"/>
          <w:i/>
          <w:sz w:val="20"/>
          <w:szCs w:val="20"/>
        </w:rPr>
        <w:t xml:space="preserve"> şi </w:t>
      </w:r>
      <w:r w:rsidRPr="00BB7B11">
        <w:rPr>
          <w:rFonts w:ascii="Times New Roman" w:hAnsi="Times New Roman" w:cs="Times New Roman"/>
          <w:i/>
          <w:sz w:val="20"/>
          <w:szCs w:val="20"/>
        </w:rPr>
        <w:t>implicit.</w:t>
      </w:r>
      <w:r w:rsidRPr="00BB7B11">
        <w:rPr>
          <w:rFonts w:ascii="Times New Roman" w:hAnsi="Times New Roman" w:cs="Times New Roman"/>
          <w:i/>
          <w:sz w:val="20"/>
          <w:szCs w:val="20"/>
          <w:lang w:val="fr-FR"/>
        </w:rPr>
        <w:t xml:space="preserve">Profesorii recurg adeseori la metode frontale de predare şi, astfel, le oferă elevilor destul </w:t>
      </w:r>
      <w:proofErr w:type="gramStart"/>
      <w:r w:rsidRPr="00BB7B11">
        <w:rPr>
          <w:rFonts w:ascii="Times New Roman" w:hAnsi="Times New Roman" w:cs="Times New Roman"/>
          <w:i/>
          <w:sz w:val="20"/>
          <w:szCs w:val="20"/>
          <w:lang w:val="fr-FR"/>
        </w:rPr>
        <w:t>de</w:t>
      </w:r>
      <w:proofErr w:type="gramEnd"/>
      <w:r w:rsidRPr="00BB7B11">
        <w:rPr>
          <w:rFonts w:ascii="Times New Roman" w:hAnsi="Times New Roman" w:cs="Times New Roman"/>
          <w:i/>
          <w:sz w:val="20"/>
          <w:szCs w:val="20"/>
          <w:lang w:val="fr-FR"/>
        </w:rPr>
        <w:t xml:space="preserve"> rare oportunități de a interacționa unii cu ceilalți. De altfel, multe dintre cauze privesc chiar personalitatea și incapacitatea profesorilor de a provoca interacțiunile dintre elevi.Un alt argument referitor la optimizarea pred</w:t>
      </w:r>
      <w:r w:rsidR="00BB7B11" w:rsidRPr="00BB7B11">
        <w:rPr>
          <w:rFonts w:ascii="Times New Roman" w:hAnsi="Times New Roman" w:cs="Times New Roman"/>
          <w:i/>
          <w:sz w:val="20"/>
          <w:szCs w:val="20"/>
          <w:lang w:val="fr-FR"/>
        </w:rPr>
        <w:t>ă</w:t>
      </w:r>
      <w:r w:rsidRPr="00BB7B11">
        <w:rPr>
          <w:rFonts w:ascii="Times New Roman" w:hAnsi="Times New Roman" w:cs="Times New Roman"/>
          <w:i/>
          <w:sz w:val="20"/>
          <w:szCs w:val="20"/>
          <w:lang w:val="fr-FR"/>
        </w:rPr>
        <w:t>rii-</w:t>
      </w:r>
      <w:r w:rsidR="000A43E0">
        <w:rPr>
          <w:rFonts w:ascii="Times New Roman" w:hAnsi="Times New Roman" w:cs="Times New Roman"/>
          <w:i/>
          <w:sz w:val="20"/>
          <w:szCs w:val="20"/>
          <w:lang w:val="fr-FR"/>
        </w:rPr>
        <w:t>î</w:t>
      </w:r>
      <w:r w:rsidRPr="00BB7B11">
        <w:rPr>
          <w:rFonts w:ascii="Times New Roman" w:hAnsi="Times New Roman" w:cs="Times New Roman"/>
          <w:i/>
          <w:sz w:val="20"/>
          <w:szCs w:val="20"/>
          <w:lang w:val="fr-FR"/>
        </w:rPr>
        <w:t>nv</w:t>
      </w:r>
      <w:r w:rsidR="00BB7B11" w:rsidRPr="00BB7B11">
        <w:rPr>
          <w:rFonts w:ascii="Times New Roman" w:hAnsi="Times New Roman" w:cs="Times New Roman"/>
          <w:i/>
          <w:sz w:val="20"/>
          <w:szCs w:val="20"/>
          <w:lang w:val="fr-FR"/>
        </w:rPr>
        <w:t>ăţă</w:t>
      </w:r>
      <w:r w:rsidRPr="00BB7B11">
        <w:rPr>
          <w:rFonts w:ascii="Times New Roman" w:hAnsi="Times New Roman" w:cs="Times New Roman"/>
          <w:i/>
          <w:sz w:val="20"/>
          <w:szCs w:val="20"/>
          <w:lang w:val="fr-FR"/>
        </w:rPr>
        <w:t>rii este cel legat de stilurile de predare ale profesorului, care pot determina într-o oarecare măsur</w:t>
      </w:r>
      <w:r w:rsidR="000A43E0">
        <w:rPr>
          <w:rFonts w:ascii="Times New Roman" w:hAnsi="Times New Roman" w:cs="Times New Roman"/>
          <w:i/>
          <w:sz w:val="20"/>
          <w:szCs w:val="20"/>
          <w:lang w:val="fr-FR"/>
        </w:rPr>
        <w:t>ă</w:t>
      </w:r>
      <w:r w:rsidRPr="00BB7B11">
        <w:rPr>
          <w:rFonts w:ascii="Times New Roman" w:hAnsi="Times New Roman" w:cs="Times New Roman"/>
          <w:i/>
          <w:sz w:val="20"/>
          <w:szCs w:val="20"/>
          <w:lang w:val="fr-FR"/>
        </w:rPr>
        <w:t xml:space="preserve"> decizia de alegere a unei discipline oarecare de studiu drept poten</w:t>
      </w:r>
      <w:r w:rsidR="00BB7B11" w:rsidRPr="00BB7B11">
        <w:rPr>
          <w:rFonts w:ascii="Times New Roman" w:hAnsi="Times New Roman" w:cs="Times New Roman"/>
          <w:i/>
          <w:sz w:val="20"/>
          <w:szCs w:val="20"/>
          <w:lang w:val="fr-FR"/>
        </w:rPr>
        <w:t>ţ</w:t>
      </w:r>
      <w:r w:rsidRPr="00BB7B11">
        <w:rPr>
          <w:rFonts w:ascii="Times New Roman" w:hAnsi="Times New Roman" w:cs="Times New Roman"/>
          <w:i/>
          <w:sz w:val="20"/>
          <w:szCs w:val="20"/>
          <w:lang w:val="fr-FR"/>
        </w:rPr>
        <w:t>ială carieră/rută profesională. Stilul ştiinţific transmite informaţii ştiinţifice, tehnice, utilizate pe baza unor raţionamente logice, deductive, argumentate şi conferă claritatea exprimării, precizie, corectitudine</w:t>
      </w:r>
      <w:r w:rsidR="000A43E0">
        <w:rPr>
          <w:rFonts w:ascii="Times New Roman" w:hAnsi="Times New Roman" w:cs="Times New Roman"/>
          <w:i/>
          <w:sz w:val="20"/>
          <w:szCs w:val="20"/>
          <w:lang w:val="fr-FR"/>
        </w:rPr>
        <w:t>.</w:t>
      </w:r>
    </w:p>
    <w:p w:rsidR="00BB7B11" w:rsidRPr="00BB7B11" w:rsidRDefault="00BB7B11" w:rsidP="00BB7B11">
      <w:pPr>
        <w:spacing w:after="0"/>
        <w:ind w:firstLine="720"/>
        <w:jc w:val="both"/>
        <w:rPr>
          <w:rFonts w:ascii="Times New Roman" w:hAnsi="Times New Roman" w:cs="Times New Roman"/>
          <w:i/>
          <w:sz w:val="20"/>
          <w:szCs w:val="20"/>
          <w:lang w:val="fr-FR"/>
        </w:rPr>
      </w:pPr>
    </w:p>
    <w:p w:rsidR="00C06516" w:rsidRPr="001F098D" w:rsidRDefault="00341CC9" w:rsidP="00C15CE2">
      <w:pPr>
        <w:spacing w:after="0"/>
        <w:jc w:val="both"/>
        <w:rPr>
          <w:rFonts w:ascii="Times New Roman" w:hAnsi="Times New Roman" w:cs="Times New Roman"/>
          <w:i/>
          <w:sz w:val="20"/>
          <w:szCs w:val="20"/>
          <w:lang w:val="fr-FR"/>
        </w:rPr>
      </w:pPr>
      <w:r w:rsidRPr="001F098D">
        <w:rPr>
          <w:rFonts w:ascii="Times New Roman" w:hAnsi="Times New Roman" w:cs="Times New Roman"/>
          <w:i/>
          <w:sz w:val="20"/>
          <w:szCs w:val="20"/>
          <w:lang w:val="fr-FR"/>
        </w:rPr>
        <w:t>In contemporary educational landscape, choosing a career is both, a delicate, but important. Chronological time of the conclusion of high school marks traditionally such activity designed to capitalize purchases cognitive skills or practical skills of high school graduates and the labor market demands of higher education. This latter direction clotting student efforts in the last two years of high school is the subject of this study, which attempts to detect factors influencing the nature and circumstances of this laborious process. In a successful educational intervention after identifying the causes recourse to develop actionable strategies to counteract undesirable events and promoting the desirable.</w:t>
      </w:r>
    </w:p>
    <w:p w:rsidR="00C06516" w:rsidRDefault="00341CC9" w:rsidP="001F098D">
      <w:pPr>
        <w:spacing w:after="0"/>
        <w:ind w:firstLine="720"/>
        <w:jc w:val="both"/>
        <w:rPr>
          <w:rFonts w:ascii="Times New Roman" w:hAnsi="Times New Roman" w:cs="Times New Roman"/>
          <w:i/>
          <w:sz w:val="20"/>
          <w:szCs w:val="20"/>
          <w:lang w:val="fr-FR"/>
        </w:rPr>
      </w:pPr>
      <w:r w:rsidRPr="001F098D">
        <w:rPr>
          <w:rFonts w:ascii="Times New Roman" w:hAnsi="Times New Roman" w:cs="Times New Roman"/>
          <w:i/>
          <w:sz w:val="20"/>
          <w:szCs w:val="20"/>
          <w:lang w:val="fr-FR"/>
        </w:rPr>
        <w:lastRenderedPageBreak/>
        <w:t>Can be inventoried some categories of causes of non-involvement in acts of communication teaching students such as temperamental nature of students classified unsociable</w:t>
      </w:r>
      <w:r w:rsidR="00CE5EA9" w:rsidRPr="001F098D">
        <w:rPr>
          <w:rFonts w:ascii="Times New Roman" w:hAnsi="Times New Roman" w:cs="Times New Roman"/>
          <w:i/>
          <w:sz w:val="20"/>
          <w:szCs w:val="20"/>
          <w:lang w:val="fr-FR"/>
        </w:rPr>
        <w:t>, shy, passivity</w:t>
      </w:r>
      <w:r w:rsidRPr="001F098D">
        <w:rPr>
          <w:rFonts w:ascii="Times New Roman" w:hAnsi="Times New Roman" w:cs="Times New Roman"/>
          <w:i/>
          <w:sz w:val="20"/>
          <w:szCs w:val="20"/>
          <w:lang w:val="fr-FR"/>
        </w:rPr>
        <w:t>, th</w:t>
      </w:r>
      <w:r w:rsidR="00CE5EA9" w:rsidRPr="001F098D">
        <w:rPr>
          <w:rFonts w:ascii="Times New Roman" w:hAnsi="Times New Roman" w:cs="Times New Roman"/>
          <w:i/>
          <w:sz w:val="20"/>
          <w:szCs w:val="20"/>
          <w:lang w:val="fr-FR"/>
        </w:rPr>
        <w:t>e strain in the tasks, the activity (or disciplines) is attractive to students</w:t>
      </w:r>
      <w:r w:rsidRPr="001F098D">
        <w:rPr>
          <w:rFonts w:ascii="Times New Roman" w:hAnsi="Times New Roman" w:cs="Times New Roman"/>
          <w:i/>
          <w:sz w:val="20"/>
          <w:szCs w:val="20"/>
          <w:lang w:val="fr-FR"/>
        </w:rPr>
        <w:t>, a reduced capacity stimulati</w:t>
      </w:r>
      <w:r w:rsidR="00CE5EA9" w:rsidRPr="001F098D">
        <w:rPr>
          <w:rFonts w:ascii="Times New Roman" w:hAnsi="Times New Roman" w:cs="Times New Roman"/>
          <w:i/>
          <w:sz w:val="20"/>
          <w:szCs w:val="20"/>
          <w:lang w:val="fr-FR"/>
        </w:rPr>
        <w:t>ng teacher or group of students, low life satisfaction (interpersonal</w:t>
      </w:r>
      <w:r w:rsidRPr="001F098D">
        <w:rPr>
          <w:rFonts w:ascii="Times New Roman" w:hAnsi="Times New Roman" w:cs="Times New Roman"/>
          <w:i/>
          <w:sz w:val="20"/>
          <w:szCs w:val="20"/>
          <w:lang w:val="fr-FR"/>
        </w:rPr>
        <w:t xml:space="preserve">) that the interaction proxy measure reduced the interaction can meet expectations, hopes, aspirations student psycho- emotional climate that it liberates </w:t>
      </w:r>
      <w:r w:rsidR="00CE5EA9" w:rsidRPr="001F098D">
        <w:rPr>
          <w:rFonts w:ascii="Times New Roman" w:hAnsi="Times New Roman" w:cs="Times New Roman"/>
          <w:i/>
          <w:sz w:val="20"/>
          <w:szCs w:val="20"/>
          <w:lang w:val="fr-FR"/>
        </w:rPr>
        <w:t>group explicitly and implicitly</w:t>
      </w:r>
      <w:r w:rsidRPr="001F098D">
        <w:rPr>
          <w:rFonts w:ascii="Times New Roman" w:hAnsi="Times New Roman" w:cs="Times New Roman"/>
          <w:i/>
          <w:sz w:val="20"/>
          <w:szCs w:val="20"/>
          <w:lang w:val="fr-FR"/>
        </w:rPr>
        <w:t>. Teachers often resort to frontal teaching methods and thus gives students rare opportunities to int</w:t>
      </w:r>
      <w:r w:rsidR="00CE5EA9" w:rsidRPr="001F098D">
        <w:rPr>
          <w:rFonts w:ascii="Times New Roman" w:hAnsi="Times New Roman" w:cs="Times New Roman"/>
          <w:i/>
          <w:sz w:val="20"/>
          <w:szCs w:val="20"/>
          <w:lang w:val="fr-FR"/>
        </w:rPr>
        <w:t>eract with each other. Moreover</w:t>
      </w:r>
      <w:r w:rsidRPr="001F098D">
        <w:rPr>
          <w:rFonts w:ascii="Times New Roman" w:hAnsi="Times New Roman" w:cs="Times New Roman"/>
          <w:i/>
          <w:sz w:val="20"/>
          <w:szCs w:val="20"/>
          <w:lang w:val="fr-FR"/>
        </w:rPr>
        <w:t xml:space="preserve">, many of the cases relate even teachers personality and inability to cause interactions between students. Another argument for the teaching - learning optimization is related to the teacher's teaching styles that can determine to some extent the selection of a certain discipline of study as a potential career / vocational </w:t>
      </w:r>
      <w:proofErr w:type="gramStart"/>
      <w:r w:rsidRPr="001F098D">
        <w:rPr>
          <w:rFonts w:ascii="Times New Roman" w:hAnsi="Times New Roman" w:cs="Times New Roman"/>
          <w:i/>
          <w:sz w:val="20"/>
          <w:szCs w:val="20"/>
          <w:lang w:val="fr-FR"/>
        </w:rPr>
        <w:t>route .</w:t>
      </w:r>
      <w:proofErr w:type="gramEnd"/>
      <w:r w:rsidRPr="001F098D">
        <w:rPr>
          <w:rFonts w:ascii="Times New Roman" w:hAnsi="Times New Roman" w:cs="Times New Roman"/>
          <w:i/>
          <w:sz w:val="20"/>
          <w:szCs w:val="20"/>
          <w:lang w:val="fr-FR"/>
        </w:rPr>
        <w:t xml:space="preserve"> Scientific style convey scientific, </w:t>
      </w:r>
      <w:proofErr w:type="gramStart"/>
      <w:r w:rsidRPr="001F098D">
        <w:rPr>
          <w:rFonts w:ascii="Times New Roman" w:hAnsi="Times New Roman" w:cs="Times New Roman"/>
          <w:i/>
          <w:sz w:val="20"/>
          <w:szCs w:val="20"/>
          <w:lang w:val="fr-FR"/>
        </w:rPr>
        <w:t>technical ,</w:t>
      </w:r>
      <w:proofErr w:type="gramEnd"/>
      <w:r w:rsidRPr="001F098D">
        <w:rPr>
          <w:rFonts w:ascii="Times New Roman" w:hAnsi="Times New Roman" w:cs="Times New Roman"/>
          <w:i/>
          <w:sz w:val="20"/>
          <w:szCs w:val="20"/>
          <w:lang w:val="fr-FR"/>
        </w:rPr>
        <w:t xml:space="preserve"> used on the basis of logical reasoning , deductive , arguments </w:t>
      </w:r>
      <w:r w:rsidR="000A43E0">
        <w:rPr>
          <w:rFonts w:ascii="Times New Roman" w:hAnsi="Times New Roman" w:cs="Times New Roman"/>
          <w:i/>
          <w:sz w:val="20"/>
          <w:szCs w:val="20"/>
          <w:lang w:val="fr-FR"/>
        </w:rPr>
        <w:t>and gives clarity of expression</w:t>
      </w:r>
      <w:r w:rsidRPr="001F098D">
        <w:rPr>
          <w:rFonts w:ascii="Times New Roman" w:hAnsi="Times New Roman" w:cs="Times New Roman"/>
          <w:i/>
          <w:sz w:val="20"/>
          <w:szCs w:val="20"/>
          <w:lang w:val="fr-FR"/>
        </w:rPr>
        <w:t>, accuracy , fairness.</w:t>
      </w:r>
    </w:p>
    <w:p w:rsidR="001F098D" w:rsidRDefault="001F098D" w:rsidP="001F098D">
      <w:pPr>
        <w:spacing w:after="0"/>
        <w:ind w:firstLine="720"/>
        <w:jc w:val="both"/>
        <w:rPr>
          <w:rFonts w:ascii="Times New Roman" w:hAnsi="Times New Roman" w:cs="Times New Roman"/>
          <w:i/>
          <w:sz w:val="20"/>
          <w:szCs w:val="20"/>
          <w:lang w:val="fr-FR"/>
        </w:rPr>
      </w:pPr>
    </w:p>
    <w:p w:rsidR="00F95DE1" w:rsidRDefault="001F098D" w:rsidP="00F95DE1">
      <w:pPr>
        <w:jc w:val="both"/>
        <w:rPr>
          <w:rFonts w:ascii="Times New Roman" w:hAnsi="Times New Roman"/>
          <w:sz w:val="24"/>
          <w:szCs w:val="24"/>
        </w:rPr>
      </w:pPr>
      <w:r w:rsidRPr="001F098D">
        <w:rPr>
          <w:rFonts w:ascii="Times New Roman" w:hAnsi="Times New Roman" w:cs="Times New Roman"/>
          <w:b/>
          <w:sz w:val="24"/>
          <w:szCs w:val="24"/>
          <w:lang w:val="fr-FR"/>
        </w:rPr>
        <w:t>Cuvinte cheie</w:t>
      </w:r>
      <w:r>
        <w:rPr>
          <w:rFonts w:ascii="Times New Roman" w:hAnsi="Times New Roman" w:cs="Times New Roman"/>
          <w:sz w:val="24"/>
          <w:szCs w:val="24"/>
          <w:lang w:val="fr-FR"/>
        </w:rPr>
        <w:t>:</w:t>
      </w:r>
      <w:r w:rsidR="00F95DE1">
        <w:rPr>
          <w:rFonts w:ascii="Times New Roman" w:hAnsi="Times New Roman" w:cs="Times New Roman"/>
          <w:sz w:val="24"/>
          <w:szCs w:val="24"/>
          <w:lang w:val="fr-FR"/>
        </w:rPr>
        <w:t xml:space="preserve"> </w:t>
      </w:r>
      <w:r w:rsidR="00F95DE1">
        <w:rPr>
          <w:rFonts w:ascii="Times New Roman" w:hAnsi="Times New Roman"/>
          <w:sz w:val="24"/>
          <w:szCs w:val="24"/>
        </w:rPr>
        <w:t xml:space="preserve">alegerea carierei; orientare </w:t>
      </w:r>
      <w:r w:rsidR="000A43E0">
        <w:rPr>
          <w:rFonts w:ascii="Times New Roman" w:hAnsi="Times New Roman"/>
          <w:sz w:val="24"/>
          <w:szCs w:val="24"/>
        </w:rPr>
        <w:t>ş</w:t>
      </w:r>
      <w:r w:rsidR="00F95DE1">
        <w:rPr>
          <w:rFonts w:ascii="Times New Roman" w:hAnsi="Times New Roman"/>
          <w:sz w:val="24"/>
          <w:szCs w:val="24"/>
        </w:rPr>
        <w:t>colar</w:t>
      </w:r>
      <w:r w:rsidR="000A43E0">
        <w:rPr>
          <w:rFonts w:ascii="Times New Roman" w:hAnsi="Times New Roman"/>
          <w:sz w:val="24"/>
          <w:szCs w:val="24"/>
        </w:rPr>
        <w:t>ă</w:t>
      </w:r>
      <w:r w:rsidR="00F95DE1">
        <w:rPr>
          <w:rFonts w:ascii="Times New Roman" w:hAnsi="Times New Roman"/>
          <w:sz w:val="24"/>
          <w:szCs w:val="24"/>
        </w:rPr>
        <w:t xml:space="preserve"> </w:t>
      </w:r>
      <w:r w:rsidR="000A43E0">
        <w:rPr>
          <w:rFonts w:ascii="Times New Roman" w:hAnsi="Times New Roman"/>
          <w:sz w:val="24"/>
          <w:szCs w:val="24"/>
        </w:rPr>
        <w:t>ş</w:t>
      </w:r>
      <w:r w:rsidR="00F95DE1">
        <w:rPr>
          <w:rFonts w:ascii="Times New Roman" w:hAnsi="Times New Roman"/>
          <w:sz w:val="24"/>
          <w:szCs w:val="24"/>
        </w:rPr>
        <w:t>i profesionala; statistic</w:t>
      </w:r>
      <w:r w:rsidR="000A43E0">
        <w:rPr>
          <w:rFonts w:ascii="Times New Roman" w:hAnsi="Times New Roman"/>
          <w:sz w:val="24"/>
          <w:szCs w:val="24"/>
        </w:rPr>
        <w:t>ă</w:t>
      </w:r>
      <w:r w:rsidR="00F95DE1">
        <w:rPr>
          <w:rFonts w:ascii="Times New Roman" w:hAnsi="Times New Roman"/>
          <w:sz w:val="24"/>
          <w:szCs w:val="24"/>
        </w:rPr>
        <w:t xml:space="preserve"> neparametric</w:t>
      </w:r>
      <w:r w:rsidR="000A43E0">
        <w:rPr>
          <w:rFonts w:ascii="Times New Roman" w:hAnsi="Times New Roman"/>
          <w:sz w:val="24"/>
          <w:szCs w:val="24"/>
        </w:rPr>
        <w:t>ă</w:t>
      </w:r>
      <w:r w:rsidR="00F95DE1">
        <w:rPr>
          <w:rFonts w:ascii="Times New Roman" w:hAnsi="Times New Roman"/>
          <w:sz w:val="24"/>
          <w:szCs w:val="24"/>
        </w:rPr>
        <w:t xml:space="preserve"> </w:t>
      </w:r>
    </w:p>
    <w:p w:rsidR="00C06516" w:rsidRDefault="00B53474" w:rsidP="00B53474">
      <w:pPr>
        <w:pStyle w:val="Heading1"/>
        <w:spacing w:after="0"/>
        <w:jc w:val="both"/>
        <w:rPr>
          <w:rFonts w:cs="Times New Roman"/>
          <w:szCs w:val="24"/>
        </w:rPr>
      </w:pPr>
      <w:r>
        <w:rPr>
          <w:rFonts w:cs="Times New Roman"/>
          <w:szCs w:val="24"/>
        </w:rPr>
        <w:t xml:space="preserve">            1. </w:t>
      </w:r>
      <w:r w:rsidR="00CE5EA9">
        <w:rPr>
          <w:rFonts w:cs="Times New Roman"/>
          <w:szCs w:val="24"/>
        </w:rPr>
        <w:t>Introducere</w:t>
      </w:r>
    </w:p>
    <w:p w:rsidR="00CE5EA9" w:rsidRDefault="00CE5EA9" w:rsidP="00CE5EA9">
      <w:pPr>
        <w:pStyle w:val="BodyText2"/>
        <w:spacing w:after="0"/>
        <w:ind w:firstLine="720"/>
        <w:jc w:val="both"/>
        <w:rPr>
          <w:rFonts w:cs="Times New Roman"/>
          <w:szCs w:val="24"/>
          <w:lang w:val="ro-RO"/>
        </w:rPr>
      </w:pPr>
    </w:p>
    <w:p w:rsidR="00C06516" w:rsidRPr="00C15CE2" w:rsidRDefault="00CE5EA9" w:rsidP="00CE5EA9">
      <w:pPr>
        <w:pStyle w:val="BodyText2"/>
        <w:spacing w:after="0"/>
        <w:ind w:firstLine="720"/>
        <w:jc w:val="both"/>
        <w:rPr>
          <w:rFonts w:cs="Times New Roman"/>
          <w:szCs w:val="24"/>
        </w:rPr>
      </w:pPr>
      <w:r>
        <w:rPr>
          <w:rFonts w:cs="Times New Roman"/>
          <w:szCs w:val="24"/>
          <w:lang w:val="ro-RO"/>
        </w:rPr>
        <w:t>Î</w:t>
      </w:r>
      <w:r w:rsidR="00341CC9" w:rsidRPr="00C15CE2">
        <w:rPr>
          <w:rFonts w:cs="Times New Roman"/>
          <w:szCs w:val="24"/>
        </w:rPr>
        <w:t xml:space="preserve">n țările dezvoltate economic se </w:t>
      </w:r>
      <w:r w:rsidR="003E1E2D">
        <w:rPr>
          <w:rFonts w:cs="Times New Roman"/>
          <w:szCs w:val="24"/>
        </w:rPr>
        <w:t>pune accent</w:t>
      </w:r>
      <w:r w:rsidR="00341CC9" w:rsidRPr="00C15CE2">
        <w:rPr>
          <w:rFonts w:cs="Times New Roman"/>
          <w:szCs w:val="24"/>
        </w:rPr>
        <w:t xml:space="preserve"> tot mai mult</w:t>
      </w:r>
      <w:r w:rsidR="003E1E2D">
        <w:rPr>
          <w:rFonts w:cs="Times New Roman"/>
          <w:szCs w:val="24"/>
        </w:rPr>
        <w:t xml:space="preserve"> pe</w:t>
      </w:r>
      <w:r w:rsidR="00341CC9" w:rsidRPr="00C15CE2">
        <w:rPr>
          <w:rFonts w:cs="Times New Roman"/>
          <w:szCs w:val="24"/>
        </w:rPr>
        <w:t xml:space="preserve"> importanța asistării adolescenților și a tinerilor în luarea deciziilor privind cariera, prin intermediul educației pentru carieră, în diverse forme [1]. </w:t>
      </w:r>
      <w:proofErr w:type="gramStart"/>
      <w:r w:rsidR="00341CC9" w:rsidRPr="00C15CE2">
        <w:rPr>
          <w:rFonts w:cs="Times New Roman"/>
          <w:szCs w:val="24"/>
        </w:rPr>
        <w:t>Aceasta nu presupune doar asistarea elevilor prin intermediul consilierii vocaționale în cadrul cabinetelor psihologice școlare sau oferirea unor informații sumare în cadrul orelor de dirigenție.</w:t>
      </w:r>
      <w:proofErr w:type="gramEnd"/>
      <w:r w:rsidR="00341CC9" w:rsidRPr="00C15CE2">
        <w:rPr>
          <w:rFonts w:cs="Times New Roman"/>
          <w:szCs w:val="24"/>
        </w:rPr>
        <w:t xml:space="preserve"> Ea presupune şi ameliorarea relaţiei de comunicare profesor-elev, ale cărei atribute pot fi sintetizate după cum urmează: </w:t>
      </w:r>
    </w:p>
    <w:p w:rsidR="00C06516" w:rsidRPr="00C15CE2" w:rsidRDefault="00CE5EA9" w:rsidP="00CE5EA9">
      <w:pPr>
        <w:pStyle w:val="BodyText2"/>
        <w:spacing w:after="0"/>
        <w:ind w:firstLine="720"/>
        <w:jc w:val="both"/>
        <w:rPr>
          <w:rStyle w:val="PageNumber"/>
          <w:szCs w:val="24"/>
        </w:rPr>
      </w:pPr>
      <w:r>
        <w:rPr>
          <w:rStyle w:val="PageNumber"/>
          <w:szCs w:val="24"/>
        </w:rPr>
        <w:t xml:space="preserve">- </w:t>
      </w:r>
      <w:r w:rsidR="00341CC9" w:rsidRPr="00CE5EA9">
        <w:rPr>
          <w:rStyle w:val="PageNumber"/>
          <w:i/>
          <w:szCs w:val="24"/>
        </w:rPr>
        <w:t>O bun</w:t>
      </w:r>
      <w:r w:rsidRPr="00CE5EA9">
        <w:rPr>
          <w:rStyle w:val="PageNumber"/>
          <w:i/>
          <w:szCs w:val="24"/>
        </w:rPr>
        <w:t>ă</w:t>
      </w:r>
      <w:r w:rsidR="00341CC9" w:rsidRPr="00CE5EA9">
        <w:rPr>
          <w:rStyle w:val="PageNumber"/>
          <w:i/>
          <w:szCs w:val="24"/>
        </w:rPr>
        <w:t xml:space="preserve"> rela</w:t>
      </w:r>
      <w:r w:rsidRPr="00CE5EA9">
        <w:rPr>
          <w:rStyle w:val="PageNumber"/>
          <w:i/>
          <w:szCs w:val="24"/>
        </w:rPr>
        <w:t>ţie</w:t>
      </w:r>
      <w:r w:rsidR="00341CC9" w:rsidRPr="00CE5EA9">
        <w:rPr>
          <w:rStyle w:val="PageNumber"/>
          <w:i/>
          <w:szCs w:val="24"/>
        </w:rPr>
        <w:t xml:space="preserve"> de comunicare se tranzacţionează</w:t>
      </w:r>
      <w:r w:rsidR="00341CC9" w:rsidRPr="00C15CE2">
        <w:rPr>
          <w:rStyle w:val="PageNumber"/>
          <w:szCs w:val="24"/>
        </w:rPr>
        <w:t xml:space="preserve">. </w:t>
      </w:r>
      <w:r>
        <w:rPr>
          <w:rStyle w:val="PageNumber"/>
          <w:szCs w:val="24"/>
        </w:rPr>
        <w:t>De e</w:t>
      </w:r>
      <w:r w:rsidR="00341CC9" w:rsidRPr="00C15CE2">
        <w:rPr>
          <w:rStyle w:val="PageNumber"/>
          <w:szCs w:val="24"/>
        </w:rPr>
        <w:t xml:space="preserve">xemplu: </w:t>
      </w:r>
      <w:r>
        <w:rPr>
          <w:rStyle w:val="PageNumber"/>
          <w:szCs w:val="24"/>
        </w:rPr>
        <w:t>“L</w:t>
      </w:r>
      <w:r w:rsidR="00341CC9" w:rsidRPr="00C15CE2">
        <w:rPr>
          <w:rStyle w:val="PageNumber"/>
          <w:szCs w:val="24"/>
        </w:rPr>
        <w:t>a începutul anului şcolar, am făcut o convenţie cu elevii, în care am propus c</w:t>
      </w:r>
      <w:r>
        <w:rPr>
          <w:rStyle w:val="PageNumber"/>
          <w:szCs w:val="24"/>
        </w:rPr>
        <w:t>a</w:t>
      </w:r>
      <w:r w:rsidR="00341CC9" w:rsidRPr="00C15CE2">
        <w:rPr>
          <w:rStyle w:val="PageNumber"/>
          <w:szCs w:val="24"/>
        </w:rPr>
        <w:t xml:space="preserve"> elevii </w:t>
      </w:r>
      <w:proofErr w:type="gramStart"/>
      <w:r w:rsidR="00341CC9" w:rsidRPr="00C15CE2">
        <w:rPr>
          <w:rStyle w:val="PageNumber"/>
          <w:szCs w:val="24"/>
        </w:rPr>
        <w:t>să</w:t>
      </w:r>
      <w:proofErr w:type="gramEnd"/>
      <w:r w:rsidR="00341CC9" w:rsidRPr="00C15CE2">
        <w:rPr>
          <w:rStyle w:val="PageNumber"/>
          <w:szCs w:val="24"/>
        </w:rPr>
        <w:t xml:space="preserve"> se pregătească oră de oră pentru a avea rezultate bune. Totuşi, având o relaţie de comunicare deficitară cu </w:t>
      </w:r>
      <w:proofErr w:type="gramStart"/>
      <w:r w:rsidR="00341CC9" w:rsidRPr="00C15CE2">
        <w:rPr>
          <w:rStyle w:val="PageNumber"/>
          <w:szCs w:val="24"/>
        </w:rPr>
        <w:t>un</w:t>
      </w:r>
      <w:proofErr w:type="gramEnd"/>
      <w:r w:rsidR="00341CC9" w:rsidRPr="00C15CE2">
        <w:rPr>
          <w:rStyle w:val="PageNumber"/>
          <w:szCs w:val="24"/>
        </w:rPr>
        <w:t xml:space="preserve"> elev i-am propus o temă la alegere din domeniul chimiei pentru a se îmbun</w:t>
      </w:r>
      <w:r w:rsidR="000A43E0">
        <w:rPr>
          <w:rStyle w:val="PageNumber"/>
          <w:szCs w:val="24"/>
        </w:rPr>
        <w:t>ă</w:t>
      </w:r>
      <w:r w:rsidR="00341CC9" w:rsidRPr="00C15CE2">
        <w:rPr>
          <w:rStyle w:val="PageNumber"/>
          <w:szCs w:val="24"/>
        </w:rPr>
        <w:t xml:space="preserve">tăţi situaţia. Elevul </w:t>
      </w:r>
      <w:proofErr w:type="gramStart"/>
      <w:r w:rsidR="00341CC9" w:rsidRPr="00C15CE2">
        <w:rPr>
          <w:rStyle w:val="PageNumber"/>
          <w:szCs w:val="24"/>
        </w:rPr>
        <w:t>a</w:t>
      </w:r>
      <w:proofErr w:type="gramEnd"/>
      <w:r w:rsidR="00341CC9" w:rsidRPr="00C15CE2">
        <w:rPr>
          <w:rStyle w:val="PageNumber"/>
          <w:szCs w:val="24"/>
        </w:rPr>
        <w:t xml:space="preserve"> încercat să răspundă la câteva întrebări din tema aleasă, deci şi-a dat silinta pentru a interacţiona pozitiv</w:t>
      </w:r>
      <w:r>
        <w:rPr>
          <w:rStyle w:val="PageNumber"/>
          <w:szCs w:val="24"/>
        </w:rPr>
        <w:t>”</w:t>
      </w:r>
      <w:r w:rsidR="00341CC9" w:rsidRPr="00C15CE2">
        <w:rPr>
          <w:rStyle w:val="PageNumber"/>
          <w:szCs w:val="24"/>
        </w:rPr>
        <w:t>.</w:t>
      </w:r>
    </w:p>
    <w:p w:rsidR="00C06516" w:rsidRPr="00C15CE2" w:rsidRDefault="00CE5EA9" w:rsidP="00CE5EA9">
      <w:pPr>
        <w:spacing w:after="0"/>
        <w:ind w:firstLine="720"/>
        <w:jc w:val="both"/>
        <w:rPr>
          <w:rStyle w:val="PageNumber"/>
          <w:sz w:val="24"/>
          <w:szCs w:val="24"/>
        </w:rPr>
      </w:pPr>
      <w:r>
        <w:rPr>
          <w:rStyle w:val="PageNumber"/>
          <w:sz w:val="24"/>
          <w:szCs w:val="24"/>
        </w:rPr>
        <w:t xml:space="preserve">- </w:t>
      </w:r>
      <w:r w:rsidR="00341CC9" w:rsidRPr="00CE5EA9">
        <w:rPr>
          <w:rStyle w:val="PageNumber"/>
          <w:i/>
          <w:sz w:val="24"/>
          <w:szCs w:val="24"/>
        </w:rPr>
        <w:t>O bun</w:t>
      </w:r>
      <w:r w:rsidRPr="00CE5EA9">
        <w:rPr>
          <w:rStyle w:val="PageNumber"/>
          <w:i/>
          <w:sz w:val="24"/>
          <w:szCs w:val="24"/>
        </w:rPr>
        <w:t>ă</w:t>
      </w:r>
      <w:r w:rsidR="00341CC9" w:rsidRPr="00CE5EA9">
        <w:rPr>
          <w:rStyle w:val="PageNumber"/>
          <w:i/>
          <w:sz w:val="24"/>
          <w:szCs w:val="24"/>
        </w:rPr>
        <w:t xml:space="preserve"> relaţie de comunicare se mediază</w:t>
      </w:r>
      <w:r w:rsidR="00341CC9" w:rsidRPr="00C15CE2">
        <w:rPr>
          <w:rStyle w:val="PageNumber"/>
          <w:sz w:val="24"/>
          <w:szCs w:val="24"/>
        </w:rPr>
        <w:t>.</w:t>
      </w:r>
      <w:r>
        <w:rPr>
          <w:rStyle w:val="PageNumber"/>
          <w:sz w:val="24"/>
          <w:szCs w:val="24"/>
        </w:rPr>
        <w:t xml:space="preserve"> De exemplu: </w:t>
      </w:r>
      <w:r w:rsidR="004723CF">
        <w:rPr>
          <w:rStyle w:val="PageNumber"/>
          <w:sz w:val="24"/>
          <w:szCs w:val="24"/>
        </w:rPr>
        <w:t>“</w:t>
      </w:r>
      <w:r w:rsidR="00341CC9" w:rsidRPr="00C15CE2">
        <w:rPr>
          <w:rStyle w:val="PageNumber"/>
          <w:sz w:val="24"/>
          <w:szCs w:val="24"/>
        </w:rPr>
        <w:t xml:space="preserve">Doi elevi nu reuşesc să ajungă la un acord, privind rezolvarea unei reacţii chimice. </w:t>
      </w:r>
      <w:proofErr w:type="gramStart"/>
      <w:r w:rsidR="00341CC9" w:rsidRPr="00C15CE2">
        <w:rPr>
          <w:rStyle w:val="PageNumber"/>
          <w:sz w:val="24"/>
          <w:szCs w:val="24"/>
        </w:rPr>
        <w:t>Reacţia dintre anhidrida ftalică (C</w:t>
      </w:r>
      <w:r w:rsidR="00341CC9" w:rsidRPr="00C15CE2">
        <w:rPr>
          <w:rStyle w:val="PageNumber"/>
          <w:sz w:val="24"/>
          <w:szCs w:val="24"/>
          <w:vertAlign w:val="subscript"/>
        </w:rPr>
        <w:t>7</w:t>
      </w:r>
      <w:r w:rsidR="00341CC9" w:rsidRPr="00C15CE2">
        <w:rPr>
          <w:rStyle w:val="PageNumber"/>
          <w:sz w:val="24"/>
          <w:szCs w:val="24"/>
        </w:rPr>
        <w:t>H</w:t>
      </w:r>
      <w:r w:rsidR="00341CC9" w:rsidRPr="00C15CE2">
        <w:rPr>
          <w:rStyle w:val="PageNumber"/>
          <w:sz w:val="24"/>
          <w:szCs w:val="24"/>
          <w:vertAlign w:val="subscript"/>
        </w:rPr>
        <w:t>4</w:t>
      </w:r>
      <w:r w:rsidR="00341CC9" w:rsidRPr="00C15CE2">
        <w:rPr>
          <w:rStyle w:val="PageNumber"/>
          <w:sz w:val="24"/>
          <w:szCs w:val="24"/>
        </w:rPr>
        <w:t>O</w:t>
      </w:r>
      <w:r w:rsidR="00341CC9" w:rsidRPr="00C15CE2">
        <w:rPr>
          <w:rStyle w:val="PageNumber"/>
          <w:sz w:val="24"/>
          <w:szCs w:val="24"/>
          <w:vertAlign w:val="subscript"/>
        </w:rPr>
        <w:t>3</w:t>
      </w:r>
      <w:r w:rsidR="00341CC9" w:rsidRPr="00C15CE2">
        <w:rPr>
          <w:rStyle w:val="PageNumber"/>
          <w:sz w:val="24"/>
          <w:szCs w:val="24"/>
        </w:rPr>
        <w:t>) şi uree (CN</w:t>
      </w:r>
      <w:r w:rsidR="00341CC9" w:rsidRPr="00C15CE2">
        <w:rPr>
          <w:rStyle w:val="PageNumber"/>
          <w:sz w:val="24"/>
          <w:szCs w:val="24"/>
          <w:vertAlign w:val="subscript"/>
        </w:rPr>
        <w:t>2</w:t>
      </w:r>
      <w:r w:rsidR="00341CC9" w:rsidRPr="00C15CE2">
        <w:rPr>
          <w:rStyle w:val="PageNumber"/>
          <w:sz w:val="24"/>
          <w:szCs w:val="24"/>
        </w:rPr>
        <w:t>H</w:t>
      </w:r>
      <w:r w:rsidR="00341CC9" w:rsidRPr="00C15CE2">
        <w:rPr>
          <w:rStyle w:val="PageNumber"/>
          <w:sz w:val="24"/>
          <w:szCs w:val="24"/>
          <w:vertAlign w:val="subscript"/>
        </w:rPr>
        <w:t>4</w:t>
      </w:r>
      <w:r w:rsidR="00341CC9" w:rsidRPr="00C15CE2">
        <w:rPr>
          <w:rStyle w:val="PageNumber"/>
          <w:sz w:val="24"/>
          <w:szCs w:val="24"/>
        </w:rPr>
        <w:t>O).</w:t>
      </w:r>
      <w:proofErr w:type="gramEnd"/>
      <w:r w:rsidR="00341CC9" w:rsidRPr="00C15CE2">
        <w:rPr>
          <w:rStyle w:val="PageNumber"/>
          <w:sz w:val="24"/>
          <w:szCs w:val="24"/>
        </w:rPr>
        <w:t xml:space="preserve"> </w:t>
      </w:r>
      <w:proofErr w:type="gramStart"/>
      <w:r w:rsidR="00341CC9" w:rsidRPr="00C15CE2">
        <w:rPr>
          <w:rStyle w:val="PageNumber"/>
          <w:sz w:val="24"/>
          <w:szCs w:val="24"/>
        </w:rPr>
        <w:t>Primul elev susţine că din reac</w:t>
      </w:r>
      <w:r>
        <w:rPr>
          <w:rStyle w:val="PageNumber"/>
          <w:sz w:val="24"/>
          <w:szCs w:val="24"/>
        </w:rPr>
        <w:t>ţie</w:t>
      </w:r>
      <w:r w:rsidR="00341CC9" w:rsidRPr="00C15CE2">
        <w:rPr>
          <w:rStyle w:val="PageNumber"/>
          <w:sz w:val="24"/>
          <w:szCs w:val="24"/>
        </w:rPr>
        <w:t xml:space="preserve"> rezultă ftalimida (C</w:t>
      </w:r>
      <w:r w:rsidR="00341CC9" w:rsidRPr="00C15CE2">
        <w:rPr>
          <w:rStyle w:val="PageNumber"/>
          <w:sz w:val="24"/>
          <w:szCs w:val="24"/>
          <w:vertAlign w:val="subscript"/>
        </w:rPr>
        <w:t>6</w:t>
      </w:r>
      <w:r w:rsidR="00341CC9" w:rsidRPr="00C15CE2">
        <w:rPr>
          <w:rStyle w:val="PageNumber"/>
          <w:sz w:val="24"/>
          <w:szCs w:val="24"/>
        </w:rPr>
        <w:t>H</w:t>
      </w:r>
      <w:r w:rsidR="00341CC9" w:rsidRPr="00C15CE2">
        <w:rPr>
          <w:rStyle w:val="PageNumber"/>
          <w:sz w:val="24"/>
          <w:szCs w:val="24"/>
          <w:vertAlign w:val="subscript"/>
        </w:rPr>
        <w:t>5</w:t>
      </w:r>
      <w:r w:rsidR="00341CC9" w:rsidRPr="00C15CE2">
        <w:rPr>
          <w:rStyle w:val="PageNumber"/>
          <w:sz w:val="24"/>
          <w:szCs w:val="24"/>
        </w:rPr>
        <w:t>NO</w:t>
      </w:r>
      <w:r w:rsidR="00341CC9" w:rsidRPr="00C15CE2">
        <w:rPr>
          <w:rStyle w:val="PageNumber"/>
          <w:sz w:val="24"/>
          <w:szCs w:val="24"/>
          <w:vertAlign w:val="subscript"/>
        </w:rPr>
        <w:t>2</w:t>
      </w:r>
      <w:r w:rsidR="00341CC9" w:rsidRPr="00C15CE2">
        <w:rPr>
          <w:rStyle w:val="PageNumber"/>
          <w:sz w:val="24"/>
          <w:szCs w:val="24"/>
        </w:rPr>
        <w:t xml:space="preserve">) </w:t>
      </w:r>
      <w:r>
        <w:rPr>
          <w:rStyle w:val="PageNumber"/>
          <w:sz w:val="24"/>
          <w:szCs w:val="24"/>
        </w:rPr>
        <w:t>ş</w:t>
      </w:r>
      <w:r w:rsidR="00341CC9" w:rsidRPr="00C15CE2">
        <w:rPr>
          <w:rStyle w:val="PageNumber"/>
          <w:sz w:val="24"/>
          <w:szCs w:val="24"/>
        </w:rPr>
        <w:t>i amoniacul (NH</w:t>
      </w:r>
      <w:r w:rsidR="00341CC9" w:rsidRPr="00C15CE2">
        <w:rPr>
          <w:rStyle w:val="PageNumber"/>
          <w:sz w:val="24"/>
          <w:szCs w:val="24"/>
          <w:vertAlign w:val="subscript"/>
        </w:rPr>
        <w:t>3</w:t>
      </w:r>
      <w:r w:rsidR="00341CC9" w:rsidRPr="00C15CE2">
        <w:rPr>
          <w:rStyle w:val="PageNumber"/>
          <w:sz w:val="24"/>
          <w:szCs w:val="24"/>
        </w:rPr>
        <w:t>), iar cel de-al doilea elev susţine că pe l</w:t>
      </w:r>
      <w:r>
        <w:rPr>
          <w:rStyle w:val="PageNumber"/>
          <w:sz w:val="24"/>
          <w:szCs w:val="24"/>
        </w:rPr>
        <w:t>â</w:t>
      </w:r>
      <w:r w:rsidR="00341CC9" w:rsidRPr="00C15CE2">
        <w:rPr>
          <w:rStyle w:val="PageNumber"/>
          <w:sz w:val="24"/>
          <w:szCs w:val="24"/>
        </w:rPr>
        <w:t>ngă ftalimida</w:t>
      </w:r>
      <w:r>
        <w:rPr>
          <w:rStyle w:val="PageNumber"/>
          <w:sz w:val="24"/>
          <w:szCs w:val="24"/>
        </w:rPr>
        <w:t xml:space="preserve"> şi </w:t>
      </w:r>
      <w:r w:rsidR="00341CC9" w:rsidRPr="00C15CE2">
        <w:rPr>
          <w:rStyle w:val="PageNumber"/>
          <w:sz w:val="24"/>
          <w:szCs w:val="24"/>
        </w:rPr>
        <w:t>amoniac rezultă</w:t>
      </w:r>
      <w:r>
        <w:rPr>
          <w:rStyle w:val="PageNumber"/>
          <w:sz w:val="24"/>
          <w:szCs w:val="24"/>
        </w:rPr>
        <w:t xml:space="preserve"> şi </w:t>
      </w:r>
      <w:r w:rsidR="00341CC9" w:rsidRPr="00C15CE2">
        <w:rPr>
          <w:rStyle w:val="PageNumber"/>
          <w:sz w:val="24"/>
          <w:szCs w:val="24"/>
        </w:rPr>
        <w:t>dioxidul de carbon (CO</w:t>
      </w:r>
      <w:r w:rsidR="00341CC9" w:rsidRPr="00C15CE2">
        <w:rPr>
          <w:rStyle w:val="PageNumber"/>
          <w:sz w:val="24"/>
          <w:szCs w:val="24"/>
          <w:vertAlign w:val="subscript"/>
        </w:rPr>
        <w:t>2</w:t>
      </w:r>
      <w:r w:rsidR="00341CC9" w:rsidRPr="00C15CE2">
        <w:rPr>
          <w:rStyle w:val="PageNumber"/>
          <w:sz w:val="24"/>
          <w:szCs w:val="24"/>
        </w:rPr>
        <w:t>).</w:t>
      </w:r>
      <w:proofErr w:type="gramEnd"/>
      <w:r w:rsidR="00341CC9" w:rsidRPr="00C15CE2">
        <w:rPr>
          <w:rStyle w:val="PageNumber"/>
          <w:sz w:val="24"/>
          <w:szCs w:val="24"/>
        </w:rPr>
        <w:t xml:space="preserve"> Intervin ca profesor şi încep </w:t>
      </w:r>
      <w:proofErr w:type="gramStart"/>
      <w:r w:rsidR="00341CC9" w:rsidRPr="00C15CE2">
        <w:rPr>
          <w:rStyle w:val="PageNumber"/>
          <w:sz w:val="24"/>
          <w:szCs w:val="24"/>
        </w:rPr>
        <w:t>să</w:t>
      </w:r>
      <w:proofErr w:type="gramEnd"/>
      <w:r w:rsidR="00341CC9" w:rsidRPr="00C15CE2">
        <w:rPr>
          <w:rStyle w:val="PageNumber"/>
          <w:sz w:val="24"/>
          <w:szCs w:val="24"/>
        </w:rPr>
        <w:t xml:space="preserve"> explic pe înţelesul elevilor ce produşi rezultă din reacţia dintre anhidrida ftalic</w:t>
      </w:r>
      <w:r w:rsidR="000A43E0">
        <w:rPr>
          <w:rStyle w:val="PageNumber"/>
          <w:sz w:val="24"/>
          <w:szCs w:val="24"/>
        </w:rPr>
        <w:t>ă</w:t>
      </w:r>
      <w:r w:rsidR="00341CC9" w:rsidRPr="00C15CE2">
        <w:rPr>
          <w:rStyle w:val="PageNumber"/>
          <w:sz w:val="24"/>
          <w:szCs w:val="24"/>
        </w:rPr>
        <w:t xml:space="preserve"> şi uree. După ce termin de explicat, primul elev </w:t>
      </w:r>
      <w:r w:rsidR="004723CF">
        <w:rPr>
          <w:rStyle w:val="PageNumber"/>
          <w:sz w:val="24"/>
          <w:szCs w:val="24"/>
        </w:rPr>
        <w:t>î</w:t>
      </w:r>
      <w:r w:rsidR="00341CC9" w:rsidRPr="00C15CE2">
        <w:rPr>
          <w:rStyle w:val="PageNumber"/>
          <w:sz w:val="24"/>
          <w:szCs w:val="24"/>
        </w:rPr>
        <w:t>şi d</w:t>
      </w:r>
      <w:r w:rsidR="004723CF">
        <w:rPr>
          <w:rStyle w:val="PageNumber"/>
          <w:sz w:val="24"/>
          <w:szCs w:val="24"/>
        </w:rPr>
        <w:t>ă</w:t>
      </w:r>
      <w:r w:rsidR="00341CC9" w:rsidRPr="00C15CE2">
        <w:rPr>
          <w:rStyle w:val="PageNumber"/>
          <w:sz w:val="24"/>
          <w:szCs w:val="24"/>
        </w:rPr>
        <w:t xml:space="preserve"> seama de greşeal</w:t>
      </w:r>
      <w:r w:rsidR="004723CF">
        <w:rPr>
          <w:rStyle w:val="PageNumber"/>
          <w:sz w:val="24"/>
          <w:szCs w:val="24"/>
        </w:rPr>
        <w:t>a</w:t>
      </w:r>
      <w:r w:rsidR="00341CC9" w:rsidRPr="00C15CE2">
        <w:rPr>
          <w:rStyle w:val="PageNumber"/>
          <w:sz w:val="24"/>
          <w:szCs w:val="24"/>
        </w:rPr>
        <w:t xml:space="preserve"> de </w:t>
      </w:r>
      <w:proofErr w:type="gramStart"/>
      <w:r w:rsidR="00341CC9" w:rsidRPr="00C15CE2">
        <w:rPr>
          <w:rStyle w:val="PageNumber"/>
          <w:sz w:val="24"/>
          <w:szCs w:val="24"/>
        </w:rPr>
        <w:t>care</w:t>
      </w:r>
      <w:proofErr w:type="gramEnd"/>
      <w:r w:rsidR="00341CC9" w:rsidRPr="00C15CE2">
        <w:rPr>
          <w:rStyle w:val="PageNumber"/>
          <w:sz w:val="24"/>
          <w:szCs w:val="24"/>
        </w:rPr>
        <w:t xml:space="preserve"> era convins că nu a făcut</w:t>
      </w:r>
      <w:r w:rsidR="004723CF">
        <w:rPr>
          <w:rStyle w:val="PageNumber"/>
          <w:sz w:val="24"/>
          <w:szCs w:val="24"/>
        </w:rPr>
        <w:t>-</w:t>
      </w:r>
      <w:r w:rsidR="00341CC9" w:rsidRPr="00C15CE2">
        <w:rPr>
          <w:rStyle w:val="PageNumber"/>
          <w:sz w:val="24"/>
          <w:szCs w:val="24"/>
        </w:rPr>
        <w:t>o.</w:t>
      </w:r>
      <w:r w:rsidR="00CB6FA8">
        <w:rPr>
          <w:rStyle w:val="PageNumber"/>
          <w:sz w:val="24"/>
          <w:szCs w:val="24"/>
        </w:rPr>
        <w:t>”</w:t>
      </w:r>
    </w:p>
    <w:p w:rsidR="00C06516" w:rsidRPr="00C15CE2" w:rsidRDefault="00CB6FA8" w:rsidP="00CB6FA8">
      <w:pPr>
        <w:spacing w:after="0"/>
        <w:ind w:firstLine="720"/>
        <w:jc w:val="both"/>
        <w:rPr>
          <w:rStyle w:val="PageNumber"/>
          <w:sz w:val="24"/>
          <w:szCs w:val="24"/>
        </w:rPr>
      </w:pPr>
      <w:r>
        <w:rPr>
          <w:rStyle w:val="PageNumber"/>
          <w:sz w:val="24"/>
          <w:szCs w:val="24"/>
        </w:rPr>
        <w:lastRenderedPageBreak/>
        <w:t xml:space="preserve">- </w:t>
      </w:r>
      <w:r w:rsidR="00341CC9" w:rsidRPr="00CB6FA8">
        <w:rPr>
          <w:rStyle w:val="PageNumber"/>
          <w:i/>
          <w:sz w:val="24"/>
          <w:szCs w:val="24"/>
        </w:rPr>
        <w:t>O bun</w:t>
      </w:r>
      <w:r>
        <w:rPr>
          <w:rStyle w:val="PageNumber"/>
          <w:i/>
          <w:sz w:val="24"/>
          <w:szCs w:val="24"/>
        </w:rPr>
        <w:t>ă</w:t>
      </w:r>
      <w:r w:rsidR="00341CC9" w:rsidRPr="00CB6FA8">
        <w:rPr>
          <w:rStyle w:val="PageNumber"/>
          <w:i/>
          <w:sz w:val="24"/>
          <w:szCs w:val="24"/>
        </w:rPr>
        <w:t xml:space="preserve"> relaţie de comunicare se construieşte neîncetat</w:t>
      </w:r>
      <w:r w:rsidR="00341CC9" w:rsidRPr="00C15CE2">
        <w:rPr>
          <w:rStyle w:val="PageNumber"/>
          <w:sz w:val="24"/>
          <w:szCs w:val="24"/>
        </w:rPr>
        <w:t xml:space="preserve">. </w:t>
      </w:r>
      <w:r w:rsidR="000A43E0">
        <w:rPr>
          <w:rStyle w:val="PageNumber"/>
          <w:sz w:val="24"/>
          <w:szCs w:val="24"/>
        </w:rPr>
        <w:t>Î</w:t>
      </w:r>
      <w:r w:rsidR="00341CC9" w:rsidRPr="00C15CE2">
        <w:rPr>
          <w:rStyle w:val="PageNumber"/>
          <w:sz w:val="24"/>
          <w:szCs w:val="24"/>
        </w:rPr>
        <w:t xml:space="preserve">n ciuda bunelor intenţii pe care interlocutorii le pot avea unii în raport cu celalţi, la </w:t>
      </w:r>
      <w:proofErr w:type="gramStart"/>
      <w:r w:rsidR="00341CC9" w:rsidRPr="00C15CE2">
        <w:rPr>
          <w:rStyle w:val="PageNumber"/>
          <w:sz w:val="24"/>
          <w:szCs w:val="24"/>
        </w:rPr>
        <w:t>un</w:t>
      </w:r>
      <w:proofErr w:type="gramEnd"/>
      <w:r w:rsidR="00341CC9" w:rsidRPr="00C15CE2">
        <w:rPr>
          <w:rStyle w:val="PageNumber"/>
          <w:sz w:val="24"/>
          <w:szCs w:val="24"/>
        </w:rPr>
        <w:t xml:space="preserve"> moment dat, relaţiile de comunicare se pot degrada cu multă uşurinţ</w:t>
      </w:r>
      <w:r w:rsidR="000A43E0">
        <w:rPr>
          <w:rStyle w:val="PageNumber"/>
          <w:sz w:val="24"/>
          <w:szCs w:val="24"/>
        </w:rPr>
        <w:t>ă</w:t>
      </w:r>
      <w:r w:rsidR="00341CC9" w:rsidRPr="00C15CE2">
        <w:rPr>
          <w:rStyle w:val="PageNumber"/>
          <w:sz w:val="24"/>
          <w:szCs w:val="24"/>
        </w:rPr>
        <w:t xml:space="preserve">. Din această cauză </w:t>
      </w:r>
      <w:proofErr w:type="gramStart"/>
      <w:r w:rsidR="00341CC9" w:rsidRPr="00C15CE2">
        <w:rPr>
          <w:rStyle w:val="PageNumber"/>
          <w:sz w:val="24"/>
          <w:szCs w:val="24"/>
        </w:rPr>
        <w:t>este</w:t>
      </w:r>
      <w:proofErr w:type="gramEnd"/>
      <w:r w:rsidR="00341CC9" w:rsidRPr="00C15CE2">
        <w:rPr>
          <w:rStyle w:val="PageNumber"/>
          <w:sz w:val="24"/>
          <w:szCs w:val="24"/>
        </w:rPr>
        <w:t xml:space="preserve"> important ca oamenii să persevereze în a reactiva şi construi continuu aceste relaţii, care sunt semnificative pentru ei.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lang w:val="fr-FR"/>
        </w:rPr>
        <w:t xml:space="preserve"> Pentru sistemul relaţiilor profesor – elev, aceasta înseamnă că profesorul va trebui să caute permanent noi modalităţi de a câştiga încrederea elevilor săi, de a şi-i face colaboratori direcţi într-o serie de acţiuni pe care aceştia le consideră atrăgătoare</w:t>
      </w:r>
      <w:proofErr w:type="gramStart"/>
      <w:r w:rsidRPr="00C15CE2">
        <w:rPr>
          <w:rFonts w:ascii="Times New Roman" w:hAnsi="Times New Roman" w:cs="Times New Roman"/>
          <w:sz w:val="24"/>
          <w:szCs w:val="24"/>
          <w:lang w:val="fr-FR"/>
        </w:rPr>
        <w:t>.</w:t>
      </w:r>
      <w:r w:rsidRPr="00C15CE2">
        <w:rPr>
          <w:rFonts w:ascii="Times New Roman" w:hAnsi="Times New Roman" w:cs="Times New Roman"/>
          <w:sz w:val="24"/>
          <w:szCs w:val="24"/>
        </w:rPr>
        <w:t>[</w:t>
      </w:r>
      <w:proofErr w:type="gramEnd"/>
      <w:r w:rsidRPr="00C15CE2">
        <w:rPr>
          <w:rFonts w:ascii="Times New Roman" w:hAnsi="Times New Roman" w:cs="Times New Roman"/>
          <w:sz w:val="24"/>
          <w:szCs w:val="24"/>
        </w:rPr>
        <w:t>1].</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r>
      <w:proofErr w:type="gramStart"/>
      <w:r w:rsidRPr="00C15CE2">
        <w:rPr>
          <w:rFonts w:ascii="Times New Roman" w:hAnsi="Times New Roman" w:cs="Times New Roman"/>
          <w:sz w:val="24"/>
          <w:szCs w:val="24"/>
        </w:rPr>
        <w:t>Comunicarea umană în general, şi cea didactică, în special, depind într-o foarte mare masură de stilul comunicării</w:t>
      </w:r>
      <w:r w:rsidR="00CB6FA8">
        <w:rPr>
          <w:rFonts w:ascii="Times New Roman" w:hAnsi="Times New Roman" w:cs="Times New Roman"/>
          <w:sz w:val="24"/>
          <w:szCs w:val="24"/>
        </w:rPr>
        <w:t>.</w:t>
      </w:r>
      <w:proofErr w:type="gramEnd"/>
      <w:r w:rsidRPr="00C15CE2">
        <w:rPr>
          <w:rFonts w:ascii="Times New Roman" w:hAnsi="Times New Roman" w:cs="Times New Roman"/>
          <w:sz w:val="24"/>
          <w:szCs w:val="24"/>
        </w:rPr>
        <w:t xml:space="preserve"> </w:t>
      </w:r>
      <w:r w:rsidR="00CB6FA8">
        <w:rPr>
          <w:rFonts w:ascii="Times New Roman" w:hAnsi="Times New Roman" w:cs="Times New Roman"/>
          <w:sz w:val="24"/>
          <w:szCs w:val="24"/>
        </w:rPr>
        <w:t>F</w:t>
      </w:r>
      <w:r w:rsidRPr="00C15CE2">
        <w:rPr>
          <w:rFonts w:ascii="Times New Roman" w:hAnsi="Times New Roman" w:cs="Times New Roman"/>
          <w:sz w:val="24"/>
          <w:szCs w:val="24"/>
        </w:rPr>
        <w:t xml:space="preserve">iecare </w:t>
      </w:r>
      <w:r w:rsidR="00CB6FA8">
        <w:rPr>
          <w:rFonts w:ascii="Times New Roman" w:hAnsi="Times New Roman" w:cs="Times New Roman"/>
          <w:sz w:val="24"/>
          <w:szCs w:val="24"/>
        </w:rPr>
        <w:t>persoană are</w:t>
      </w:r>
      <w:r w:rsidRPr="00C15CE2">
        <w:rPr>
          <w:rFonts w:ascii="Times New Roman" w:hAnsi="Times New Roman" w:cs="Times New Roman"/>
          <w:sz w:val="24"/>
          <w:szCs w:val="24"/>
        </w:rPr>
        <w:t xml:space="preserve"> un anumit stil</w:t>
      </w:r>
      <w:r w:rsidR="00CB6FA8">
        <w:rPr>
          <w:rFonts w:ascii="Times New Roman" w:hAnsi="Times New Roman" w:cs="Times New Roman"/>
          <w:sz w:val="24"/>
          <w:szCs w:val="24"/>
        </w:rPr>
        <w:t xml:space="preserve"> de comunicare</w:t>
      </w:r>
      <w:r w:rsidRPr="00C15CE2">
        <w:rPr>
          <w:rFonts w:ascii="Times New Roman" w:hAnsi="Times New Roman" w:cs="Times New Roman"/>
          <w:sz w:val="24"/>
          <w:szCs w:val="24"/>
        </w:rPr>
        <w:t>, care este dat de: exprerienţele personale</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cultura şi educaţia</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atitudinea </w:t>
      </w:r>
      <w:r w:rsidR="00CB6FA8">
        <w:rPr>
          <w:rFonts w:ascii="Times New Roman" w:hAnsi="Times New Roman" w:cs="Times New Roman"/>
          <w:sz w:val="24"/>
          <w:szCs w:val="24"/>
        </w:rPr>
        <w:t>personal</w:t>
      </w:r>
      <w:r w:rsidR="000A43E0">
        <w:rPr>
          <w:rFonts w:ascii="Times New Roman" w:hAnsi="Times New Roman" w:cs="Times New Roman"/>
          <w:sz w:val="24"/>
          <w:szCs w:val="24"/>
        </w:rPr>
        <w:t>ă</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statut social</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percepţia şi concepţia despre lume, despre sine, despre oameni, despre interlocutor ca atare</w:t>
      </w:r>
      <w:r w:rsidR="00CB6FA8">
        <w:rPr>
          <w:rFonts w:ascii="Times New Roman" w:hAnsi="Times New Roman" w:cs="Times New Roman"/>
          <w:sz w:val="24"/>
          <w:szCs w:val="24"/>
        </w:rPr>
        <w:t>,</w:t>
      </w:r>
      <w:r w:rsidRPr="00C15CE2">
        <w:rPr>
          <w:rFonts w:ascii="Times New Roman" w:hAnsi="Times New Roman" w:cs="Times New Roman"/>
          <w:sz w:val="24"/>
          <w:szCs w:val="24"/>
        </w:rPr>
        <w:t xml:space="preserve"> mediul social constant în care </w:t>
      </w:r>
      <w:r w:rsidR="00CB6FA8">
        <w:rPr>
          <w:rFonts w:ascii="Times New Roman" w:hAnsi="Times New Roman" w:cs="Times New Roman"/>
          <w:sz w:val="24"/>
          <w:szCs w:val="24"/>
        </w:rPr>
        <w:t>se</w:t>
      </w:r>
      <w:r w:rsidRPr="00C15CE2">
        <w:rPr>
          <w:rFonts w:ascii="Times New Roman" w:hAnsi="Times New Roman" w:cs="Times New Roman"/>
          <w:sz w:val="24"/>
          <w:szCs w:val="24"/>
        </w:rPr>
        <w:t xml:space="preserve"> derul</w:t>
      </w:r>
      <w:r w:rsidR="00CB6FA8">
        <w:rPr>
          <w:rFonts w:ascii="Times New Roman" w:hAnsi="Times New Roman" w:cs="Times New Roman"/>
          <w:sz w:val="24"/>
          <w:szCs w:val="24"/>
        </w:rPr>
        <w:t>ează</w:t>
      </w:r>
      <w:r w:rsidRPr="00C15CE2">
        <w:rPr>
          <w:rFonts w:ascii="Times New Roman" w:hAnsi="Times New Roman" w:cs="Times New Roman"/>
          <w:sz w:val="24"/>
          <w:szCs w:val="24"/>
        </w:rPr>
        <w:t xml:space="preserve"> </w:t>
      </w:r>
      <w:r w:rsidR="00CB6FA8">
        <w:rPr>
          <w:rFonts w:ascii="Times New Roman" w:hAnsi="Times New Roman" w:cs="Times New Roman"/>
          <w:sz w:val="24"/>
          <w:szCs w:val="24"/>
        </w:rPr>
        <w:t xml:space="preserve">cea mai mare parte a vieţii. </w:t>
      </w:r>
      <w:r w:rsidRPr="00C15CE2">
        <w:rPr>
          <w:rFonts w:ascii="Times New Roman" w:hAnsi="Times New Roman" w:cs="Times New Roman"/>
          <w:sz w:val="24"/>
          <w:szCs w:val="24"/>
        </w:rPr>
        <w:t>Cercetătorii din</w:t>
      </w:r>
      <w:r w:rsidR="00CB6FA8">
        <w:rPr>
          <w:rFonts w:ascii="Times New Roman" w:hAnsi="Times New Roman" w:cs="Times New Roman"/>
          <w:sz w:val="24"/>
          <w:szCs w:val="24"/>
        </w:rPr>
        <w:t xml:space="preserve"> sfera comunicării au ajuns la</w:t>
      </w:r>
      <w:r w:rsidRPr="00C15CE2">
        <w:rPr>
          <w:rFonts w:ascii="Times New Roman" w:hAnsi="Times New Roman" w:cs="Times New Roman"/>
          <w:sz w:val="24"/>
          <w:szCs w:val="24"/>
        </w:rPr>
        <w:t xml:space="preserve"> concluzi</w:t>
      </w:r>
      <w:r w:rsidR="00CB6FA8">
        <w:rPr>
          <w:rFonts w:ascii="Times New Roman" w:hAnsi="Times New Roman" w:cs="Times New Roman"/>
          <w:sz w:val="24"/>
          <w:szCs w:val="24"/>
        </w:rPr>
        <w:t>a</w:t>
      </w:r>
      <w:r w:rsidRPr="00C15CE2">
        <w:rPr>
          <w:rFonts w:ascii="Times New Roman" w:hAnsi="Times New Roman" w:cs="Times New Roman"/>
          <w:sz w:val="24"/>
          <w:szCs w:val="24"/>
        </w:rPr>
        <w:t xml:space="preserve"> potrivit căreia există câteva cerinţe ale </w:t>
      </w:r>
      <w:r w:rsidR="00CB6FA8">
        <w:rPr>
          <w:rFonts w:ascii="Times New Roman" w:hAnsi="Times New Roman" w:cs="Times New Roman"/>
          <w:sz w:val="24"/>
          <w:szCs w:val="24"/>
        </w:rPr>
        <w:t xml:space="preserve">adoptării unui </w:t>
      </w:r>
      <w:r w:rsidRPr="00C15CE2">
        <w:rPr>
          <w:rFonts w:ascii="Times New Roman" w:hAnsi="Times New Roman" w:cs="Times New Roman"/>
          <w:sz w:val="24"/>
          <w:szCs w:val="24"/>
        </w:rPr>
        <w:t xml:space="preserve">stil elegant şi acceptat, de natură </w:t>
      </w:r>
      <w:proofErr w:type="gramStart"/>
      <w:r w:rsidRPr="00C15CE2">
        <w:rPr>
          <w:rFonts w:ascii="Times New Roman" w:hAnsi="Times New Roman" w:cs="Times New Roman"/>
          <w:sz w:val="24"/>
          <w:szCs w:val="24"/>
        </w:rPr>
        <w:t>să</w:t>
      </w:r>
      <w:proofErr w:type="gramEnd"/>
      <w:r w:rsidRPr="00C15CE2">
        <w:rPr>
          <w:rFonts w:ascii="Times New Roman" w:hAnsi="Times New Roman" w:cs="Times New Roman"/>
          <w:sz w:val="24"/>
          <w:szCs w:val="24"/>
        </w:rPr>
        <w:t xml:space="preserve"> deschidă noi orizonturi potenţialului dialog profesor-elev.:</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rPr>
        <w:t>-</w:t>
      </w:r>
      <w:r w:rsidRPr="00CB6FA8">
        <w:rPr>
          <w:rFonts w:ascii="Times New Roman" w:hAnsi="Times New Roman" w:cs="Times New Roman"/>
          <w:i/>
          <w:sz w:val="24"/>
          <w:szCs w:val="24"/>
        </w:rPr>
        <w:t>naturaleţea</w:t>
      </w:r>
      <w:r w:rsidRPr="00C15CE2">
        <w:rPr>
          <w:rFonts w:ascii="Times New Roman" w:hAnsi="Times New Roman" w:cs="Times New Roman"/>
          <w:sz w:val="24"/>
          <w:szCs w:val="24"/>
        </w:rPr>
        <w:t xml:space="preserve"> constă în exprimarea firească, fără afectare, fără o căutare forţată a unor cuvinte sau expresii neobişnuite, în raport cu obiectul dialogului sau cu particularităţile culturale ale interlocutorului, de dragu</w:t>
      </w:r>
      <w:r w:rsidR="00CB6FA8">
        <w:rPr>
          <w:rFonts w:ascii="Times New Roman" w:hAnsi="Times New Roman" w:cs="Times New Roman"/>
          <w:sz w:val="24"/>
          <w:szCs w:val="24"/>
        </w:rPr>
        <w:t>l de a epata, de a-l uimi;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rPr>
        <w:t xml:space="preserve">- </w:t>
      </w:r>
      <w:proofErr w:type="gramStart"/>
      <w:r w:rsidRPr="00CB6FA8">
        <w:rPr>
          <w:rFonts w:ascii="Times New Roman" w:hAnsi="Times New Roman" w:cs="Times New Roman"/>
          <w:i/>
          <w:sz w:val="24"/>
          <w:szCs w:val="24"/>
        </w:rPr>
        <w:t>demnitatea</w:t>
      </w:r>
      <w:proofErr w:type="gramEnd"/>
      <w:r w:rsidRPr="00C15CE2">
        <w:rPr>
          <w:rFonts w:ascii="Times New Roman" w:hAnsi="Times New Roman" w:cs="Times New Roman"/>
          <w:sz w:val="24"/>
          <w:szCs w:val="24"/>
        </w:rPr>
        <w:t xml:space="preserve"> constă în utilizarea acelor cuvinte, fraze, idei, expresii care nu duc la atingerea moralei</w:t>
      </w:r>
      <w:r w:rsidR="00CE5EA9">
        <w:rPr>
          <w:rFonts w:ascii="Times New Roman" w:hAnsi="Times New Roman" w:cs="Times New Roman"/>
          <w:sz w:val="24"/>
          <w:szCs w:val="24"/>
        </w:rPr>
        <w:t xml:space="preserve"> şi </w:t>
      </w:r>
      <w:r w:rsidRPr="00C15CE2">
        <w:rPr>
          <w:rFonts w:ascii="Times New Roman" w:hAnsi="Times New Roman" w:cs="Times New Roman"/>
          <w:sz w:val="24"/>
          <w:szCs w:val="24"/>
        </w:rPr>
        <w:t>bunei – cuviinţe, ele nu jignesc</w:t>
      </w:r>
      <w:r w:rsidR="00CB6FA8">
        <w:rPr>
          <w:rFonts w:ascii="Times New Roman" w:hAnsi="Times New Roman" w:cs="Times New Roman"/>
          <w:sz w:val="24"/>
          <w:szCs w:val="24"/>
        </w:rPr>
        <w:t>, nu umilesc, nu minimalizează;</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 </w:t>
      </w:r>
      <w:r w:rsidRPr="00CB6FA8">
        <w:rPr>
          <w:rFonts w:ascii="Times New Roman" w:hAnsi="Times New Roman" w:cs="Times New Roman"/>
          <w:i/>
          <w:sz w:val="24"/>
          <w:szCs w:val="24"/>
          <w:lang w:val="fr-FR"/>
        </w:rPr>
        <w:t>armonia</w:t>
      </w:r>
      <w:r w:rsidRPr="00C15CE2">
        <w:rPr>
          <w:rFonts w:ascii="Times New Roman" w:hAnsi="Times New Roman" w:cs="Times New Roman"/>
          <w:sz w:val="24"/>
          <w:szCs w:val="24"/>
          <w:lang w:val="fr-FR"/>
        </w:rPr>
        <w:t xml:space="preserve"> constă în obţinerea efectului de înc</w:t>
      </w:r>
      <w:r w:rsidR="00CB6FA8">
        <w:rPr>
          <w:rFonts w:ascii="Times New Roman" w:hAnsi="Times New Roman" w:cs="Times New Roman"/>
          <w:sz w:val="24"/>
          <w:szCs w:val="24"/>
          <w:lang w:val="fr-FR"/>
        </w:rPr>
        <w:t>â</w:t>
      </w:r>
      <w:r w:rsidRPr="00C15CE2">
        <w:rPr>
          <w:rFonts w:ascii="Times New Roman" w:hAnsi="Times New Roman" w:cs="Times New Roman"/>
          <w:sz w:val="24"/>
          <w:szCs w:val="24"/>
          <w:lang w:val="fr-FR"/>
        </w:rPr>
        <w:t xml:space="preserve">ntare </w:t>
      </w:r>
      <w:proofErr w:type="gramStart"/>
      <w:r w:rsidRPr="00C15CE2">
        <w:rPr>
          <w:rFonts w:ascii="Times New Roman" w:hAnsi="Times New Roman" w:cs="Times New Roman"/>
          <w:sz w:val="24"/>
          <w:szCs w:val="24"/>
          <w:lang w:val="fr-FR"/>
        </w:rPr>
        <w:t>a</w:t>
      </w:r>
      <w:proofErr w:type="gramEnd"/>
      <w:r w:rsidRPr="00C15CE2">
        <w:rPr>
          <w:rFonts w:ascii="Times New Roman" w:hAnsi="Times New Roman" w:cs="Times New Roman"/>
          <w:sz w:val="24"/>
          <w:szCs w:val="24"/>
          <w:lang w:val="fr-FR"/>
        </w:rPr>
        <w:t xml:space="preserve"> auditorului prin recurgerea la cuvinte şi la expresii capabile să provoace partenerilor stări sufleteşti pozitive, dorinţa de cooperare, d</w:t>
      </w:r>
      <w:r w:rsidR="00CB6FA8">
        <w:rPr>
          <w:rFonts w:ascii="Times New Roman" w:hAnsi="Times New Roman" w:cs="Times New Roman"/>
          <w:sz w:val="24"/>
          <w:szCs w:val="24"/>
          <w:lang w:val="fr-FR"/>
        </w:rPr>
        <w:t>e participare, de încuviinţare;</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w:t>
      </w:r>
      <w:r w:rsidRPr="00CB6FA8">
        <w:rPr>
          <w:rFonts w:ascii="Times New Roman" w:hAnsi="Times New Roman" w:cs="Times New Roman"/>
          <w:i/>
          <w:sz w:val="24"/>
          <w:szCs w:val="24"/>
          <w:lang w:val="fr-FR"/>
        </w:rPr>
        <w:t xml:space="preserve"> fineţea</w:t>
      </w:r>
      <w:r w:rsidRPr="00C15CE2">
        <w:rPr>
          <w:rFonts w:ascii="Times New Roman" w:hAnsi="Times New Roman" w:cs="Times New Roman"/>
          <w:sz w:val="24"/>
          <w:szCs w:val="24"/>
          <w:lang w:val="fr-FR"/>
        </w:rPr>
        <w:t xml:space="preserve"> are în vedere folosirea unor cuvinte, expresii, fraze care se exprimă în mod </w:t>
      </w:r>
      <w:r w:rsidR="000A43E0">
        <w:rPr>
          <w:rFonts w:ascii="Times New Roman" w:hAnsi="Times New Roman" w:cs="Times New Roman"/>
          <w:sz w:val="24"/>
          <w:szCs w:val="24"/>
          <w:lang w:val="fr-FR"/>
        </w:rPr>
        <w:t>i</w:t>
      </w:r>
      <w:r w:rsidRPr="00C15CE2">
        <w:rPr>
          <w:rFonts w:ascii="Times New Roman" w:hAnsi="Times New Roman" w:cs="Times New Roman"/>
          <w:sz w:val="24"/>
          <w:szCs w:val="24"/>
          <w:lang w:val="fr-FR"/>
        </w:rPr>
        <w:t>ndirect şi cu multă energie, gânduri, sentimente, emoţi</w:t>
      </w:r>
      <w:r w:rsidR="003E1E2D">
        <w:rPr>
          <w:rFonts w:ascii="Times New Roman" w:hAnsi="Times New Roman" w:cs="Times New Roman"/>
          <w:sz w:val="24"/>
          <w:szCs w:val="24"/>
          <w:lang w:val="fr-FR"/>
        </w:rPr>
        <w:t>i, idei, puncte de vedere [2].</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Stilul ştiinţific este stilul c</w:t>
      </w:r>
      <w:r w:rsidR="00523572">
        <w:rPr>
          <w:rFonts w:ascii="Times New Roman" w:hAnsi="Times New Roman" w:cs="Times New Roman"/>
          <w:sz w:val="24"/>
          <w:szCs w:val="24"/>
          <w:lang w:val="fr-FR"/>
        </w:rPr>
        <w:t>e se</w:t>
      </w:r>
      <w:r w:rsidRPr="00C15CE2">
        <w:rPr>
          <w:rFonts w:ascii="Times New Roman" w:hAnsi="Times New Roman" w:cs="Times New Roman"/>
          <w:sz w:val="24"/>
          <w:szCs w:val="24"/>
          <w:lang w:val="fr-FR"/>
        </w:rPr>
        <w:t xml:space="preserve"> caracterizează prin apel</w:t>
      </w:r>
      <w:r w:rsidR="00523572">
        <w:rPr>
          <w:rFonts w:ascii="Times New Roman" w:hAnsi="Times New Roman" w:cs="Times New Roman"/>
          <w:sz w:val="24"/>
          <w:szCs w:val="24"/>
          <w:lang w:val="fr-FR"/>
        </w:rPr>
        <w:t>area</w:t>
      </w:r>
      <w:r w:rsidRPr="00C15CE2">
        <w:rPr>
          <w:rFonts w:ascii="Times New Roman" w:hAnsi="Times New Roman" w:cs="Times New Roman"/>
          <w:sz w:val="24"/>
          <w:szCs w:val="24"/>
          <w:lang w:val="fr-FR"/>
        </w:rPr>
        <w:t xml:space="preserve"> la forme de deducţie sau de inducţie ale raţionamentelor</w:t>
      </w:r>
      <w:r w:rsidR="00523572">
        <w:rPr>
          <w:rFonts w:ascii="Times New Roman" w:hAnsi="Times New Roman" w:cs="Times New Roman"/>
          <w:sz w:val="24"/>
          <w:szCs w:val="24"/>
          <w:lang w:val="fr-FR"/>
        </w:rPr>
        <w:t>.</w:t>
      </w:r>
      <w:r w:rsidRPr="00C15CE2">
        <w:rPr>
          <w:rFonts w:ascii="Times New Roman" w:hAnsi="Times New Roman" w:cs="Times New Roman"/>
          <w:sz w:val="24"/>
          <w:szCs w:val="24"/>
          <w:lang w:val="fr-FR"/>
        </w:rPr>
        <w:t xml:space="preserve"> </w:t>
      </w:r>
      <w:r w:rsidR="00772068">
        <w:rPr>
          <w:rFonts w:ascii="Times New Roman" w:hAnsi="Times New Roman" w:cs="Times New Roman"/>
          <w:sz w:val="24"/>
          <w:szCs w:val="24"/>
          <w:lang w:val="fr-FR"/>
        </w:rPr>
        <w:t>E</w:t>
      </w:r>
      <w:r w:rsidRPr="00C15CE2">
        <w:rPr>
          <w:rFonts w:ascii="Times New Roman" w:hAnsi="Times New Roman" w:cs="Times New Roman"/>
          <w:sz w:val="24"/>
          <w:szCs w:val="24"/>
          <w:lang w:val="fr-FR"/>
        </w:rPr>
        <w:t xml:space="preserve">ste un stil riguros din punct de vedere logic, argumentativ, ignorând într-o bună masură, amestecul sensibilităţii </w:t>
      </w:r>
      <w:r w:rsidR="003E1E2D">
        <w:rPr>
          <w:rFonts w:ascii="Times New Roman" w:hAnsi="Times New Roman" w:cs="Times New Roman"/>
          <w:sz w:val="24"/>
          <w:szCs w:val="24"/>
          <w:lang w:val="fr-FR"/>
        </w:rPr>
        <w:t>şi pe cel al imaginaţiei [2].</w:t>
      </w: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Cauzele neimplicării elevilor presupun anumite consideraţii ţinând de specificul comunicării: a) natura temperamentală a elevilor, ilustrată în gama: introvertit, nesociabil, timid, pasiv; b)</w:t>
      </w:r>
      <w:r w:rsidR="00772068">
        <w:rPr>
          <w:rFonts w:ascii="Times New Roman" w:hAnsi="Times New Roman" w:cs="Times New Roman"/>
          <w:sz w:val="24"/>
          <w:szCs w:val="24"/>
          <w:lang w:val="fr-FR"/>
        </w:rPr>
        <w:t xml:space="preserve"> </w:t>
      </w:r>
      <w:r w:rsidRPr="00C15CE2">
        <w:rPr>
          <w:rFonts w:ascii="Times New Roman" w:hAnsi="Times New Roman" w:cs="Times New Roman"/>
          <w:sz w:val="24"/>
          <w:szCs w:val="24"/>
          <w:lang w:val="fr-FR"/>
        </w:rPr>
        <w:t>gradul de solicitare în realizarea sarcinilor, care de multe ori poate părea insurmontabil elevului</w:t>
      </w:r>
      <w:r w:rsidR="00772068">
        <w:rPr>
          <w:rFonts w:ascii="Times New Roman" w:hAnsi="Times New Roman" w:cs="Times New Roman"/>
          <w:sz w:val="24"/>
          <w:szCs w:val="24"/>
          <w:lang w:val="fr-FR"/>
        </w:rPr>
        <w:t>,</w:t>
      </w:r>
      <w:r w:rsidRPr="00C15CE2">
        <w:rPr>
          <w:rFonts w:ascii="Times New Roman" w:hAnsi="Times New Roman" w:cs="Times New Roman"/>
          <w:sz w:val="24"/>
          <w:szCs w:val="24"/>
          <w:lang w:val="fr-FR"/>
        </w:rPr>
        <w:t xml:space="preserve"> activitatea respectivă (sau </w:t>
      </w:r>
      <w:r w:rsidRPr="00C15CE2">
        <w:rPr>
          <w:rFonts w:ascii="Times New Roman" w:hAnsi="Times New Roman" w:cs="Times New Roman"/>
          <w:sz w:val="24"/>
          <w:szCs w:val="24"/>
          <w:lang w:val="fr-FR"/>
        </w:rPr>
        <w:lastRenderedPageBreak/>
        <w:t>chiar disciplina de învățământ) nu este atractivă pentru elevi, aceasta fiind e</w:t>
      </w:r>
      <w:r w:rsidR="00772068">
        <w:rPr>
          <w:rFonts w:ascii="Times New Roman" w:hAnsi="Times New Roman" w:cs="Times New Roman"/>
          <w:sz w:val="24"/>
          <w:szCs w:val="24"/>
          <w:lang w:val="fr-FR"/>
        </w:rPr>
        <w:t xml:space="preserve">xpresia unei reduse capacităţi </w:t>
      </w:r>
      <w:r w:rsidRPr="00C15CE2">
        <w:rPr>
          <w:rFonts w:ascii="Times New Roman" w:hAnsi="Times New Roman" w:cs="Times New Roman"/>
          <w:sz w:val="24"/>
          <w:szCs w:val="24"/>
          <w:lang w:val="fr-FR"/>
        </w:rPr>
        <w:t>stimulative a profesorului; c)</w:t>
      </w:r>
      <w:r w:rsidR="00772068">
        <w:rPr>
          <w:rFonts w:ascii="Times New Roman" w:hAnsi="Times New Roman" w:cs="Times New Roman"/>
          <w:sz w:val="24"/>
          <w:szCs w:val="24"/>
          <w:lang w:val="fr-FR"/>
        </w:rPr>
        <w:t xml:space="preserve"> </w:t>
      </w:r>
      <w:r w:rsidRPr="00C15CE2">
        <w:rPr>
          <w:rFonts w:ascii="Times New Roman" w:hAnsi="Times New Roman" w:cs="Times New Roman"/>
          <w:sz w:val="24"/>
          <w:szCs w:val="24"/>
          <w:lang w:val="fr-FR"/>
        </w:rPr>
        <w:t>gradul scăzut de satisfacție personală (mai pr</w:t>
      </w:r>
      <w:r w:rsidR="00772068">
        <w:rPr>
          <w:rFonts w:ascii="Times New Roman" w:hAnsi="Times New Roman" w:cs="Times New Roman"/>
          <w:sz w:val="24"/>
          <w:szCs w:val="24"/>
          <w:lang w:val="fr-FR"/>
        </w:rPr>
        <w:t>e</w:t>
      </w:r>
      <w:r w:rsidRPr="00C15CE2">
        <w:rPr>
          <w:rFonts w:ascii="Times New Roman" w:hAnsi="Times New Roman" w:cs="Times New Roman"/>
          <w:sz w:val="24"/>
          <w:szCs w:val="24"/>
          <w:lang w:val="fr-FR"/>
        </w:rPr>
        <w:t xml:space="preserve">cis, interpersonală) pe care îl procură interacțiunea, datorat măsurii reduse în care interacțiunea poate satisface așteptările, speranțele, aspirațiilor elevului si, nu </w:t>
      </w:r>
      <w:r w:rsidR="00772068">
        <w:rPr>
          <w:rFonts w:ascii="Times New Roman" w:hAnsi="Times New Roman" w:cs="Times New Roman"/>
          <w:sz w:val="24"/>
          <w:szCs w:val="24"/>
          <w:lang w:val="fr-FR"/>
        </w:rPr>
        <w:t>î</w:t>
      </w:r>
      <w:r w:rsidRPr="00C15CE2">
        <w:rPr>
          <w:rFonts w:ascii="Times New Roman" w:hAnsi="Times New Roman" w:cs="Times New Roman"/>
          <w:sz w:val="24"/>
          <w:szCs w:val="24"/>
          <w:lang w:val="fr-FR"/>
        </w:rPr>
        <w:t>n ultimul r</w:t>
      </w:r>
      <w:r w:rsidR="00772068">
        <w:rPr>
          <w:rFonts w:ascii="Times New Roman" w:hAnsi="Times New Roman" w:cs="Times New Roman"/>
          <w:sz w:val="24"/>
          <w:szCs w:val="24"/>
          <w:lang w:val="fr-FR"/>
        </w:rPr>
        <w:t>â</w:t>
      </w:r>
      <w:r w:rsidRPr="00C15CE2">
        <w:rPr>
          <w:rFonts w:ascii="Times New Roman" w:hAnsi="Times New Roman" w:cs="Times New Roman"/>
          <w:sz w:val="24"/>
          <w:szCs w:val="24"/>
          <w:lang w:val="fr-FR"/>
        </w:rPr>
        <w:t>nd, climatul psiho-afectiv pe care îl degajă grupul în mod explicit</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implicit.</w:t>
      </w:r>
    </w:p>
    <w:p w:rsidR="00C06516" w:rsidRPr="00C15CE2" w:rsidRDefault="00C06516" w:rsidP="00C15CE2">
      <w:pPr>
        <w:pStyle w:val="NoSpacing"/>
        <w:spacing w:line="276" w:lineRule="auto"/>
        <w:ind w:left="360"/>
        <w:jc w:val="both"/>
        <w:rPr>
          <w:rFonts w:ascii="Times New Roman" w:hAnsi="Times New Roman" w:cs="Times New Roman"/>
          <w:b/>
          <w:bCs/>
          <w:sz w:val="24"/>
          <w:szCs w:val="24"/>
        </w:rPr>
      </w:pPr>
    </w:p>
    <w:p w:rsidR="00772068" w:rsidRDefault="00B53474" w:rsidP="00B53474">
      <w:pPr>
        <w:pStyle w:val="NoSpacing"/>
        <w:spacing w:line="276"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72068">
        <w:rPr>
          <w:rFonts w:ascii="Times New Roman" w:hAnsi="Times New Roman" w:cs="Times New Roman"/>
          <w:b/>
          <w:bCs/>
          <w:sz w:val="24"/>
          <w:szCs w:val="24"/>
        </w:rPr>
        <w:t>Experiment didactic</w:t>
      </w:r>
    </w:p>
    <w:p w:rsidR="00772068" w:rsidRDefault="00772068" w:rsidP="00772068">
      <w:pPr>
        <w:pStyle w:val="NoSpacing"/>
        <w:spacing w:line="276" w:lineRule="auto"/>
        <w:ind w:left="1080"/>
        <w:jc w:val="both"/>
        <w:rPr>
          <w:rFonts w:ascii="Times New Roman" w:hAnsi="Times New Roman" w:cs="Times New Roman"/>
          <w:b/>
          <w:bCs/>
          <w:sz w:val="24"/>
          <w:szCs w:val="24"/>
        </w:rPr>
      </w:pP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r>
      <w:proofErr w:type="gramStart"/>
      <w:r w:rsidRPr="00C15CE2">
        <w:rPr>
          <w:rFonts w:ascii="Times New Roman" w:hAnsi="Times New Roman" w:cs="Times New Roman"/>
          <w:sz w:val="24"/>
          <w:szCs w:val="24"/>
        </w:rPr>
        <w:t>Direcţiile de abordare au fost în data de 25 aprilie 2014, în săptamâna a 9-a din semestrul al II-lea, la liceul “Dimitrie Ghika” Comăneşti, jude</w:t>
      </w:r>
      <w:r w:rsidR="003201F2">
        <w:rPr>
          <w:rFonts w:ascii="Times New Roman" w:hAnsi="Times New Roman" w:cs="Times New Roman"/>
          <w:sz w:val="24"/>
          <w:szCs w:val="24"/>
        </w:rPr>
        <w:t>ţ</w:t>
      </w:r>
      <w:r w:rsidRPr="00C15CE2">
        <w:rPr>
          <w:rFonts w:ascii="Times New Roman" w:hAnsi="Times New Roman" w:cs="Times New Roman"/>
          <w:sz w:val="24"/>
          <w:szCs w:val="24"/>
        </w:rPr>
        <w:t>ul Bacău, cu sprijinul logistic al conducerii unitaţii de învaţământ.</w:t>
      </w:r>
      <w:proofErr w:type="gramEnd"/>
    </w:p>
    <w:p w:rsidR="00C06516" w:rsidRPr="00C15CE2" w:rsidRDefault="003201F2" w:rsidP="00C15CE2">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Populaţia ţintă:</w:t>
      </w:r>
      <w:r w:rsidR="00341CC9" w:rsidRPr="00C15CE2">
        <w:rPr>
          <w:rFonts w:ascii="Times New Roman" w:hAnsi="Times New Roman" w:cs="Times New Roman"/>
          <w:sz w:val="24"/>
          <w:szCs w:val="24"/>
        </w:rPr>
        <w:t xml:space="preserve"> elevii clasei a XI-a</w:t>
      </w:r>
      <w:r w:rsidR="00CE5EA9">
        <w:rPr>
          <w:rFonts w:ascii="Times New Roman" w:hAnsi="Times New Roman" w:cs="Times New Roman"/>
          <w:sz w:val="24"/>
          <w:szCs w:val="24"/>
        </w:rPr>
        <w:t xml:space="preserve"> şi </w:t>
      </w:r>
      <w:r w:rsidR="00341CC9" w:rsidRPr="00C15CE2">
        <w:rPr>
          <w:rFonts w:ascii="Times New Roman" w:hAnsi="Times New Roman" w:cs="Times New Roman"/>
          <w:sz w:val="24"/>
          <w:szCs w:val="24"/>
        </w:rPr>
        <w:t>a XI</w:t>
      </w:r>
      <w:r>
        <w:rPr>
          <w:rFonts w:ascii="Times New Roman" w:hAnsi="Times New Roman" w:cs="Times New Roman"/>
          <w:sz w:val="24"/>
          <w:szCs w:val="24"/>
        </w:rPr>
        <w:t xml:space="preserve">I-a, care sunt în număr de 110 </w:t>
      </w:r>
      <w:r w:rsidR="00341CC9" w:rsidRPr="00C15CE2">
        <w:rPr>
          <w:rFonts w:ascii="Times New Roman" w:hAnsi="Times New Roman" w:cs="Times New Roman"/>
          <w:sz w:val="24"/>
          <w:szCs w:val="24"/>
        </w:rPr>
        <w:t>elevi din clasa a XI-a</w:t>
      </w:r>
      <w:r w:rsidR="00CE5EA9">
        <w:rPr>
          <w:rFonts w:ascii="Times New Roman" w:hAnsi="Times New Roman" w:cs="Times New Roman"/>
          <w:sz w:val="24"/>
          <w:szCs w:val="24"/>
        </w:rPr>
        <w:t xml:space="preserve"> şi </w:t>
      </w:r>
      <w:r w:rsidR="00341CC9" w:rsidRPr="00C15CE2">
        <w:rPr>
          <w:rFonts w:ascii="Times New Roman" w:hAnsi="Times New Roman" w:cs="Times New Roman"/>
          <w:sz w:val="24"/>
          <w:szCs w:val="24"/>
        </w:rPr>
        <w:t>125 elevi din clasa aXII-a.</w:t>
      </w:r>
    </w:p>
    <w:p w:rsidR="00C06516" w:rsidRPr="00C15CE2" w:rsidRDefault="00341CC9" w:rsidP="00E50926">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ab/>
        <w:t xml:space="preserve">Chestionarul dat elevilor </w:t>
      </w:r>
      <w:proofErr w:type="gramStart"/>
      <w:r w:rsidR="003201F2">
        <w:rPr>
          <w:rFonts w:ascii="Times New Roman" w:hAnsi="Times New Roman" w:cs="Times New Roman"/>
          <w:sz w:val="24"/>
          <w:szCs w:val="24"/>
        </w:rPr>
        <w:t>a</w:t>
      </w:r>
      <w:proofErr w:type="gramEnd"/>
      <w:r w:rsidR="003201F2">
        <w:rPr>
          <w:rFonts w:ascii="Times New Roman" w:hAnsi="Times New Roman" w:cs="Times New Roman"/>
          <w:sz w:val="24"/>
          <w:szCs w:val="24"/>
        </w:rPr>
        <w:t xml:space="preserve"> avut </w:t>
      </w:r>
      <w:r w:rsidR="00E50926">
        <w:rPr>
          <w:rFonts w:ascii="Times New Roman" w:hAnsi="Times New Roman" w:cs="Times New Roman"/>
          <w:sz w:val="24"/>
          <w:szCs w:val="24"/>
        </w:rPr>
        <w:t>următoarea structură</w:t>
      </w:r>
      <w:r w:rsidR="003201F2">
        <w:rPr>
          <w:rFonts w:ascii="Times New Roman" w:hAnsi="Times New Roman" w:cs="Times New Roman"/>
          <w:sz w:val="24"/>
          <w:szCs w:val="24"/>
        </w:rPr>
        <w:t>:</w:t>
      </w:r>
    </w:p>
    <w:p w:rsidR="00C06516" w:rsidRPr="00C15CE2" w:rsidRDefault="00341CC9" w:rsidP="00E50926">
      <w:pPr>
        <w:pStyle w:val="NoSpacing"/>
        <w:spacing w:before="120" w:line="276" w:lineRule="auto"/>
        <w:jc w:val="both"/>
        <w:rPr>
          <w:rFonts w:ascii="Times New Roman" w:hAnsi="Times New Roman" w:cs="Times New Roman"/>
          <w:sz w:val="24"/>
          <w:szCs w:val="24"/>
        </w:rPr>
      </w:pPr>
      <w:r w:rsidRPr="00C15CE2">
        <w:rPr>
          <w:rFonts w:ascii="Times New Roman" w:hAnsi="Times New Roman" w:cs="Times New Roman"/>
          <w:sz w:val="24"/>
          <w:szCs w:val="24"/>
        </w:rPr>
        <w:t xml:space="preserve">Pentru itemii din lista de mai jos, completati cu “X”, </w:t>
      </w:r>
      <w:r w:rsidR="00E50926">
        <w:rPr>
          <w:rFonts w:ascii="Times New Roman" w:hAnsi="Times New Roman" w:cs="Times New Roman"/>
          <w:sz w:val="24"/>
          <w:szCs w:val="24"/>
        </w:rPr>
        <w:t>î</w:t>
      </w:r>
      <w:r w:rsidRPr="00C15CE2">
        <w:rPr>
          <w:rFonts w:ascii="Times New Roman" w:hAnsi="Times New Roman" w:cs="Times New Roman"/>
          <w:sz w:val="24"/>
          <w:szCs w:val="24"/>
        </w:rPr>
        <w:t>n spaţiul marcat cu “…..” o opţiune şi numai una din alternativele de răspuns furnizate, respectiv completaţi cu un răspuns propriu</w:t>
      </w:r>
      <w:r w:rsidR="00CE5EA9">
        <w:rPr>
          <w:rFonts w:ascii="Times New Roman" w:hAnsi="Times New Roman" w:cs="Times New Roman"/>
          <w:sz w:val="24"/>
          <w:szCs w:val="24"/>
        </w:rPr>
        <w:t xml:space="preserve"> şi </w:t>
      </w:r>
      <w:r w:rsidRPr="00C15CE2">
        <w:rPr>
          <w:rFonts w:ascii="Times New Roman" w:hAnsi="Times New Roman" w:cs="Times New Roman"/>
          <w:sz w:val="24"/>
          <w:szCs w:val="24"/>
        </w:rPr>
        <w:t>liber itemii corespunzatori:</w:t>
      </w:r>
    </w:p>
    <w:p w:rsidR="00FF6FC5" w:rsidRPr="00FF6FC5" w:rsidRDefault="00FF6FC5" w:rsidP="00C15CE2">
      <w:pPr>
        <w:pStyle w:val="NoSpacing"/>
        <w:spacing w:line="276" w:lineRule="auto"/>
        <w:jc w:val="both"/>
        <w:rPr>
          <w:rFonts w:ascii="Times New Roman" w:hAnsi="Times New Roman" w:cs="Times New Roman"/>
          <w:b/>
          <w:sz w:val="24"/>
          <w:szCs w:val="24"/>
          <w:lang w:val="fr-FR"/>
        </w:rPr>
      </w:pPr>
      <w:r w:rsidRPr="00FF6FC5">
        <w:rPr>
          <w:rFonts w:ascii="Times New Roman" w:hAnsi="Times New Roman" w:cs="Times New Roman"/>
          <w:b/>
          <w:sz w:val="24"/>
          <w:szCs w:val="24"/>
          <w:lang w:val="fr-FR"/>
        </w:rPr>
        <w:t>1.</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1.1.</w:t>
      </w:r>
      <w:r w:rsidRPr="00C15CE2">
        <w:rPr>
          <w:rFonts w:ascii="Times New Roman" w:hAnsi="Times New Roman" w:cs="Times New Roman"/>
          <w:sz w:val="24"/>
          <w:szCs w:val="24"/>
          <w:lang w:val="fr-FR"/>
        </w:rPr>
        <w:tab/>
        <w:t>Genul:     1. M.......;    2. F……..;</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1.2.</w:t>
      </w:r>
      <w:r w:rsidRPr="00C15CE2">
        <w:rPr>
          <w:rFonts w:ascii="Times New Roman" w:hAnsi="Times New Roman" w:cs="Times New Roman"/>
          <w:sz w:val="24"/>
          <w:szCs w:val="24"/>
          <w:lang w:val="fr-FR"/>
        </w:rPr>
        <w:tab/>
        <w:t>Vârsta:    1. Între 17</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18 ani</w:t>
      </w:r>
      <w:proofErr w:type="gramStart"/>
      <w:r w:rsidRPr="00C15CE2">
        <w:rPr>
          <w:rFonts w:ascii="Times New Roman" w:hAnsi="Times New Roman" w:cs="Times New Roman"/>
          <w:sz w:val="24"/>
          <w:szCs w:val="24"/>
          <w:lang w:val="fr-FR"/>
        </w:rPr>
        <w:t>…….;</w:t>
      </w:r>
      <w:proofErr w:type="gramEnd"/>
      <w:r w:rsidRPr="00C15CE2">
        <w:rPr>
          <w:rFonts w:ascii="Times New Roman" w:hAnsi="Times New Roman" w:cs="Times New Roman"/>
          <w:sz w:val="24"/>
          <w:szCs w:val="24"/>
          <w:lang w:val="fr-FR"/>
        </w:rPr>
        <w:t xml:space="preserve">   2. Între 18</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19 ani…….;    3. Între 19 ani</w:t>
      </w:r>
      <w:r w:rsidR="00CE5EA9">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20 ani….…;</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lang w:val="fr-FR"/>
        </w:rPr>
        <w:t>1.3.</w:t>
      </w:r>
      <w:r w:rsidRPr="00C15CE2">
        <w:rPr>
          <w:rFonts w:ascii="Times New Roman" w:hAnsi="Times New Roman" w:cs="Times New Roman"/>
          <w:sz w:val="24"/>
          <w:szCs w:val="24"/>
          <w:lang w:val="fr-FR"/>
        </w:rPr>
        <w:tab/>
        <w:t>Mediul de rezidenţ</w:t>
      </w:r>
      <w:r w:rsidR="000A43E0">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(domiciliul):    1. Urban…</w:t>
      </w:r>
      <w:proofErr w:type="gramStart"/>
      <w:r w:rsidRPr="00C15CE2">
        <w:rPr>
          <w:rFonts w:ascii="Times New Roman" w:hAnsi="Times New Roman" w:cs="Times New Roman"/>
          <w:sz w:val="24"/>
          <w:szCs w:val="24"/>
          <w:lang w:val="fr-FR"/>
        </w:rPr>
        <w:t>..…;</w:t>
      </w:r>
      <w:proofErr w:type="gramEnd"/>
      <w:r w:rsidRPr="00C15CE2">
        <w:rPr>
          <w:rFonts w:ascii="Times New Roman" w:hAnsi="Times New Roman" w:cs="Times New Roman"/>
          <w:sz w:val="24"/>
          <w:szCs w:val="24"/>
          <w:lang w:val="fr-FR"/>
        </w:rPr>
        <w:t xml:space="preserve">    2. </w:t>
      </w:r>
      <w:r w:rsidRPr="00C15CE2">
        <w:rPr>
          <w:rFonts w:ascii="Times New Roman" w:hAnsi="Times New Roman" w:cs="Times New Roman"/>
          <w:sz w:val="24"/>
          <w:szCs w:val="24"/>
        </w:rPr>
        <w:t xml:space="preserve">Rural……..; </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1.4.</w:t>
      </w:r>
      <w:r w:rsidRPr="00C15CE2">
        <w:rPr>
          <w:rFonts w:ascii="Times New Roman" w:hAnsi="Times New Roman" w:cs="Times New Roman"/>
          <w:sz w:val="24"/>
          <w:szCs w:val="24"/>
        </w:rPr>
        <w:tab/>
        <w:t>Clasa:   1. a XI-a…</w:t>
      </w:r>
      <w:proofErr w:type="gramStart"/>
      <w:r w:rsidRPr="00C15CE2">
        <w:rPr>
          <w:rFonts w:ascii="Times New Roman" w:hAnsi="Times New Roman" w:cs="Times New Roman"/>
          <w:sz w:val="24"/>
          <w:szCs w:val="24"/>
        </w:rPr>
        <w:t>..….;</w:t>
      </w:r>
      <w:proofErr w:type="gramEnd"/>
      <w:r w:rsidRPr="00C15CE2">
        <w:rPr>
          <w:rFonts w:ascii="Times New Roman" w:hAnsi="Times New Roman" w:cs="Times New Roman"/>
          <w:sz w:val="24"/>
          <w:szCs w:val="24"/>
        </w:rPr>
        <w:t xml:space="preserve">   2. a XII-a…..…..;   3. a XIII-a………..;</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2.</w:t>
      </w:r>
      <w:r w:rsidRPr="00C15CE2">
        <w:rPr>
          <w:rFonts w:ascii="Times New Roman" w:hAnsi="Times New Roman" w:cs="Times New Roman"/>
          <w:sz w:val="24"/>
          <w:szCs w:val="24"/>
        </w:rPr>
        <w:tab/>
      </w:r>
      <w:r w:rsidRPr="00FF6FC5">
        <w:rPr>
          <w:rFonts w:ascii="Times New Roman" w:hAnsi="Times New Roman" w:cs="Times New Roman"/>
          <w:i/>
          <w:sz w:val="24"/>
          <w:szCs w:val="24"/>
        </w:rPr>
        <w:t>Filiera</w:t>
      </w:r>
      <w:r w:rsidRPr="00C15CE2">
        <w:rPr>
          <w:rFonts w:ascii="Times New Roman" w:hAnsi="Times New Roman" w:cs="Times New Roman"/>
          <w:sz w:val="24"/>
          <w:szCs w:val="24"/>
        </w:rPr>
        <w:t>:  1. Teoretică</w:t>
      </w:r>
      <w:proofErr w:type="gramStart"/>
      <w:r w:rsidRPr="00C15CE2">
        <w:rPr>
          <w:rFonts w:ascii="Times New Roman" w:hAnsi="Times New Roman" w:cs="Times New Roman"/>
          <w:sz w:val="24"/>
          <w:szCs w:val="24"/>
        </w:rPr>
        <w:t>……..;</w:t>
      </w:r>
      <w:proofErr w:type="gramEnd"/>
      <w:r w:rsidRPr="00C15CE2">
        <w:rPr>
          <w:rFonts w:ascii="Times New Roman" w:hAnsi="Times New Roman" w:cs="Times New Roman"/>
          <w:sz w:val="24"/>
          <w:szCs w:val="24"/>
        </w:rPr>
        <w:t xml:space="preserve"> 2.Tehnologică……….;</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3</w:t>
      </w:r>
      <w:r w:rsidRPr="00C15CE2">
        <w:rPr>
          <w:rFonts w:ascii="Times New Roman" w:hAnsi="Times New Roman" w:cs="Times New Roman"/>
          <w:sz w:val="24"/>
          <w:szCs w:val="24"/>
        </w:rPr>
        <w:t>.</w:t>
      </w:r>
      <w:r w:rsidRPr="00C15CE2">
        <w:rPr>
          <w:rFonts w:ascii="Times New Roman" w:hAnsi="Times New Roman" w:cs="Times New Roman"/>
          <w:sz w:val="24"/>
          <w:szCs w:val="24"/>
        </w:rPr>
        <w:tab/>
      </w:r>
      <w:r w:rsidRPr="00FF6FC5">
        <w:rPr>
          <w:rFonts w:ascii="Times New Roman" w:hAnsi="Times New Roman" w:cs="Times New Roman"/>
          <w:i/>
          <w:sz w:val="24"/>
          <w:szCs w:val="24"/>
        </w:rPr>
        <w:t>Profil</w:t>
      </w:r>
      <w:r w:rsidRPr="00C15CE2">
        <w:rPr>
          <w:rFonts w:ascii="Times New Roman" w:hAnsi="Times New Roman" w:cs="Times New Roman"/>
          <w:sz w:val="24"/>
          <w:szCs w:val="24"/>
        </w:rPr>
        <w:t>: 1. Matematica - informatica……;     2.Filologie</w:t>
      </w:r>
      <w:proofErr w:type="gramStart"/>
      <w:r w:rsidRPr="00C15CE2">
        <w:rPr>
          <w:rFonts w:ascii="Times New Roman" w:hAnsi="Times New Roman" w:cs="Times New Roman"/>
          <w:sz w:val="24"/>
          <w:szCs w:val="24"/>
        </w:rPr>
        <w:t>……..;</w:t>
      </w:r>
      <w:proofErr w:type="gramEnd"/>
      <w:r w:rsidRPr="00C15CE2">
        <w:rPr>
          <w:rFonts w:ascii="Times New Roman" w:hAnsi="Times New Roman" w:cs="Times New Roman"/>
          <w:sz w:val="24"/>
          <w:szCs w:val="24"/>
        </w:rPr>
        <w:t xml:space="preserve">    3.</w:t>
      </w:r>
      <w:r w:rsidR="00E50926">
        <w:rPr>
          <w:rFonts w:ascii="Times New Roman" w:hAnsi="Times New Roman" w:cs="Times New Roman"/>
          <w:sz w:val="24"/>
          <w:szCs w:val="24"/>
        </w:rPr>
        <w:t>Ş</w:t>
      </w:r>
      <w:r w:rsidRPr="00C15CE2">
        <w:rPr>
          <w:rFonts w:ascii="Times New Roman" w:hAnsi="Times New Roman" w:cs="Times New Roman"/>
          <w:sz w:val="24"/>
          <w:szCs w:val="24"/>
        </w:rPr>
        <w:t xml:space="preserve">tiinte ale naturii…….;       </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4.</w:t>
      </w:r>
      <w:r w:rsidRPr="00C15CE2">
        <w:rPr>
          <w:rFonts w:ascii="Times New Roman" w:hAnsi="Times New Roman" w:cs="Times New Roman"/>
          <w:sz w:val="24"/>
          <w:szCs w:val="24"/>
        </w:rPr>
        <w:tab/>
      </w:r>
      <w:r w:rsidRPr="00FF6FC5">
        <w:rPr>
          <w:rFonts w:ascii="Times New Roman" w:hAnsi="Times New Roman" w:cs="Times New Roman"/>
          <w:i/>
          <w:sz w:val="24"/>
          <w:szCs w:val="24"/>
        </w:rPr>
        <w:t xml:space="preserve">Facultatea </w:t>
      </w:r>
      <w:r w:rsidR="00E50926" w:rsidRPr="00FF6FC5">
        <w:rPr>
          <w:rFonts w:ascii="Times New Roman" w:hAnsi="Times New Roman" w:cs="Times New Roman"/>
          <w:i/>
          <w:sz w:val="24"/>
          <w:szCs w:val="24"/>
        </w:rPr>
        <w:t xml:space="preserve">pe care doresc </w:t>
      </w:r>
      <w:proofErr w:type="gramStart"/>
      <w:r w:rsidR="00E50926" w:rsidRPr="00FF6FC5">
        <w:rPr>
          <w:rFonts w:ascii="Times New Roman" w:hAnsi="Times New Roman" w:cs="Times New Roman"/>
          <w:i/>
          <w:sz w:val="24"/>
          <w:szCs w:val="24"/>
        </w:rPr>
        <w:t>să</w:t>
      </w:r>
      <w:proofErr w:type="gramEnd"/>
      <w:r w:rsidR="00E50926" w:rsidRPr="00FF6FC5">
        <w:rPr>
          <w:rFonts w:ascii="Times New Roman" w:hAnsi="Times New Roman" w:cs="Times New Roman"/>
          <w:i/>
          <w:sz w:val="24"/>
          <w:szCs w:val="24"/>
        </w:rPr>
        <w:t xml:space="preserve"> o urmez</w:t>
      </w:r>
      <w:r w:rsidRPr="00C15CE2">
        <w:rPr>
          <w:rFonts w:ascii="Times New Roman" w:hAnsi="Times New Roman" w:cs="Times New Roman"/>
          <w:sz w:val="24"/>
          <w:szCs w:val="24"/>
        </w:rPr>
        <w:t xml:space="preserve">: </w:t>
      </w:r>
    </w:p>
    <w:p w:rsidR="00C06516" w:rsidRPr="00C15CE2" w:rsidRDefault="00341CC9" w:rsidP="00C15CE2">
      <w:pPr>
        <w:pStyle w:val="NoSpacing"/>
        <w:spacing w:line="276" w:lineRule="auto"/>
        <w:jc w:val="both"/>
        <w:rPr>
          <w:rFonts w:ascii="Times New Roman" w:hAnsi="Times New Roman" w:cs="Times New Roman"/>
          <w:sz w:val="24"/>
          <w:szCs w:val="24"/>
        </w:rPr>
      </w:pPr>
      <w:proofErr w:type="gramStart"/>
      <w:r w:rsidRPr="00C15CE2">
        <w:rPr>
          <w:rFonts w:ascii="Times New Roman" w:hAnsi="Times New Roman" w:cs="Times New Roman"/>
          <w:sz w:val="24"/>
          <w:szCs w:val="24"/>
        </w:rPr>
        <w:t>1.Chimie</w:t>
      </w:r>
      <w:proofErr w:type="gramEnd"/>
      <w:r w:rsidRPr="00C15CE2">
        <w:rPr>
          <w:rFonts w:ascii="Times New Roman" w:hAnsi="Times New Roman" w:cs="Times New Roman"/>
          <w:sz w:val="24"/>
          <w:szCs w:val="24"/>
        </w:rPr>
        <w:t>……..;        2. Biologie…….;      3.Medicin</w:t>
      </w:r>
      <w:r w:rsidR="000A43E0">
        <w:rPr>
          <w:rFonts w:ascii="Times New Roman" w:hAnsi="Times New Roman" w:cs="Times New Roman"/>
          <w:sz w:val="24"/>
          <w:szCs w:val="24"/>
        </w:rPr>
        <w:t>ă</w:t>
      </w:r>
      <w:r w:rsidRPr="00C15CE2">
        <w:rPr>
          <w:rFonts w:ascii="Times New Roman" w:hAnsi="Times New Roman" w:cs="Times New Roman"/>
          <w:sz w:val="24"/>
          <w:szCs w:val="24"/>
        </w:rPr>
        <w:t>/Farmacie</w:t>
      </w:r>
      <w:proofErr w:type="gramStart"/>
      <w:r w:rsidRPr="00C15CE2">
        <w:rPr>
          <w:rFonts w:ascii="Times New Roman" w:hAnsi="Times New Roman" w:cs="Times New Roman"/>
          <w:sz w:val="24"/>
          <w:szCs w:val="24"/>
        </w:rPr>
        <w:t>……..;</w:t>
      </w:r>
      <w:proofErr w:type="gramEnd"/>
      <w:r w:rsidRPr="00C15CE2">
        <w:rPr>
          <w:rFonts w:ascii="Times New Roman" w:hAnsi="Times New Roman" w:cs="Times New Roman"/>
          <w:sz w:val="24"/>
          <w:szCs w:val="24"/>
        </w:rPr>
        <w:t xml:space="preserve">        4.Chimie industrial</w:t>
      </w:r>
      <w:r w:rsidR="000A43E0">
        <w:rPr>
          <w:rFonts w:ascii="Times New Roman" w:hAnsi="Times New Roman" w:cs="Times New Roman"/>
          <w:sz w:val="24"/>
          <w:szCs w:val="24"/>
        </w:rPr>
        <w:t>ă</w:t>
      </w:r>
      <w:r w:rsidRPr="00C15CE2">
        <w:rPr>
          <w:rFonts w:ascii="Times New Roman" w:hAnsi="Times New Roman" w:cs="Times New Roman"/>
          <w:sz w:val="24"/>
          <w:szCs w:val="24"/>
        </w:rPr>
        <w:t>……..;   5. Altele……;</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t>5</w:t>
      </w:r>
      <w:r w:rsidRPr="00C15CE2">
        <w:rPr>
          <w:rFonts w:ascii="Times New Roman" w:hAnsi="Times New Roman" w:cs="Times New Roman"/>
          <w:sz w:val="24"/>
          <w:szCs w:val="24"/>
        </w:rPr>
        <w:t>.</w:t>
      </w:r>
      <w:r w:rsidRPr="00C15CE2">
        <w:rPr>
          <w:rFonts w:ascii="Times New Roman" w:hAnsi="Times New Roman" w:cs="Times New Roman"/>
          <w:sz w:val="24"/>
          <w:szCs w:val="24"/>
        </w:rPr>
        <w:tab/>
      </w:r>
      <w:r w:rsidRPr="00FF6FC5">
        <w:rPr>
          <w:rFonts w:ascii="Times New Roman" w:hAnsi="Times New Roman" w:cs="Times New Roman"/>
          <w:i/>
          <w:sz w:val="24"/>
          <w:szCs w:val="24"/>
        </w:rPr>
        <w:t>Pe termen lung, îmi văd perspectiva mea profesională după cum urmează</w:t>
      </w:r>
      <w:r w:rsidRPr="00C15CE2">
        <w:rPr>
          <w:rFonts w:ascii="Times New Roman" w:hAnsi="Times New Roman" w:cs="Times New Roman"/>
          <w:sz w:val="24"/>
          <w:szCs w:val="24"/>
        </w:rPr>
        <w:t>:</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1.</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din domeniul chimiei ……;</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2.</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 xml:space="preserve">dintr-un domeniu din afara chimiei, în care aceasta </w:t>
      </w:r>
      <w:r w:rsidR="00E50926">
        <w:rPr>
          <w:rFonts w:ascii="Times New Roman" w:hAnsi="Times New Roman" w:cs="Times New Roman"/>
          <w:sz w:val="24"/>
          <w:szCs w:val="24"/>
        </w:rPr>
        <w:t>Î</w:t>
      </w:r>
      <w:r w:rsidRPr="00C15CE2">
        <w:rPr>
          <w:rFonts w:ascii="Times New Roman" w:hAnsi="Times New Roman" w:cs="Times New Roman"/>
          <w:sz w:val="24"/>
          <w:szCs w:val="24"/>
        </w:rPr>
        <w:t xml:space="preserve">MI </w:t>
      </w:r>
      <w:proofErr w:type="gramStart"/>
      <w:r w:rsidRPr="00C15CE2">
        <w:rPr>
          <w:rFonts w:ascii="Times New Roman" w:hAnsi="Times New Roman" w:cs="Times New Roman"/>
          <w:sz w:val="24"/>
          <w:szCs w:val="24"/>
        </w:rPr>
        <w:t>este</w:t>
      </w:r>
      <w:proofErr w:type="gramEnd"/>
      <w:r w:rsidRPr="00C15CE2">
        <w:rPr>
          <w:rFonts w:ascii="Times New Roman" w:hAnsi="Times New Roman" w:cs="Times New Roman"/>
          <w:sz w:val="24"/>
          <w:szCs w:val="24"/>
        </w:rPr>
        <w:t xml:space="preserve"> necesară…….;</w:t>
      </w:r>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3.</w:t>
      </w:r>
      <w:r w:rsidRPr="00C15CE2">
        <w:rPr>
          <w:rFonts w:ascii="Times New Roman" w:hAnsi="Times New Roman" w:cs="Times New Roman"/>
          <w:sz w:val="24"/>
          <w:szCs w:val="24"/>
        </w:rPr>
        <w:tab/>
        <w:t xml:space="preserve">Voi </w:t>
      </w:r>
      <w:r w:rsidR="00E50926">
        <w:rPr>
          <w:rFonts w:ascii="Times New Roman" w:hAnsi="Times New Roman" w:cs="Times New Roman"/>
          <w:sz w:val="24"/>
          <w:szCs w:val="24"/>
        </w:rPr>
        <w:t xml:space="preserve">desfăşura o activitate </w:t>
      </w:r>
      <w:r w:rsidRPr="00C15CE2">
        <w:rPr>
          <w:rFonts w:ascii="Times New Roman" w:hAnsi="Times New Roman" w:cs="Times New Roman"/>
          <w:sz w:val="24"/>
          <w:szCs w:val="24"/>
        </w:rPr>
        <w:t xml:space="preserve">dintr-un domeniu din afara chimiei, în care aceasta NU </w:t>
      </w:r>
      <w:r w:rsidR="00E50926">
        <w:rPr>
          <w:rFonts w:ascii="Times New Roman" w:hAnsi="Times New Roman" w:cs="Times New Roman"/>
          <w:sz w:val="24"/>
          <w:szCs w:val="24"/>
        </w:rPr>
        <w:t>Î</w:t>
      </w:r>
      <w:r w:rsidRPr="00C15CE2">
        <w:rPr>
          <w:rFonts w:ascii="Times New Roman" w:hAnsi="Times New Roman" w:cs="Times New Roman"/>
          <w:sz w:val="24"/>
          <w:szCs w:val="24"/>
        </w:rPr>
        <w:t xml:space="preserve">MI </w:t>
      </w:r>
      <w:proofErr w:type="gramStart"/>
      <w:r w:rsidRPr="00C15CE2">
        <w:rPr>
          <w:rFonts w:ascii="Times New Roman" w:hAnsi="Times New Roman" w:cs="Times New Roman"/>
          <w:sz w:val="24"/>
          <w:szCs w:val="24"/>
        </w:rPr>
        <w:t>este</w:t>
      </w:r>
      <w:proofErr w:type="gramEnd"/>
      <w:r w:rsidRPr="00C15CE2">
        <w:rPr>
          <w:rFonts w:ascii="Times New Roman" w:hAnsi="Times New Roman" w:cs="Times New Roman"/>
          <w:sz w:val="24"/>
          <w:szCs w:val="24"/>
        </w:rPr>
        <w:t xml:space="preserve"> necesară…….;</w:t>
      </w:r>
    </w:p>
    <w:p w:rsidR="00C06516" w:rsidRPr="00C15CE2" w:rsidRDefault="00341CC9" w:rsidP="00C15CE2">
      <w:pPr>
        <w:pStyle w:val="NoSpacing"/>
        <w:spacing w:line="276" w:lineRule="auto"/>
        <w:jc w:val="both"/>
        <w:rPr>
          <w:rFonts w:ascii="Times New Roman" w:hAnsi="Times New Roman" w:cs="Times New Roman"/>
          <w:sz w:val="24"/>
          <w:szCs w:val="24"/>
        </w:rPr>
      </w:pPr>
      <w:r w:rsidRPr="00FF6FC5">
        <w:rPr>
          <w:rFonts w:ascii="Times New Roman" w:hAnsi="Times New Roman" w:cs="Times New Roman"/>
          <w:b/>
          <w:sz w:val="24"/>
          <w:szCs w:val="24"/>
        </w:rPr>
        <w:lastRenderedPageBreak/>
        <w:t>6.</w:t>
      </w:r>
      <w:r w:rsidRPr="00C15CE2">
        <w:rPr>
          <w:rFonts w:ascii="Times New Roman" w:hAnsi="Times New Roman" w:cs="Times New Roman"/>
          <w:sz w:val="24"/>
          <w:szCs w:val="24"/>
        </w:rPr>
        <w:tab/>
      </w:r>
      <w:r w:rsidRPr="00FF6FC5">
        <w:rPr>
          <w:rFonts w:ascii="Times New Roman" w:hAnsi="Times New Roman" w:cs="Times New Roman"/>
          <w:i/>
          <w:sz w:val="24"/>
          <w:szCs w:val="24"/>
        </w:rPr>
        <w:t xml:space="preserve">Domeniul în care </w:t>
      </w:r>
      <w:r w:rsidR="00E50926" w:rsidRPr="00FF6FC5">
        <w:rPr>
          <w:rFonts w:ascii="Times New Roman" w:hAnsi="Times New Roman" w:cs="Times New Roman"/>
          <w:i/>
          <w:sz w:val="24"/>
          <w:szCs w:val="24"/>
        </w:rPr>
        <w:t>î</w:t>
      </w:r>
      <w:r w:rsidRPr="00FF6FC5">
        <w:rPr>
          <w:rFonts w:ascii="Times New Roman" w:hAnsi="Times New Roman" w:cs="Times New Roman"/>
          <w:i/>
          <w:sz w:val="24"/>
          <w:szCs w:val="24"/>
        </w:rPr>
        <w:t xml:space="preserve">mi doresc </w:t>
      </w:r>
      <w:proofErr w:type="gramStart"/>
      <w:r w:rsidRPr="00FF6FC5">
        <w:rPr>
          <w:rFonts w:ascii="Times New Roman" w:hAnsi="Times New Roman" w:cs="Times New Roman"/>
          <w:i/>
          <w:sz w:val="24"/>
          <w:szCs w:val="24"/>
        </w:rPr>
        <w:t>să</w:t>
      </w:r>
      <w:proofErr w:type="gramEnd"/>
      <w:r w:rsidRPr="00FF6FC5">
        <w:rPr>
          <w:rFonts w:ascii="Times New Roman" w:hAnsi="Times New Roman" w:cs="Times New Roman"/>
          <w:i/>
          <w:sz w:val="24"/>
          <w:szCs w:val="24"/>
        </w:rPr>
        <w:t xml:space="preserve"> profesez este</w:t>
      </w:r>
      <w:r w:rsidRPr="00C15CE2">
        <w:rPr>
          <w:rFonts w:ascii="Times New Roman" w:hAnsi="Times New Roman" w:cs="Times New Roman"/>
          <w:sz w:val="24"/>
          <w:szCs w:val="24"/>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1.</w:t>
      </w:r>
      <w:r w:rsidRPr="00C15CE2">
        <w:rPr>
          <w:rFonts w:ascii="Times New Roman" w:hAnsi="Times New Roman" w:cs="Times New Roman"/>
          <w:sz w:val="24"/>
          <w:szCs w:val="24"/>
          <w:lang w:val="fr-FR"/>
        </w:rPr>
        <w:tab/>
        <w:t>Invăţământ……De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2.</w:t>
      </w:r>
      <w:r w:rsidRPr="00C15CE2">
        <w:rPr>
          <w:rFonts w:ascii="Times New Roman" w:hAnsi="Times New Roman" w:cs="Times New Roman"/>
          <w:sz w:val="24"/>
          <w:szCs w:val="24"/>
          <w:lang w:val="fr-FR"/>
        </w:rPr>
        <w:tab/>
        <w:t>Medicină…….De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3.</w:t>
      </w:r>
      <w:r w:rsidRPr="00C15CE2">
        <w:rPr>
          <w:rFonts w:ascii="Times New Roman" w:hAnsi="Times New Roman" w:cs="Times New Roman"/>
          <w:sz w:val="24"/>
          <w:szCs w:val="24"/>
          <w:lang w:val="fr-FR"/>
        </w:rPr>
        <w:tab/>
        <w:t>Inginerie chimică……. 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4.</w:t>
      </w:r>
      <w:r w:rsidRPr="00C15CE2">
        <w:rPr>
          <w:rFonts w:ascii="Times New Roman" w:hAnsi="Times New Roman" w:cs="Times New Roman"/>
          <w:sz w:val="24"/>
          <w:szCs w:val="24"/>
          <w:lang w:val="fr-FR"/>
        </w:rPr>
        <w:tab/>
        <w:t>Industria farmaceutică…… De ce?...................................................</w:t>
      </w:r>
      <w:r w:rsidR="00E50926">
        <w:rPr>
          <w:rFonts w:ascii="Times New Roman" w:hAnsi="Times New Roman" w:cs="Times New Roman"/>
          <w:sz w:val="24"/>
          <w:szCs w:val="24"/>
          <w:lang w:val="fr-FR"/>
        </w:rPr>
        <w:t>...............</w:t>
      </w:r>
    </w:p>
    <w:p w:rsidR="00C06516" w:rsidRPr="00C15CE2" w:rsidRDefault="00341CC9" w:rsidP="00C15CE2">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5.</w:t>
      </w:r>
      <w:r w:rsidRPr="00C15CE2">
        <w:rPr>
          <w:rFonts w:ascii="Times New Roman" w:hAnsi="Times New Roman" w:cs="Times New Roman"/>
          <w:sz w:val="24"/>
          <w:szCs w:val="24"/>
          <w:lang w:val="fr-FR"/>
        </w:rPr>
        <w:tab/>
        <w:t>Altele…………De ce?.......................................................................</w:t>
      </w:r>
      <w:r w:rsidR="00E50926">
        <w:rPr>
          <w:rFonts w:ascii="Times New Roman" w:hAnsi="Times New Roman" w:cs="Times New Roman"/>
          <w:sz w:val="24"/>
          <w:szCs w:val="24"/>
          <w:lang w:val="fr-FR"/>
        </w:rPr>
        <w:t>..............</w:t>
      </w:r>
    </w:p>
    <w:p w:rsidR="00E50926" w:rsidRDefault="00E50926" w:rsidP="00E50926">
      <w:pPr>
        <w:pStyle w:val="NoSpacing"/>
        <w:spacing w:line="276" w:lineRule="auto"/>
        <w:jc w:val="both"/>
        <w:rPr>
          <w:rFonts w:ascii="Times New Roman" w:hAnsi="Times New Roman" w:cs="Times New Roman"/>
          <w:sz w:val="24"/>
          <w:szCs w:val="24"/>
        </w:rPr>
      </w:pPr>
    </w:p>
    <w:p w:rsidR="00C06516" w:rsidRPr="00C15CE2" w:rsidRDefault="00E50926" w:rsidP="00E50926">
      <w:pPr>
        <w:pStyle w:val="NoSpacing"/>
        <w:spacing w:line="276" w:lineRule="auto"/>
        <w:ind w:firstLine="720"/>
        <w:jc w:val="both"/>
        <w:rPr>
          <w:rFonts w:ascii="Times New Roman" w:hAnsi="Times New Roman" w:cs="Times New Roman"/>
          <w:sz w:val="24"/>
          <w:szCs w:val="24"/>
        </w:rPr>
      </w:pPr>
      <w:proofErr w:type="gramStart"/>
      <w:r w:rsidRPr="00C15CE2">
        <w:rPr>
          <w:rFonts w:ascii="Times New Roman" w:hAnsi="Times New Roman" w:cs="Times New Roman"/>
          <w:sz w:val="24"/>
          <w:szCs w:val="24"/>
        </w:rPr>
        <w:t xml:space="preserve">Variabilele cercetate </w:t>
      </w:r>
      <w:r>
        <w:rPr>
          <w:rFonts w:ascii="Times New Roman" w:hAnsi="Times New Roman" w:cs="Times New Roman"/>
          <w:sz w:val="24"/>
          <w:szCs w:val="24"/>
        </w:rPr>
        <w:t xml:space="preserve">au fost </w:t>
      </w:r>
      <w:r w:rsidRPr="00C15CE2">
        <w:rPr>
          <w:rFonts w:ascii="Times New Roman" w:hAnsi="Times New Roman" w:cs="Times New Roman"/>
          <w:sz w:val="24"/>
          <w:szCs w:val="24"/>
        </w:rPr>
        <w:t>4-5-6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41CC9" w:rsidRPr="00C15CE2">
        <w:rPr>
          <w:rFonts w:ascii="Times New Roman" w:hAnsi="Times New Roman" w:cs="Times New Roman"/>
          <w:sz w:val="24"/>
          <w:szCs w:val="24"/>
        </w:rPr>
        <w:t>Rezultatele</w:t>
      </w:r>
      <w:r>
        <w:rPr>
          <w:rFonts w:ascii="Times New Roman" w:hAnsi="Times New Roman" w:cs="Times New Roman"/>
          <w:sz w:val="24"/>
          <w:szCs w:val="24"/>
        </w:rPr>
        <w:t xml:space="preserve"> obţinute</w:t>
      </w:r>
      <w:r w:rsidR="00341CC9" w:rsidRPr="00C15CE2">
        <w:rPr>
          <w:rFonts w:ascii="Times New Roman" w:hAnsi="Times New Roman" w:cs="Times New Roman"/>
          <w:sz w:val="24"/>
          <w:szCs w:val="24"/>
        </w:rPr>
        <w:t xml:space="preserve"> s-au prelucrat folosind Aplica</w:t>
      </w:r>
      <w:r>
        <w:rPr>
          <w:rFonts w:ascii="Times New Roman" w:hAnsi="Times New Roman" w:cs="Times New Roman"/>
          <w:sz w:val="24"/>
          <w:szCs w:val="24"/>
        </w:rPr>
        <w:t>ţ</w:t>
      </w:r>
      <w:r w:rsidR="00341CC9" w:rsidRPr="00C15CE2">
        <w:rPr>
          <w:rFonts w:ascii="Times New Roman" w:hAnsi="Times New Roman" w:cs="Times New Roman"/>
          <w:sz w:val="24"/>
          <w:szCs w:val="24"/>
        </w:rPr>
        <w:t>ia Software SPSS 14 [3].</w:t>
      </w:r>
      <w:proofErr w:type="gramEnd"/>
    </w:p>
    <w:p w:rsidR="00C06516" w:rsidRPr="00C15CE2" w:rsidRDefault="00C06516" w:rsidP="00C15CE2">
      <w:pPr>
        <w:pStyle w:val="NoSpacing"/>
        <w:spacing w:line="276" w:lineRule="auto"/>
        <w:jc w:val="both"/>
        <w:rPr>
          <w:rFonts w:ascii="Times New Roman" w:hAnsi="Times New Roman" w:cs="Times New Roman"/>
          <w:b/>
          <w:bCs/>
          <w:sz w:val="24"/>
          <w:szCs w:val="24"/>
        </w:rPr>
      </w:pPr>
    </w:p>
    <w:p w:rsidR="00C06516" w:rsidRPr="00C15CE2" w:rsidRDefault="00B53474" w:rsidP="00B53474">
      <w:pPr>
        <w:pStyle w:val="NoSpacing"/>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341CC9" w:rsidRPr="00C15CE2">
        <w:rPr>
          <w:rFonts w:ascii="Times New Roman" w:hAnsi="Times New Roman" w:cs="Times New Roman"/>
          <w:b/>
          <w:bCs/>
          <w:sz w:val="24"/>
          <w:szCs w:val="24"/>
        </w:rPr>
        <w:t>Rezultate</w:t>
      </w:r>
      <w:r w:rsidR="00CE5EA9">
        <w:rPr>
          <w:rFonts w:ascii="Times New Roman" w:hAnsi="Times New Roman" w:cs="Times New Roman"/>
          <w:b/>
          <w:bCs/>
          <w:sz w:val="24"/>
          <w:szCs w:val="24"/>
        </w:rPr>
        <w:t xml:space="preserve"> şi </w:t>
      </w:r>
      <w:r w:rsidR="00341CC9" w:rsidRPr="00C15CE2">
        <w:rPr>
          <w:rFonts w:ascii="Times New Roman" w:hAnsi="Times New Roman" w:cs="Times New Roman"/>
          <w:b/>
          <w:bCs/>
          <w:sz w:val="24"/>
          <w:szCs w:val="24"/>
        </w:rPr>
        <w:t>discuţii</w:t>
      </w:r>
    </w:p>
    <w:p w:rsidR="00C06516" w:rsidRPr="00C15CE2" w:rsidRDefault="00C06516" w:rsidP="00C15CE2">
      <w:pPr>
        <w:pStyle w:val="NoSpacing"/>
        <w:spacing w:line="276" w:lineRule="auto"/>
        <w:ind w:left="360"/>
        <w:jc w:val="both"/>
        <w:rPr>
          <w:rFonts w:ascii="Times New Roman" w:hAnsi="Times New Roman" w:cs="Times New Roman"/>
          <w:b/>
          <w:bCs/>
          <w:sz w:val="24"/>
          <w:szCs w:val="24"/>
        </w:rPr>
      </w:pPr>
    </w:p>
    <w:p w:rsidR="00C06516" w:rsidRPr="00E50926" w:rsidRDefault="00341CC9" w:rsidP="00E50926">
      <w:pPr>
        <w:pStyle w:val="NoSpacing"/>
        <w:numPr>
          <w:ilvl w:val="1"/>
          <w:numId w:val="7"/>
        </w:numPr>
        <w:spacing w:line="276" w:lineRule="auto"/>
        <w:jc w:val="both"/>
        <w:rPr>
          <w:rFonts w:ascii="Times New Roman" w:hAnsi="Times New Roman" w:cs="Times New Roman"/>
          <w:bCs/>
          <w:i/>
          <w:sz w:val="24"/>
          <w:szCs w:val="24"/>
          <w:lang w:val="fr-FR"/>
        </w:rPr>
      </w:pPr>
      <w:r w:rsidRPr="00E50926">
        <w:rPr>
          <w:rFonts w:ascii="Times New Roman" w:hAnsi="Times New Roman" w:cs="Times New Roman"/>
          <w:bCs/>
          <w:i/>
          <w:sz w:val="24"/>
          <w:szCs w:val="24"/>
          <w:lang w:val="fr-FR"/>
        </w:rPr>
        <w:t>Influen</w:t>
      </w:r>
      <w:r w:rsidR="00E50926">
        <w:rPr>
          <w:rFonts w:ascii="Times New Roman" w:hAnsi="Times New Roman" w:cs="Times New Roman"/>
          <w:bCs/>
          <w:i/>
          <w:sz w:val="24"/>
          <w:szCs w:val="24"/>
          <w:lang w:val="fr-FR"/>
        </w:rPr>
        <w:t>ţ</w:t>
      </w:r>
      <w:r w:rsidRPr="00E50926">
        <w:rPr>
          <w:rFonts w:ascii="Times New Roman" w:hAnsi="Times New Roman" w:cs="Times New Roman"/>
          <w:bCs/>
          <w:i/>
          <w:sz w:val="24"/>
          <w:szCs w:val="24"/>
          <w:lang w:val="fr-FR"/>
        </w:rPr>
        <w:t>a specializării urmate în liceu, a vârstei şi a genului asupra alegerii profesiei / facultăţii</w:t>
      </w:r>
    </w:p>
    <w:p w:rsidR="00C06516" w:rsidRPr="00C15CE2" w:rsidRDefault="00C06516" w:rsidP="00C15CE2">
      <w:pPr>
        <w:pStyle w:val="NoSpacing"/>
        <w:spacing w:line="276" w:lineRule="auto"/>
        <w:ind w:left="360"/>
        <w:jc w:val="both"/>
        <w:rPr>
          <w:rFonts w:ascii="Times New Roman" w:hAnsi="Times New Roman" w:cs="Times New Roman"/>
          <w:b/>
          <w:bCs/>
          <w:sz w:val="24"/>
          <w:szCs w:val="24"/>
          <w:lang w:val="fr-FR"/>
        </w:rPr>
      </w:pPr>
    </w:p>
    <w:p w:rsidR="00C06516" w:rsidRPr="00C15CE2" w:rsidRDefault="00D80BBE" w:rsidP="00D80BBE">
      <w:pPr>
        <w:pStyle w:val="NoSpacing"/>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341CC9" w:rsidRPr="00C15CE2">
        <w:rPr>
          <w:rFonts w:ascii="Times New Roman" w:hAnsi="Times New Roman" w:cs="Times New Roman"/>
          <w:sz w:val="24"/>
          <w:szCs w:val="24"/>
          <w:lang w:val="fr-FR"/>
        </w:rPr>
        <w:t>Pent</w:t>
      </w:r>
      <w:r w:rsidR="00E50926">
        <w:rPr>
          <w:rFonts w:ascii="Times New Roman" w:hAnsi="Times New Roman" w:cs="Times New Roman"/>
          <w:sz w:val="24"/>
          <w:szCs w:val="24"/>
          <w:lang w:val="fr-FR"/>
        </w:rPr>
        <w:t xml:space="preserve">ru aceasta secţiune a lucrării s-au luat în lucru </w:t>
      </w:r>
      <w:r w:rsidR="00341CC9" w:rsidRPr="00C15CE2">
        <w:rPr>
          <w:rFonts w:ascii="Times New Roman" w:hAnsi="Times New Roman" w:cs="Times New Roman"/>
          <w:sz w:val="24"/>
          <w:szCs w:val="24"/>
          <w:lang w:val="fr-FR"/>
        </w:rPr>
        <w:t>variabile</w:t>
      </w:r>
      <w:r w:rsidR="00E50926">
        <w:rPr>
          <w:rFonts w:ascii="Times New Roman" w:hAnsi="Times New Roman" w:cs="Times New Roman"/>
          <w:sz w:val="24"/>
          <w:szCs w:val="24"/>
          <w:lang w:val="fr-FR"/>
        </w:rPr>
        <w:t xml:space="preserve">: 1.1, 1.2, 1.3, 1.4 </w:t>
      </w:r>
      <w:r>
        <w:rPr>
          <w:rFonts w:ascii="Times New Roman" w:hAnsi="Times New Roman" w:cs="Times New Roman"/>
          <w:sz w:val="24"/>
          <w:szCs w:val="24"/>
          <w:lang w:val="fr-FR"/>
        </w:rPr>
        <w:t>ş</w:t>
      </w:r>
      <w:r w:rsidR="00E50926">
        <w:rPr>
          <w:rFonts w:ascii="Times New Roman" w:hAnsi="Times New Roman" w:cs="Times New Roman"/>
          <w:sz w:val="24"/>
          <w:szCs w:val="24"/>
          <w:lang w:val="fr-FR"/>
        </w:rPr>
        <w:t>i 2.</w:t>
      </w:r>
    </w:p>
    <w:p w:rsidR="00D80BBE" w:rsidRPr="00C15CE2" w:rsidRDefault="00D80BBE" w:rsidP="00F23DF0">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rPr>
        <w:t>În prima etapă s-a</w:t>
      </w:r>
      <w:r w:rsidRPr="00C15CE2">
        <w:rPr>
          <w:rFonts w:ascii="Times New Roman" w:hAnsi="Times New Roman" w:cs="Times New Roman"/>
          <w:sz w:val="24"/>
          <w:szCs w:val="24"/>
        </w:rPr>
        <w:t xml:space="preserve"> cercet</w:t>
      </w:r>
      <w:r w:rsidR="000A43E0">
        <w:rPr>
          <w:rFonts w:ascii="Times New Roman" w:hAnsi="Times New Roman" w:cs="Times New Roman"/>
          <w:sz w:val="24"/>
          <w:szCs w:val="24"/>
        </w:rPr>
        <w:t>a</w:t>
      </w:r>
      <w:r>
        <w:rPr>
          <w:rFonts w:ascii="Times New Roman" w:hAnsi="Times New Roman" w:cs="Times New Roman"/>
          <w:sz w:val="24"/>
          <w:szCs w:val="24"/>
        </w:rPr>
        <w:t>t</w:t>
      </w:r>
      <w:r w:rsidRPr="00C15CE2">
        <w:rPr>
          <w:rFonts w:ascii="Times New Roman" w:hAnsi="Times New Roman" w:cs="Times New Roman"/>
          <w:sz w:val="24"/>
          <w:szCs w:val="24"/>
        </w:rPr>
        <w:t xml:space="preserve"> influenţa specializării urmate în liceu asupra deciziei pentru </w:t>
      </w:r>
      <w:proofErr w:type="gramStart"/>
      <w:r w:rsidRPr="00C15CE2">
        <w:rPr>
          <w:rFonts w:ascii="Times New Roman" w:hAnsi="Times New Roman" w:cs="Times New Roman"/>
          <w:sz w:val="24"/>
          <w:szCs w:val="24"/>
        </w:rPr>
        <w:t>a</w:t>
      </w:r>
      <w:proofErr w:type="gramEnd"/>
      <w:r w:rsidRPr="00C15CE2">
        <w:rPr>
          <w:rFonts w:ascii="Times New Roman" w:hAnsi="Times New Roman" w:cs="Times New Roman"/>
          <w:sz w:val="24"/>
          <w:szCs w:val="24"/>
        </w:rPr>
        <w:t xml:space="preserve"> </w:t>
      </w:r>
      <w:r>
        <w:rPr>
          <w:rFonts w:ascii="Times New Roman" w:hAnsi="Times New Roman" w:cs="Times New Roman"/>
          <w:sz w:val="24"/>
          <w:szCs w:val="24"/>
        </w:rPr>
        <w:t xml:space="preserve">urma </w:t>
      </w:r>
      <w:r w:rsidRPr="00C15CE2">
        <w:rPr>
          <w:rFonts w:ascii="Times New Roman" w:hAnsi="Times New Roman" w:cs="Times New Roman"/>
          <w:sz w:val="24"/>
          <w:szCs w:val="24"/>
        </w:rPr>
        <w:t>o carier</w:t>
      </w:r>
      <w:r w:rsidR="000A43E0">
        <w:rPr>
          <w:rFonts w:ascii="Times New Roman" w:hAnsi="Times New Roman" w:cs="Times New Roman"/>
          <w:sz w:val="24"/>
          <w:szCs w:val="24"/>
        </w:rPr>
        <w:t>ă</w:t>
      </w:r>
      <w:r w:rsidRPr="00C15CE2">
        <w:rPr>
          <w:rFonts w:ascii="Times New Roman" w:hAnsi="Times New Roman" w:cs="Times New Roman"/>
          <w:sz w:val="24"/>
          <w:szCs w:val="24"/>
        </w:rPr>
        <w:t xml:space="preserve"> sau o facultate</w:t>
      </w:r>
      <w:r>
        <w:rPr>
          <w:rFonts w:ascii="Times New Roman" w:hAnsi="Times New Roman" w:cs="Times New Roman"/>
          <w:sz w:val="24"/>
          <w:szCs w:val="24"/>
        </w:rPr>
        <w:t xml:space="preserve"> într-un anumit domeniu</w:t>
      </w:r>
      <w:r w:rsidRPr="00C15CE2">
        <w:rPr>
          <w:rFonts w:ascii="Times New Roman" w:hAnsi="Times New Roman" w:cs="Times New Roman"/>
          <w:sz w:val="24"/>
          <w:szCs w:val="24"/>
        </w:rPr>
        <w:t xml:space="preserve">. </w:t>
      </w:r>
      <w:r w:rsidRPr="00C15CE2">
        <w:rPr>
          <w:rFonts w:ascii="Times New Roman" w:hAnsi="Times New Roman" w:cs="Times New Roman"/>
          <w:sz w:val="24"/>
          <w:szCs w:val="24"/>
          <w:lang w:val="fr-FR"/>
        </w:rPr>
        <w:t xml:space="preserve">Elevii de la Stiinţele Naturii nu intenţionează să urmeze </w:t>
      </w:r>
      <w:r>
        <w:rPr>
          <w:rFonts w:ascii="Times New Roman" w:hAnsi="Times New Roman" w:cs="Times New Roman"/>
          <w:sz w:val="24"/>
          <w:szCs w:val="24"/>
          <w:lang w:val="fr-FR"/>
        </w:rPr>
        <w:t>C</w:t>
      </w:r>
      <w:r w:rsidRPr="00C15CE2">
        <w:rPr>
          <w:rFonts w:ascii="Times New Roman" w:hAnsi="Times New Roman" w:cs="Times New Roman"/>
          <w:sz w:val="24"/>
          <w:szCs w:val="24"/>
          <w:lang w:val="fr-FR"/>
        </w:rPr>
        <w:t>himia</w:t>
      </w:r>
      <w:r>
        <w:rPr>
          <w:rFonts w:ascii="Times New Roman" w:hAnsi="Times New Roman" w:cs="Times New Roman"/>
          <w:sz w:val="24"/>
          <w:szCs w:val="24"/>
          <w:lang w:val="fr-FR"/>
        </w:rPr>
        <w:t xml:space="preserve"> ca şi opţiune pentru profilul facult</w:t>
      </w:r>
      <w:r w:rsidR="00F23DF0">
        <w:rPr>
          <w:rFonts w:ascii="Times New Roman" w:hAnsi="Times New Roman" w:cs="Times New Roman"/>
          <w:sz w:val="24"/>
          <w:szCs w:val="24"/>
          <w:lang w:val="fr-FR"/>
        </w:rPr>
        <w:t>ăţii (figura 1).</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cest aspect fiind oarecum paradoxal, tinând </w:t>
      </w:r>
      <w:r w:rsidR="00F23DF0">
        <w:rPr>
          <w:rFonts w:ascii="Times New Roman" w:hAnsi="Times New Roman" w:cs="Times New Roman"/>
          <w:sz w:val="24"/>
          <w:szCs w:val="24"/>
          <w:lang w:val="fr-FR"/>
        </w:rPr>
        <w:t>cont</w:t>
      </w:r>
      <w:r w:rsidRPr="00C15CE2">
        <w:rPr>
          <w:rFonts w:ascii="Times New Roman" w:hAnsi="Times New Roman" w:cs="Times New Roman"/>
          <w:sz w:val="24"/>
          <w:szCs w:val="24"/>
          <w:lang w:val="fr-FR"/>
        </w:rPr>
        <w:t xml:space="preserve"> de natura specializării urmate</w:t>
      </w:r>
      <w:r w:rsidR="00F23DF0">
        <w:rPr>
          <w:rFonts w:ascii="Times New Roman" w:hAnsi="Times New Roman" w:cs="Times New Roman"/>
          <w:sz w:val="24"/>
          <w:szCs w:val="24"/>
          <w:lang w:val="fr-FR"/>
        </w:rPr>
        <w:t xml:space="preserve"> la nivel preuniversitar</w:t>
      </w:r>
      <w:r w:rsidRPr="00C15CE2">
        <w:rPr>
          <w:rFonts w:ascii="Times New Roman" w:hAnsi="Times New Roman" w:cs="Times New Roman"/>
          <w:sz w:val="24"/>
          <w:szCs w:val="24"/>
          <w:lang w:val="fr-FR"/>
        </w:rPr>
        <w:t>.</w:t>
      </w:r>
      <w:r w:rsidR="00F23DF0">
        <w:rPr>
          <w:rFonts w:ascii="Times New Roman" w:hAnsi="Times New Roman" w:cs="Times New Roman"/>
          <w:sz w:val="24"/>
          <w:szCs w:val="24"/>
          <w:lang w:val="fr-FR"/>
        </w:rPr>
        <w:t xml:space="preserve"> </w:t>
      </w:r>
      <w:proofErr w:type="gramStart"/>
      <w:r w:rsidRPr="00C15CE2">
        <w:rPr>
          <w:rFonts w:ascii="Times New Roman" w:hAnsi="Times New Roman" w:cs="Times New Roman"/>
          <w:sz w:val="24"/>
          <w:szCs w:val="24"/>
        </w:rPr>
        <w:t>Deoarece la nivelul clasei a XI-a nu apare nicio op</w:t>
      </w:r>
      <w:r w:rsidR="00F23DF0">
        <w:rPr>
          <w:rFonts w:ascii="Times New Roman" w:hAnsi="Times New Roman" w:cs="Times New Roman"/>
          <w:sz w:val="24"/>
          <w:szCs w:val="24"/>
        </w:rPr>
        <w:t>ţ</w:t>
      </w:r>
      <w:r w:rsidRPr="00C15CE2">
        <w:rPr>
          <w:rFonts w:ascii="Times New Roman" w:hAnsi="Times New Roman" w:cs="Times New Roman"/>
          <w:sz w:val="24"/>
          <w:szCs w:val="24"/>
        </w:rPr>
        <w:t>iune în direcţia profesiei</w:t>
      </w:r>
      <w:r w:rsidR="00F23DF0">
        <w:rPr>
          <w:rFonts w:ascii="Times New Roman" w:hAnsi="Times New Roman" w:cs="Times New Roman"/>
          <w:sz w:val="24"/>
          <w:szCs w:val="24"/>
        </w:rPr>
        <w:t xml:space="preserve"> din</w:t>
      </w:r>
      <w:r w:rsidRPr="00C15CE2">
        <w:rPr>
          <w:rFonts w:ascii="Times New Roman" w:hAnsi="Times New Roman" w:cs="Times New Roman"/>
          <w:sz w:val="24"/>
          <w:szCs w:val="24"/>
        </w:rPr>
        <w:t xml:space="preserve"> </w:t>
      </w:r>
      <w:r w:rsidR="00F23DF0">
        <w:rPr>
          <w:rFonts w:ascii="Times New Roman" w:hAnsi="Times New Roman" w:cs="Times New Roman"/>
          <w:sz w:val="24"/>
          <w:szCs w:val="24"/>
        </w:rPr>
        <w:t xml:space="preserve">industria </w:t>
      </w:r>
      <w:r w:rsidRPr="00C15CE2">
        <w:rPr>
          <w:rFonts w:ascii="Times New Roman" w:hAnsi="Times New Roman" w:cs="Times New Roman"/>
          <w:sz w:val="24"/>
          <w:szCs w:val="24"/>
        </w:rPr>
        <w:t>farmaceutică</w:t>
      </w:r>
      <w:r w:rsidR="00F23DF0">
        <w:rPr>
          <w:rFonts w:ascii="Times New Roman" w:hAnsi="Times New Roman" w:cs="Times New Roman"/>
          <w:sz w:val="24"/>
          <w:szCs w:val="24"/>
        </w:rPr>
        <w:t xml:space="preserve"> (figura 2)</w:t>
      </w:r>
      <w:r w:rsidRPr="00C15CE2">
        <w:rPr>
          <w:rFonts w:ascii="Times New Roman" w:hAnsi="Times New Roman" w:cs="Times New Roman"/>
          <w:sz w:val="24"/>
          <w:szCs w:val="24"/>
        </w:rPr>
        <w:t xml:space="preserve">, în raport cu elevii clasei a XII-a, se pune problema percepţiei acestei rute profesionale pentru elevii din </w:t>
      </w:r>
      <w:r w:rsidR="00F23DF0">
        <w:rPr>
          <w:rFonts w:ascii="Times New Roman" w:hAnsi="Times New Roman" w:cs="Times New Roman"/>
          <w:sz w:val="24"/>
          <w:szCs w:val="24"/>
        </w:rPr>
        <w:t>clasa a XI-a.</w:t>
      </w:r>
      <w:proofErr w:type="gramEnd"/>
      <w:r w:rsidR="00F23DF0">
        <w:rPr>
          <w:rFonts w:ascii="Times New Roman" w:hAnsi="Times New Roman" w:cs="Times New Roman"/>
          <w:sz w:val="24"/>
          <w:szCs w:val="24"/>
        </w:rPr>
        <w:t xml:space="preserve"> </w:t>
      </w:r>
      <w:r w:rsidRPr="00C15CE2">
        <w:rPr>
          <w:rFonts w:ascii="Times New Roman" w:hAnsi="Times New Roman" w:cs="Times New Roman"/>
          <w:sz w:val="24"/>
          <w:szCs w:val="24"/>
          <w:lang w:val="fr-FR"/>
        </w:rPr>
        <w:t>Aceştia doresc să urmeze Medicina sau Farmaci</w:t>
      </w:r>
      <w:r w:rsidR="00F23DF0">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 ca şi </w:t>
      </w:r>
      <w:r w:rsidR="00F23DF0">
        <w:rPr>
          <w:rFonts w:ascii="Times New Roman" w:hAnsi="Times New Roman" w:cs="Times New Roman"/>
          <w:sz w:val="24"/>
          <w:szCs w:val="24"/>
          <w:lang w:val="fr-FR"/>
        </w:rPr>
        <w:t xml:space="preserve">profil al </w:t>
      </w:r>
      <w:r w:rsidRPr="00C15CE2">
        <w:rPr>
          <w:rFonts w:ascii="Times New Roman" w:hAnsi="Times New Roman" w:cs="Times New Roman"/>
          <w:sz w:val="24"/>
          <w:szCs w:val="24"/>
          <w:lang w:val="fr-FR"/>
        </w:rPr>
        <w:t>facult</w:t>
      </w:r>
      <w:r w:rsidR="00F23DF0">
        <w:rPr>
          <w:rFonts w:ascii="Times New Roman" w:hAnsi="Times New Roman" w:cs="Times New Roman"/>
          <w:sz w:val="24"/>
          <w:szCs w:val="24"/>
          <w:lang w:val="fr-FR"/>
        </w:rPr>
        <w:t>ăţii</w:t>
      </w:r>
      <w:r w:rsidRPr="00C15CE2">
        <w:rPr>
          <w:rFonts w:ascii="Times New Roman" w:hAnsi="Times New Roman" w:cs="Times New Roman"/>
          <w:sz w:val="24"/>
          <w:szCs w:val="24"/>
          <w:lang w:val="fr-FR"/>
        </w:rPr>
        <w:t>, dar nu conştientizează dificultatea materiei de admitere şi de aceea există un număr ridic</w:t>
      </w:r>
      <w:r w:rsidR="00F23DF0">
        <w:rPr>
          <w:rFonts w:ascii="Times New Roman" w:hAnsi="Times New Roman" w:cs="Times New Roman"/>
          <w:sz w:val="24"/>
          <w:szCs w:val="24"/>
          <w:lang w:val="fr-FR"/>
        </w:rPr>
        <w:t>at de optiuni în acest sens.</w:t>
      </w:r>
    </w:p>
    <w:p w:rsidR="00D80BBE" w:rsidRPr="00C15CE2" w:rsidRDefault="00D80BBE" w:rsidP="00D80BBE">
      <w:pPr>
        <w:pStyle w:val="NoSpacing"/>
        <w:spacing w:line="276" w:lineRule="auto"/>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ab/>
        <w:t>Faptul de există 5 opţiuni de la clasa a XII-a orientate către domeniul chimie şi care manifestă inten</w:t>
      </w:r>
      <w:r w:rsidR="00F23DF0">
        <w:rPr>
          <w:rFonts w:ascii="Times New Roman" w:hAnsi="Times New Roman" w:cs="Times New Roman"/>
          <w:sz w:val="24"/>
          <w:szCs w:val="24"/>
          <w:lang w:val="fr-FR"/>
        </w:rPr>
        <w:t>ţ</w:t>
      </w:r>
      <w:r w:rsidRPr="00C15CE2">
        <w:rPr>
          <w:rFonts w:ascii="Times New Roman" w:hAnsi="Times New Roman" w:cs="Times New Roman"/>
          <w:sz w:val="24"/>
          <w:szCs w:val="24"/>
          <w:lang w:val="fr-FR"/>
        </w:rPr>
        <w:t>ia să</w:t>
      </w:r>
      <w:r w:rsidR="00F23DF0">
        <w:rPr>
          <w:rFonts w:ascii="Times New Roman" w:hAnsi="Times New Roman" w:cs="Times New Roman"/>
          <w:sz w:val="24"/>
          <w:szCs w:val="24"/>
          <w:lang w:val="fr-FR"/>
        </w:rPr>
        <w:t>-şi desfăşoare activitatea ulterioară</w:t>
      </w:r>
      <w:r w:rsidRPr="00C15CE2">
        <w:rPr>
          <w:rFonts w:ascii="Times New Roman" w:hAnsi="Times New Roman" w:cs="Times New Roman"/>
          <w:sz w:val="24"/>
          <w:szCs w:val="24"/>
          <w:lang w:val="fr-FR"/>
        </w:rPr>
        <w:t xml:space="preserve"> în învăţământ, se poate datora profesorului care predă la clasa respectivă.</w:t>
      </w:r>
    </w:p>
    <w:p w:rsidR="00D80BBE" w:rsidRPr="00C15CE2" w:rsidRDefault="00D80BBE" w:rsidP="00D80BBE">
      <w:pPr>
        <w:pStyle w:val="NoSpacing"/>
        <w:spacing w:line="276" w:lineRule="auto"/>
        <w:jc w:val="both"/>
        <w:rPr>
          <w:rFonts w:ascii="Times New Roman" w:hAnsi="Times New Roman" w:cs="Times New Roman"/>
          <w:noProof/>
          <w:sz w:val="24"/>
          <w:szCs w:val="24"/>
          <w:lang w:val="fr-FR"/>
        </w:rPr>
      </w:pPr>
    </w:p>
    <w:p w:rsidR="00C06516" w:rsidRPr="00C15CE2" w:rsidRDefault="00C06516" w:rsidP="00C15CE2">
      <w:pPr>
        <w:pStyle w:val="NoSpacing"/>
        <w:spacing w:line="276" w:lineRule="auto"/>
        <w:ind w:left="720"/>
        <w:jc w:val="both"/>
        <w:rPr>
          <w:rFonts w:ascii="Times New Roman" w:hAnsi="Times New Roman" w:cs="Times New Roman"/>
          <w:noProof/>
          <w:sz w:val="24"/>
          <w:szCs w:val="24"/>
        </w:rPr>
      </w:pPr>
    </w:p>
    <w:p w:rsidR="00C06516" w:rsidRPr="00C15CE2" w:rsidRDefault="00040012" w:rsidP="00D80BBE">
      <w:pPr>
        <w:pStyle w:val="NoSpacing"/>
        <w:spacing w:line="276" w:lineRule="auto"/>
        <w:ind w:left="142"/>
        <w:jc w:val="center"/>
        <w:rPr>
          <w:rFonts w:ascii="Times New Roman" w:hAnsi="Times New Roman" w:cs="Times New Roman"/>
          <w:sz w:val="24"/>
          <w:szCs w:val="24"/>
        </w:rPr>
      </w:pPr>
      <w:r w:rsidRPr="00C15CE2">
        <w:rPr>
          <w:rFonts w:ascii="Times New Roman" w:hAnsi="Times New Roman" w:cs="Times New Roman"/>
          <w:noProof/>
          <w:sz w:val="24"/>
          <w:szCs w:val="24"/>
        </w:rPr>
        <w:lastRenderedPageBreak/>
        <w:drawing>
          <wp:inline distT="0" distB="0" distL="0" distR="0">
            <wp:extent cx="4681728" cy="35964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1905" t="2566" r="8425" b="7619"/>
                    <a:stretch>
                      <a:fillRect/>
                    </a:stretch>
                  </pic:blipFill>
                  <pic:spPr bwMode="auto">
                    <a:xfrm>
                      <a:off x="0" y="0"/>
                      <a:ext cx="4681728" cy="3596487"/>
                    </a:xfrm>
                    <a:prstGeom prst="rect">
                      <a:avLst/>
                    </a:prstGeom>
                    <a:noFill/>
                    <a:ln w="9525">
                      <a:noFill/>
                      <a:miter lim="800000"/>
                      <a:headEnd/>
                      <a:tailEnd/>
                    </a:ln>
                  </pic:spPr>
                </pic:pic>
              </a:graphicData>
            </a:graphic>
          </wp:inline>
        </w:drawing>
      </w:r>
    </w:p>
    <w:p w:rsidR="00C06516" w:rsidRDefault="00341CC9" w:rsidP="00D80BBE">
      <w:pPr>
        <w:pStyle w:val="NoSpacing"/>
        <w:jc w:val="center"/>
        <w:rPr>
          <w:rFonts w:ascii="Times New Roman" w:hAnsi="Times New Roman" w:cs="Times New Roman"/>
          <w:i/>
        </w:rPr>
      </w:pPr>
      <w:proofErr w:type="gramStart"/>
      <w:r w:rsidRPr="00D80BBE">
        <w:rPr>
          <w:rFonts w:ascii="Times New Roman" w:hAnsi="Times New Roman" w:cs="Times New Roman"/>
          <w:i/>
        </w:rPr>
        <w:t>Figura 1.</w:t>
      </w:r>
      <w:proofErr w:type="gramEnd"/>
      <w:r w:rsidRPr="00D80BBE">
        <w:rPr>
          <w:rFonts w:ascii="Times New Roman" w:hAnsi="Times New Roman" w:cs="Times New Roman"/>
          <w:i/>
        </w:rPr>
        <w:t xml:space="preserve"> </w:t>
      </w:r>
      <w:proofErr w:type="gramStart"/>
      <w:r w:rsidRPr="00D80BBE">
        <w:rPr>
          <w:rFonts w:ascii="Times New Roman" w:hAnsi="Times New Roman" w:cs="Times New Roman"/>
          <w:i/>
        </w:rPr>
        <w:t xml:space="preserve">Influenţa specializării urmate în liceu asupra alegerii </w:t>
      </w:r>
      <w:r w:rsidR="000A43E0">
        <w:rPr>
          <w:rFonts w:ascii="Times New Roman" w:hAnsi="Times New Roman" w:cs="Times New Roman"/>
          <w:i/>
        </w:rPr>
        <w:t>p</w:t>
      </w:r>
      <w:r w:rsidRPr="00D80BBE">
        <w:rPr>
          <w:rFonts w:ascii="Times New Roman" w:hAnsi="Times New Roman" w:cs="Times New Roman"/>
          <w:i/>
        </w:rPr>
        <w:t>rofesiei/facultăţii</w:t>
      </w:r>
      <w:r w:rsidR="00D80BBE" w:rsidRPr="00D80BBE">
        <w:rPr>
          <w:rFonts w:ascii="Times New Roman" w:hAnsi="Times New Roman" w:cs="Times New Roman"/>
          <w:i/>
        </w:rPr>
        <w:t>.</w:t>
      </w:r>
      <w:proofErr w:type="gramEnd"/>
    </w:p>
    <w:p w:rsidR="00C06516" w:rsidRPr="00C15CE2" w:rsidRDefault="00040012" w:rsidP="00D80BBE">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noProof/>
          <w:sz w:val="24"/>
          <w:szCs w:val="24"/>
        </w:rPr>
        <w:drawing>
          <wp:inline distT="0" distB="0" distL="0" distR="0">
            <wp:extent cx="4574896" cy="33796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122" t="3840" r="2797" b="3038"/>
                    <a:stretch>
                      <a:fillRect/>
                    </a:stretch>
                  </pic:blipFill>
                  <pic:spPr bwMode="auto">
                    <a:xfrm>
                      <a:off x="0" y="0"/>
                      <a:ext cx="4574897" cy="3379623"/>
                    </a:xfrm>
                    <a:prstGeom prst="rect">
                      <a:avLst/>
                    </a:prstGeom>
                    <a:noFill/>
                    <a:ln w="9525">
                      <a:noFill/>
                      <a:miter lim="800000"/>
                      <a:headEnd/>
                      <a:tailEnd/>
                    </a:ln>
                  </pic:spPr>
                </pic:pic>
              </a:graphicData>
            </a:graphic>
          </wp:inline>
        </w:drawing>
      </w:r>
    </w:p>
    <w:p w:rsidR="00C06516" w:rsidRPr="00D80BBE" w:rsidRDefault="00341CC9" w:rsidP="00D80BBE">
      <w:pPr>
        <w:pStyle w:val="NoSpacing"/>
        <w:spacing w:line="276" w:lineRule="auto"/>
        <w:jc w:val="center"/>
        <w:rPr>
          <w:rFonts w:ascii="Times New Roman" w:hAnsi="Times New Roman" w:cs="Times New Roman"/>
          <w:i/>
        </w:rPr>
      </w:pPr>
      <w:proofErr w:type="gramStart"/>
      <w:r w:rsidRPr="00D80BBE">
        <w:rPr>
          <w:rFonts w:ascii="Times New Roman" w:hAnsi="Times New Roman" w:cs="Times New Roman"/>
          <w:i/>
        </w:rPr>
        <w:t>Figura 2.</w:t>
      </w:r>
      <w:proofErr w:type="gramEnd"/>
      <w:r w:rsidRPr="00D80BBE">
        <w:rPr>
          <w:rFonts w:ascii="Times New Roman" w:hAnsi="Times New Roman" w:cs="Times New Roman"/>
          <w:i/>
        </w:rPr>
        <w:t xml:space="preserve"> </w:t>
      </w:r>
      <w:proofErr w:type="gramStart"/>
      <w:r w:rsidRPr="00D80BBE">
        <w:rPr>
          <w:rFonts w:ascii="Times New Roman" w:hAnsi="Times New Roman" w:cs="Times New Roman"/>
          <w:i/>
        </w:rPr>
        <w:t>Influenţa vârstei asupra alegerii profesiei/facultăţii</w:t>
      </w:r>
      <w:r w:rsidR="00D80BBE" w:rsidRPr="00D80BBE">
        <w:rPr>
          <w:rFonts w:ascii="Times New Roman" w:hAnsi="Times New Roman" w:cs="Times New Roman"/>
          <w:i/>
        </w:rPr>
        <w:t>.</w:t>
      </w:r>
      <w:proofErr w:type="gramEnd"/>
    </w:p>
    <w:p w:rsidR="00C06516" w:rsidRPr="00C15CE2" w:rsidRDefault="00341CC9" w:rsidP="00C15CE2">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lastRenderedPageBreak/>
        <w:tab/>
      </w:r>
      <w:r w:rsidR="00040012" w:rsidRPr="00C15CE2">
        <w:rPr>
          <w:rFonts w:ascii="Times New Roman" w:hAnsi="Times New Roman" w:cs="Times New Roman"/>
          <w:noProof/>
          <w:sz w:val="24"/>
          <w:szCs w:val="24"/>
        </w:rPr>
        <w:drawing>
          <wp:inline distT="0" distB="0" distL="0" distR="0">
            <wp:extent cx="4348125" cy="328452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456" t="2901" r="2865" b="2901"/>
                    <a:stretch>
                      <a:fillRect/>
                    </a:stretch>
                  </pic:blipFill>
                  <pic:spPr bwMode="auto">
                    <a:xfrm>
                      <a:off x="0" y="0"/>
                      <a:ext cx="4348562" cy="3284854"/>
                    </a:xfrm>
                    <a:prstGeom prst="rect">
                      <a:avLst/>
                    </a:prstGeom>
                    <a:noFill/>
                    <a:ln w="9525">
                      <a:noFill/>
                      <a:miter lim="800000"/>
                      <a:headEnd/>
                      <a:tailEnd/>
                    </a:ln>
                  </pic:spPr>
                </pic:pic>
              </a:graphicData>
            </a:graphic>
          </wp:inline>
        </w:drawing>
      </w:r>
    </w:p>
    <w:p w:rsidR="00C06516" w:rsidRPr="00C15CE2" w:rsidRDefault="00F23DF0" w:rsidP="00C15CE2">
      <w:pPr>
        <w:pStyle w:val="NoSpacing"/>
        <w:spacing w:line="276" w:lineRule="auto"/>
        <w:ind w:firstLine="720"/>
        <w:jc w:val="both"/>
        <w:rPr>
          <w:rFonts w:ascii="Times New Roman" w:hAnsi="Times New Roman" w:cs="Times New Roman"/>
          <w:sz w:val="24"/>
          <w:szCs w:val="24"/>
        </w:rPr>
      </w:pPr>
      <w:proofErr w:type="gramStart"/>
      <w:r w:rsidRPr="00F23DF0">
        <w:rPr>
          <w:rFonts w:ascii="Times New Roman" w:hAnsi="Times New Roman" w:cs="Times New Roman"/>
          <w:i/>
        </w:rPr>
        <w:t>Figura 3.</w:t>
      </w:r>
      <w:proofErr w:type="gramEnd"/>
      <w:r w:rsidR="00341CC9" w:rsidRPr="00F23DF0">
        <w:rPr>
          <w:rFonts w:ascii="Times New Roman" w:hAnsi="Times New Roman" w:cs="Times New Roman"/>
          <w:i/>
        </w:rPr>
        <w:t xml:space="preserve"> </w:t>
      </w:r>
      <w:proofErr w:type="gramStart"/>
      <w:r w:rsidR="00341CC9" w:rsidRPr="00F23DF0">
        <w:rPr>
          <w:rFonts w:ascii="Times New Roman" w:hAnsi="Times New Roman" w:cs="Times New Roman"/>
          <w:i/>
        </w:rPr>
        <w:t>Influenţa genului, asupra alegerii profesiei / facultăţii dorite</w:t>
      </w:r>
      <w:r>
        <w:rPr>
          <w:rFonts w:ascii="Times New Roman" w:hAnsi="Times New Roman" w:cs="Times New Roman"/>
          <w:sz w:val="24"/>
          <w:szCs w:val="24"/>
        </w:rPr>
        <w:t>.</w:t>
      </w:r>
      <w:proofErr w:type="gramEnd"/>
    </w:p>
    <w:p w:rsidR="001F098D" w:rsidRDefault="001F098D" w:rsidP="00F23DF0">
      <w:pPr>
        <w:pStyle w:val="NoSpacing"/>
        <w:spacing w:line="276" w:lineRule="auto"/>
        <w:jc w:val="both"/>
        <w:rPr>
          <w:rFonts w:ascii="Times New Roman" w:hAnsi="Times New Roman" w:cs="Times New Roman"/>
          <w:sz w:val="24"/>
          <w:szCs w:val="24"/>
        </w:rPr>
      </w:pPr>
    </w:p>
    <w:p w:rsidR="00C06516" w:rsidRPr="00C15CE2" w:rsidRDefault="00F23DF0" w:rsidP="00F23DF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În acest sens, se pot remarca </w:t>
      </w:r>
      <w:r w:rsidRPr="00C15CE2">
        <w:rPr>
          <w:rFonts w:ascii="Times New Roman" w:hAnsi="Times New Roman" w:cs="Times New Roman"/>
          <w:sz w:val="24"/>
          <w:szCs w:val="24"/>
        </w:rPr>
        <w:t>două aspecte</w:t>
      </w:r>
      <w:r w:rsidRPr="00F23DF0">
        <w:rPr>
          <w:rFonts w:ascii="Times New Roman" w:hAnsi="Times New Roman" w:cs="Times New Roman"/>
          <w:sz w:val="24"/>
          <w:szCs w:val="24"/>
        </w:rPr>
        <w:t xml:space="preserve"> </w:t>
      </w:r>
      <w:r w:rsidRPr="00C15CE2">
        <w:rPr>
          <w:rFonts w:ascii="Times New Roman" w:hAnsi="Times New Roman" w:cs="Times New Roman"/>
          <w:sz w:val="24"/>
          <w:szCs w:val="24"/>
        </w:rPr>
        <w:t>interesante</w:t>
      </w:r>
      <w:r>
        <w:rPr>
          <w:rFonts w:ascii="Times New Roman" w:hAnsi="Times New Roman" w:cs="Times New Roman"/>
          <w:sz w:val="24"/>
          <w:szCs w:val="24"/>
        </w:rPr>
        <w:t>: c</w:t>
      </w:r>
      <w:r w:rsidR="00341CC9" w:rsidRPr="00C15CE2">
        <w:rPr>
          <w:rFonts w:ascii="Times New Roman" w:hAnsi="Times New Roman" w:cs="Times New Roman"/>
          <w:sz w:val="24"/>
          <w:szCs w:val="24"/>
        </w:rPr>
        <w:t>ei 5 elevi care au optat pen</w:t>
      </w:r>
      <w:r>
        <w:rPr>
          <w:rFonts w:ascii="Times New Roman" w:hAnsi="Times New Roman" w:cs="Times New Roman"/>
          <w:sz w:val="24"/>
          <w:szCs w:val="24"/>
        </w:rPr>
        <w:t>tru optiunea chimie sunt fete (figura 3); e</w:t>
      </w:r>
      <w:r w:rsidR="00341CC9" w:rsidRPr="00C15CE2">
        <w:rPr>
          <w:rFonts w:ascii="Times New Roman" w:hAnsi="Times New Roman" w:cs="Times New Roman"/>
          <w:sz w:val="24"/>
          <w:szCs w:val="24"/>
        </w:rPr>
        <w:t>leva care dore</w:t>
      </w:r>
      <w:r w:rsidR="00192145">
        <w:rPr>
          <w:rFonts w:ascii="Times New Roman" w:hAnsi="Times New Roman" w:cs="Times New Roman"/>
          <w:sz w:val="24"/>
          <w:szCs w:val="24"/>
        </w:rPr>
        <w:t>ş</w:t>
      </w:r>
      <w:r w:rsidR="00341CC9" w:rsidRPr="00C15CE2">
        <w:rPr>
          <w:rFonts w:ascii="Times New Roman" w:hAnsi="Times New Roman" w:cs="Times New Roman"/>
          <w:sz w:val="24"/>
          <w:szCs w:val="24"/>
        </w:rPr>
        <w:t>te s</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urmeze cariera universitar</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codificat</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“Carieră universitară”, ramura Medicin</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sau Farmacie, codificat</w:t>
      </w:r>
      <w:r>
        <w:rPr>
          <w:rFonts w:ascii="Times New Roman" w:hAnsi="Times New Roman" w:cs="Times New Roman"/>
          <w:sz w:val="24"/>
          <w:szCs w:val="24"/>
        </w:rPr>
        <w:t>ă</w:t>
      </w:r>
      <w:r w:rsidR="00341CC9" w:rsidRPr="00C15CE2">
        <w:rPr>
          <w:rFonts w:ascii="Times New Roman" w:hAnsi="Times New Roman" w:cs="Times New Roman"/>
          <w:sz w:val="24"/>
          <w:szCs w:val="24"/>
        </w:rPr>
        <w:t xml:space="preserve"> “Medic-Farm.” </w:t>
      </w:r>
      <w:r>
        <w:rPr>
          <w:rFonts w:ascii="Times New Roman" w:hAnsi="Times New Roman" w:cs="Times New Roman"/>
          <w:sz w:val="24"/>
          <w:szCs w:val="24"/>
        </w:rPr>
        <w:t>î</w:t>
      </w:r>
      <w:r w:rsidR="00341CC9" w:rsidRPr="00C15CE2">
        <w:rPr>
          <w:rFonts w:ascii="Times New Roman" w:hAnsi="Times New Roman" w:cs="Times New Roman"/>
          <w:sz w:val="24"/>
          <w:szCs w:val="24"/>
        </w:rPr>
        <w:t xml:space="preserve">şi doreşte ca </w:t>
      </w:r>
      <w:r>
        <w:rPr>
          <w:rFonts w:ascii="Times New Roman" w:hAnsi="Times New Roman" w:cs="Times New Roman"/>
          <w:sz w:val="24"/>
          <w:szCs w:val="24"/>
        </w:rPr>
        <w:t xml:space="preserve">şi </w:t>
      </w:r>
      <w:r w:rsidR="00341CC9" w:rsidRPr="00C15CE2">
        <w:rPr>
          <w:rFonts w:ascii="Times New Roman" w:hAnsi="Times New Roman" w:cs="Times New Roman"/>
          <w:sz w:val="24"/>
          <w:szCs w:val="24"/>
        </w:rPr>
        <w:t>profesie “Ind</w:t>
      </w:r>
      <w:r w:rsidR="000A43E0">
        <w:rPr>
          <w:rFonts w:ascii="Times New Roman" w:hAnsi="Times New Roman" w:cs="Times New Roman"/>
          <w:sz w:val="24"/>
          <w:szCs w:val="24"/>
        </w:rPr>
        <w:t>.</w:t>
      </w:r>
      <w:r w:rsidR="00341CC9" w:rsidRPr="00C15CE2">
        <w:rPr>
          <w:rFonts w:ascii="Times New Roman" w:hAnsi="Times New Roman" w:cs="Times New Roman"/>
          <w:sz w:val="24"/>
          <w:szCs w:val="24"/>
        </w:rPr>
        <w:t xml:space="preserve"> chimică” pare a le asocia greşit</w:t>
      </w:r>
      <w:r w:rsidR="00192145">
        <w:rPr>
          <w:rFonts w:ascii="Times New Roman" w:hAnsi="Times New Roman" w:cs="Times New Roman"/>
          <w:sz w:val="24"/>
          <w:szCs w:val="24"/>
        </w:rPr>
        <w:t xml:space="preserve">. </w:t>
      </w:r>
    </w:p>
    <w:p w:rsidR="00C06516" w:rsidRPr="00C15CE2" w:rsidRDefault="00C06516" w:rsidP="00C15CE2">
      <w:pPr>
        <w:pStyle w:val="NoSpacing"/>
        <w:spacing w:line="276" w:lineRule="auto"/>
        <w:jc w:val="both"/>
        <w:rPr>
          <w:rFonts w:ascii="Times New Roman" w:hAnsi="Times New Roman" w:cs="Times New Roman"/>
          <w:b/>
          <w:bCs/>
          <w:sz w:val="24"/>
          <w:szCs w:val="24"/>
        </w:rPr>
      </w:pPr>
    </w:p>
    <w:p w:rsidR="00C06516" w:rsidRDefault="00341CC9" w:rsidP="00B53474">
      <w:pPr>
        <w:pStyle w:val="NoSpacing"/>
        <w:spacing w:line="276" w:lineRule="auto"/>
        <w:ind w:firstLine="851"/>
        <w:jc w:val="both"/>
        <w:rPr>
          <w:rFonts w:ascii="Times New Roman" w:hAnsi="Times New Roman" w:cs="Times New Roman"/>
          <w:bCs/>
          <w:i/>
          <w:sz w:val="24"/>
          <w:szCs w:val="24"/>
          <w:lang w:val="fr-FR"/>
        </w:rPr>
      </w:pPr>
      <w:r w:rsidRPr="00192145">
        <w:rPr>
          <w:rFonts w:ascii="Times New Roman" w:hAnsi="Times New Roman" w:cs="Times New Roman"/>
          <w:bCs/>
          <w:i/>
          <w:sz w:val="24"/>
          <w:szCs w:val="24"/>
          <w:lang w:val="fr-FR"/>
        </w:rPr>
        <w:t>3.2.</w:t>
      </w:r>
      <w:r w:rsidR="00B53474">
        <w:rPr>
          <w:rFonts w:ascii="Times New Roman" w:hAnsi="Times New Roman" w:cs="Times New Roman"/>
          <w:bCs/>
          <w:i/>
          <w:sz w:val="24"/>
          <w:szCs w:val="24"/>
          <w:lang w:val="fr-FR"/>
        </w:rPr>
        <w:t xml:space="preserve"> </w:t>
      </w:r>
      <w:r w:rsidRPr="00192145">
        <w:rPr>
          <w:rFonts w:ascii="Times New Roman" w:hAnsi="Times New Roman" w:cs="Times New Roman"/>
          <w:bCs/>
          <w:i/>
          <w:sz w:val="24"/>
          <w:szCs w:val="24"/>
          <w:lang w:val="fr-FR"/>
        </w:rPr>
        <w:t>Influenţa specializării urmate în liceu asupra alegerii profesiei (interpretare calitativă şi cantitativ</w:t>
      </w:r>
      <w:r w:rsidR="00192145">
        <w:rPr>
          <w:rFonts w:ascii="Times New Roman" w:hAnsi="Times New Roman" w:cs="Times New Roman"/>
          <w:bCs/>
          <w:i/>
          <w:sz w:val="24"/>
          <w:szCs w:val="24"/>
          <w:lang w:val="fr-FR"/>
        </w:rPr>
        <w:t>ă</w:t>
      </w:r>
      <w:r w:rsidRPr="00192145">
        <w:rPr>
          <w:rFonts w:ascii="Times New Roman" w:hAnsi="Times New Roman" w:cs="Times New Roman"/>
          <w:bCs/>
          <w:i/>
          <w:sz w:val="24"/>
          <w:szCs w:val="24"/>
          <w:lang w:val="fr-FR"/>
        </w:rPr>
        <w:t xml:space="preserve">) </w:t>
      </w:r>
    </w:p>
    <w:p w:rsidR="004A15F1" w:rsidRPr="00192145" w:rsidRDefault="004A15F1" w:rsidP="00192145">
      <w:pPr>
        <w:pStyle w:val="NoSpacing"/>
        <w:spacing w:line="276" w:lineRule="auto"/>
        <w:ind w:left="1134" w:hanging="414"/>
        <w:jc w:val="both"/>
        <w:rPr>
          <w:rFonts w:ascii="Times New Roman" w:hAnsi="Times New Roman" w:cs="Times New Roman"/>
          <w:i/>
          <w:sz w:val="24"/>
          <w:szCs w:val="24"/>
          <w:lang w:val="fr-FR"/>
        </w:rPr>
      </w:pPr>
    </w:p>
    <w:p w:rsidR="003D76E7" w:rsidRDefault="00192145" w:rsidP="004A15F1">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În acest caz, s-au analizat variabilele 1</w:t>
      </w:r>
      <w:proofErr w:type="gramStart"/>
      <w:r w:rsidR="004A15F1">
        <w:rPr>
          <w:rFonts w:ascii="Times New Roman" w:hAnsi="Times New Roman" w:cs="Times New Roman"/>
          <w:sz w:val="24"/>
          <w:szCs w:val="24"/>
          <w:lang w:val="fr-FR"/>
        </w:rPr>
        <w:t>( gen</w:t>
      </w:r>
      <w:proofErr w:type="gramEnd"/>
      <w:r w:rsidR="004A15F1">
        <w:rPr>
          <w:rFonts w:ascii="Times New Roman" w:hAnsi="Times New Roman" w:cs="Times New Roman"/>
          <w:sz w:val="24"/>
          <w:szCs w:val="24"/>
          <w:lang w:val="fr-FR"/>
        </w:rPr>
        <w:t>, vârstă, mediu de rezidenţţă, clasa)</w:t>
      </w:r>
      <w:r>
        <w:rPr>
          <w:rFonts w:ascii="Times New Roman" w:hAnsi="Times New Roman" w:cs="Times New Roman"/>
          <w:sz w:val="24"/>
          <w:szCs w:val="24"/>
          <w:lang w:val="fr-FR"/>
        </w:rPr>
        <w:t>, 2</w:t>
      </w:r>
      <w:r w:rsidR="004A15F1">
        <w:rPr>
          <w:rFonts w:ascii="Times New Roman" w:hAnsi="Times New Roman" w:cs="Times New Roman"/>
          <w:sz w:val="24"/>
          <w:szCs w:val="24"/>
          <w:lang w:val="fr-FR"/>
        </w:rPr>
        <w:t xml:space="preserve"> (filiera)</w:t>
      </w:r>
      <w:r>
        <w:rPr>
          <w:rFonts w:ascii="Times New Roman" w:hAnsi="Times New Roman" w:cs="Times New Roman"/>
          <w:sz w:val="24"/>
          <w:szCs w:val="24"/>
          <w:lang w:val="fr-FR"/>
        </w:rPr>
        <w:t>, 3</w:t>
      </w:r>
      <w:r w:rsidR="004A15F1">
        <w:rPr>
          <w:rFonts w:ascii="Times New Roman" w:hAnsi="Times New Roman" w:cs="Times New Roman"/>
          <w:sz w:val="24"/>
          <w:szCs w:val="24"/>
          <w:lang w:val="fr-FR"/>
        </w:rPr>
        <w:t xml:space="preserve"> (specializare ) </w:t>
      </w:r>
      <w:r>
        <w:rPr>
          <w:rFonts w:ascii="Times New Roman" w:hAnsi="Times New Roman" w:cs="Times New Roman"/>
          <w:sz w:val="24"/>
          <w:szCs w:val="24"/>
          <w:lang w:val="fr-FR"/>
        </w:rPr>
        <w:t>şi 4</w:t>
      </w:r>
      <w:r w:rsidR="004A15F1">
        <w:rPr>
          <w:rFonts w:ascii="Times New Roman" w:hAnsi="Times New Roman" w:cs="Times New Roman"/>
          <w:sz w:val="24"/>
          <w:szCs w:val="24"/>
          <w:lang w:val="fr-FR"/>
        </w:rPr>
        <w:t xml:space="preserve"> (profil facultate).</w:t>
      </w:r>
    </w:p>
    <w:p w:rsidR="00C06516" w:rsidRPr="004A15F1" w:rsidRDefault="00341CC9" w:rsidP="004A15F1">
      <w:pPr>
        <w:pStyle w:val="NoSpacing"/>
        <w:spacing w:line="276" w:lineRule="auto"/>
        <w:ind w:firstLine="720"/>
        <w:jc w:val="both"/>
        <w:rPr>
          <w:rFonts w:ascii="Times New Roman" w:hAnsi="Times New Roman" w:cs="Times New Roman"/>
          <w:i/>
          <w:sz w:val="24"/>
          <w:szCs w:val="24"/>
          <w:lang w:val="fr-FR"/>
        </w:rPr>
      </w:pPr>
      <w:r w:rsidRPr="004A15F1">
        <w:rPr>
          <w:rFonts w:ascii="Times New Roman" w:hAnsi="Times New Roman" w:cs="Times New Roman"/>
          <w:i/>
          <w:sz w:val="24"/>
          <w:szCs w:val="24"/>
          <w:lang w:val="fr-FR"/>
        </w:rPr>
        <w:t>Notă</w:t>
      </w:r>
      <w:r w:rsidR="003D76E7">
        <w:rPr>
          <w:rFonts w:ascii="Times New Roman" w:hAnsi="Times New Roman" w:cs="Times New Roman"/>
          <w:i/>
          <w:sz w:val="24"/>
          <w:szCs w:val="24"/>
          <w:lang w:val="fr-FR"/>
        </w:rPr>
        <w:t>:</w:t>
      </w:r>
      <w:r w:rsidRPr="004A15F1">
        <w:rPr>
          <w:rFonts w:ascii="Times New Roman" w:hAnsi="Times New Roman" w:cs="Times New Roman"/>
          <w:i/>
          <w:sz w:val="24"/>
          <w:szCs w:val="24"/>
          <w:lang w:val="fr-FR"/>
        </w:rPr>
        <w:t xml:space="preserve"> nu s-</w:t>
      </w:r>
      <w:proofErr w:type="gramStart"/>
      <w:r w:rsidRPr="004A15F1">
        <w:rPr>
          <w:rFonts w:ascii="Times New Roman" w:hAnsi="Times New Roman" w:cs="Times New Roman"/>
          <w:i/>
          <w:sz w:val="24"/>
          <w:szCs w:val="24"/>
          <w:lang w:val="fr-FR"/>
        </w:rPr>
        <w:t>au înregistrat</w:t>
      </w:r>
      <w:proofErr w:type="gramEnd"/>
      <w:r w:rsidRPr="004A15F1">
        <w:rPr>
          <w:rFonts w:ascii="Times New Roman" w:hAnsi="Times New Roman" w:cs="Times New Roman"/>
          <w:i/>
          <w:sz w:val="24"/>
          <w:szCs w:val="24"/>
          <w:lang w:val="fr-FR"/>
        </w:rPr>
        <w:t xml:space="preserve"> respondenţi de la Specializarea Filologie </w:t>
      </w:r>
    </w:p>
    <w:p w:rsidR="00C06516" w:rsidRPr="00C15CE2" w:rsidRDefault="004A15F1" w:rsidP="00C15CE2">
      <w:pPr>
        <w:pStyle w:val="NoSpacing"/>
        <w:spacing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R</w:t>
      </w:r>
      <w:r w:rsidR="00341CC9" w:rsidRPr="00C15CE2">
        <w:rPr>
          <w:rFonts w:ascii="Times New Roman" w:hAnsi="Times New Roman" w:cs="Times New Roman"/>
          <w:sz w:val="24"/>
          <w:szCs w:val="24"/>
          <w:lang w:val="fr-FR"/>
        </w:rPr>
        <w:t xml:space="preserve">eprezentarea grafică </w:t>
      </w:r>
      <w:proofErr w:type="gramStart"/>
      <w:r w:rsidR="00341CC9" w:rsidRPr="00C15CE2">
        <w:rPr>
          <w:rFonts w:ascii="Times New Roman" w:hAnsi="Times New Roman" w:cs="Times New Roman"/>
          <w:sz w:val="24"/>
          <w:szCs w:val="24"/>
          <w:lang w:val="fr-FR"/>
        </w:rPr>
        <w:t>a</w:t>
      </w:r>
      <w:proofErr w:type="gramEnd"/>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rezultatelor obţinute pentru opţinunile elevilor în ceea ce priveşte </w:t>
      </w:r>
      <w:r w:rsidR="00341CC9" w:rsidRPr="00C15CE2">
        <w:rPr>
          <w:rFonts w:ascii="Times New Roman" w:hAnsi="Times New Roman" w:cs="Times New Roman"/>
          <w:sz w:val="24"/>
          <w:szCs w:val="24"/>
          <w:lang w:val="fr-FR"/>
        </w:rPr>
        <w:t>interdependenţ</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di</w:t>
      </w:r>
      <w:r w:rsidR="00341CC9" w:rsidRPr="00C15CE2">
        <w:rPr>
          <w:rFonts w:ascii="Times New Roman" w:hAnsi="Times New Roman" w:cs="Times New Roman"/>
          <w:sz w:val="24"/>
          <w:szCs w:val="24"/>
          <w:lang w:val="fr-FR"/>
        </w:rPr>
        <w:t>ntre specializarea urmată în liceu</w:t>
      </w:r>
      <w:r w:rsidR="00CE5EA9">
        <w:rPr>
          <w:rFonts w:ascii="Times New Roman" w:hAnsi="Times New Roman" w:cs="Times New Roman"/>
          <w:sz w:val="24"/>
          <w:szCs w:val="24"/>
          <w:lang w:val="fr-FR"/>
        </w:rPr>
        <w:t xml:space="preserve"> şi </w:t>
      </w:r>
      <w:r w:rsidR="00341CC9" w:rsidRPr="00C15CE2">
        <w:rPr>
          <w:rFonts w:ascii="Times New Roman" w:hAnsi="Times New Roman" w:cs="Times New Roman"/>
          <w:sz w:val="24"/>
          <w:szCs w:val="24"/>
          <w:lang w:val="fr-FR"/>
        </w:rPr>
        <w:t>alegerea profesiei</w:t>
      </w:r>
      <w:r>
        <w:rPr>
          <w:rFonts w:ascii="Times New Roman" w:hAnsi="Times New Roman" w:cs="Times New Roman"/>
          <w:sz w:val="24"/>
          <w:szCs w:val="24"/>
          <w:lang w:val="fr-FR"/>
        </w:rPr>
        <w:t xml:space="preserve"> este redată în figura 4.</w:t>
      </w:r>
      <w:r w:rsidR="00341CC9" w:rsidRPr="00C15CE2">
        <w:rPr>
          <w:rFonts w:ascii="Times New Roman" w:hAnsi="Times New Roman" w:cs="Times New Roman"/>
          <w:sz w:val="24"/>
          <w:szCs w:val="24"/>
          <w:lang w:val="fr-FR"/>
        </w:rPr>
        <w:t xml:space="preserve"> </w:t>
      </w:r>
    </w:p>
    <w:p w:rsidR="00C06516" w:rsidRPr="00C15CE2" w:rsidRDefault="00C06516" w:rsidP="00C15CE2">
      <w:pPr>
        <w:pStyle w:val="NoSpacing"/>
        <w:spacing w:line="276" w:lineRule="auto"/>
        <w:jc w:val="both"/>
        <w:rPr>
          <w:rFonts w:ascii="Times New Roman" w:hAnsi="Times New Roman" w:cs="Times New Roman"/>
          <w:sz w:val="24"/>
          <w:szCs w:val="24"/>
          <w:lang w:val="fr-FR"/>
        </w:rPr>
      </w:pPr>
    </w:p>
    <w:p w:rsidR="00C06516" w:rsidRPr="00C15CE2" w:rsidRDefault="00040012" w:rsidP="004A15F1">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noProof/>
          <w:sz w:val="24"/>
          <w:szCs w:val="24"/>
        </w:rPr>
        <w:lastRenderedPageBreak/>
        <w:drawing>
          <wp:inline distT="0" distB="0" distL="0" distR="0">
            <wp:extent cx="4362754" cy="342351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2613" t="2115" r="5796" b="1731"/>
                    <a:stretch>
                      <a:fillRect/>
                    </a:stretch>
                  </pic:blipFill>
                  <pic:spPr bwMode="auto">
                    <a:xfrm>
                      <a:off x="0" y="0"/>
                      <a:ext cx="4362754" cy="3423513"/>
                    </a:xfrm>
                    <a:prstGeom prst="rect">
                      <a:avLst/>
                    </a:prstGeom>
                    <a:noFill/>
                    <a:ln w="9525">
                      <a:noFill/>
                      <a:miter lim="800000"/>
                      <a:headEnd/>
                      <a:tailEnd/>
                    </a:ln>
                  </pic:spPr>
                </pic:pic>
              </a:graphicData>
            </a:graphic>
          </wp:inline>
        </w:drawing>
      </w:r>
    </w:p>
    <w:p w:rsidR="00C06516" w:rsidRDefault="00341CC9" w:rsidP="004A15F1">
      <w:pPr>
        <w:pStyle w:val="NoSpacing"/>
        <w:spacing w:line="276" w:lineRule="auto"/>
        <w:jc w:val="center"/>
        <w:rPr>
          <w:rFonts w:ascii="Times New Roman" w:hAnsi="Times New Roman" w:cs="Times New Roman"/>
          <w:i/>
        </w:rPr>
      </w:pPr>
      <w:proofErr w:type="gramStart"/>
      <w:r w:rsidRPr="004A15F1">
        <w:rPr>
          <w:rFonts w:ascii="Times New Roman" w:hAnsi="Times New Roman" w:cs="Times New Roman"/>
          <w:i/>
        </w:rPr>
        <w:t>Figura 4.</w:t>
      </w:r>
      <w:proofErr w:type="gramEnd"/>
      <w:r w:rsidRPr="004A15F1">
        <w:rPr>
          <w:rFonts w:ascii="Times New Roman" w:hAnsi="Times New Roman" w:cs="Times New Roman"/>
          <w:i/>
        </w:rPr>
        <w:t xml:space="preserve"> </w:t>
      </w:r>
      <w:proofErr w:type="gramStart"/>
      <w:r w:rsidRPr="004A15F1">
        <w:rPr>
          <w:rFonts w:ascii="Times New Roman" w:hAnsi="Times New Roman" w:cs="Times New Roman"/>
          <w:i/>
        </w:rPr>
        <w:t>Influenţa specializării urmate în liceu asupra alegerii profesiei</w:t>
      </w:r>
      <w:r w:rsidR="004A15F1" w:rsidRPr="004A15F1">
        <w:rPr>
          <w:rFonts w:ascii="Times New Roman" w:hAnsi="Times New Roman" w:cs="Times New Roman"/>
          <w:i/>
        </w:rPr>
        <w:t>.</w:t>
      </w:r>
      <w:proofErr w:type="gramEnd"/>
    </w:p>
    <w:p w:rsidR="004A15F1" w:rsidRPr="004A15F1" w:rsidRDefault="004A15F1" w:rsidP="004A15F1">
      <w:pPr>
        <w:pStyle w:val="NoSpacing"/>
        <w:spacing w:line="276" w:lineRule="auto"/>
        <w:jc w:val="center"/>
        <w:rPr>
          <w:rFonts w:ascii="Times New Roman" w:hAnsi="Times New Roman" w:cs="Times New Roman"/>
        </w:rPr>
      </w:pPr>
    </w:p>
    <w:p w:rsidR="006568A3" w:rsidRDefault="00341CC9" w:rsidP="006568A3">
      <w:pPr>
        <w:pStyle w:val="NoSpacing"/>
        <w:spacing w:line="276" w:lineRule="auto"/>
        <w:jc w:val="both"/>
        <w:rPr>
          <w:rFonts w:ascii="Times New Roman" w:hAnsi="Times New Roman" w:cs="Times New Roman"/>
          <w:sz w:val="24"/>
          <w:szCs w:val="24"/>
        </w:rPr>
      </w:pPr>
      <w:r w:rsidRPr="00C15CE2">
        <w:rPr>
          <w:rFonts w:ascii="Times New Roman" w:hAnsi="Times New Roman" w:cs="Times New Roman"/>
          <w:sz w:val="24"/>
          <w:szCs w:val="24"/>
        </w:rPr>
        <w:t>Se observă ponderea mai mare a celor de la specializarea Matematic</w:t>
      </w:r>
      <w:r w:rsidR="000A43E0">
        <w:rPr>
          <w:rFonts w:ascii="Times New Roman" w:hAnsi="Times New Roman" w:cs="Times New Roman"/>
          <w:sz w:val="24"/>
          <w:szCs w:val="24"/>
        </w:rPr>
        <w:t>ă</w:t>
      </w:r>
      <w:r w:rsidRPr="00C15CE2">
        <w:rPr>
          <w:rFonts w:ascii="Times New Roman" w:hAnsi="Times New Roman" w:cs="Times New Roman"/>
          <w:sz w:val="24"/>
          <w:szCs w:val="24"/>
        </w:rPr>
        <w:t>-Informatic</w:t>
      </w:r>
      <w:r w:rsidR="004A15F1">
        <w:rPr>
          <w:rFonts w:ascii="Times New Roman" w:hAnsi="Times New Roman" w:cs="Times New Roman"/>
          <w:sz w:val="24"/>
          <w:szCs w:val="24"/>
        </w:rPr>
        <w:t>ă</w:t>
      </w:r>
      <w:r w:rsidRPr="00C15CE2">
        <w:rPr>
          <w:rFonts w:ascii="Times New Roman" w:hAnsi="Times New Roman" w:cs="Times New Roman"/>
          <w:sz w:val="24"/>
          <w:szCs w:val="24"/>
        </w:rPr>
        <w:t xml:space="preserve">, </w:t>
      </w:r>
      <w:proofErr w:type="gramStart"/>
      <w:r w:rsidRPr="00C15CE2">
        <w:rPr>
          <w:rFonts w:ascii="Times New Roman" w:hAnsi="Times New Roman" w:cs="Times New Roman"/>
          <w:sz w:val="24"/>
          <w:szCs w:val="24"/>
        </w:rPr>
        <w:t>ce</w:t>
      </w:r>
      <w:proofErr w:type="gramEnd"/>
      <w:r w:rsidRPr="00C15CE2">
        <w:rPr>
          <w:rFonts w:ascii="Times New Roman" w:hAnsi="Times New Roman" w:cs="Times New Roman"/>
          <w:sz w:val="24"/>
          <w:szCs w:val="24"/>
        </w:rPr>
        <w:t xml:space="preserve"> optează pentru alte profesii faţ</w:t>
      </w:r>
      <w:r w:rsidRPr="00C15CE2">
        <w:rPr>
          <w:rFonts w:ascii="Times New Roman" w:hAnsi="Times New Roman" w:cs="Times New Roman"/>
          <w:sz w:val="24"/>
          <w:szCs w:val="24"/>
          <w:lang w:val="ro-RO"/>
        </w:rPr>
        <w:t>ă</w:t>
      </w:r>
      <w:r w:rsidRPr="00C15CE2">
        <w:rPr>
          <w:rFonts w:ascii="Times New Roman" w:hAnsi="Times New Roman" w:cs="Times New Roman"/>
          <w:sz w:val="24"/>
          <w:szCs w:val="24"/>
        </w:rPr>
        <w:t xml:space="preserve"> de cele care impun chimia în formarea ini</w:t>
      </w:r>
      <w:r w:rsidR="006568A3">
        <w:rPr>
          <w:rFonts w:ascii="Times New Roman" w:hAnsi="Times New Roman" w:cs="Times New Roman"/>
          <w:sz w:val="24"/>
          <w:szCs w:val="24"/>
        </w:rPr>
        <w:t>ţ</w:t>
      </w:r>
      <w:r w:rsidRPr="00C15CE2">
        <w:rPr>
          <w:rFonts w:ascii="Times New Roman" w:hAnsi="Times New Roman" w:cs="Times New Roman"/>
          <w:sz w:val="24"/>
          <w:szCs w:val="24"/>
        </w:rPr>
        <w:t>ială, î</w:t>
      </w:r>
      <w:r w:rsidR="006568A3">
        <w:rPr>
          <w:rFonts w:ascii="Times New Roman" w:hAnsi="Times New Roman" w:cs="Times New Roman"/>
          <w:sz w:val="24"/>
          <w:szCs w:val="24"/>
        </w:rPr>
        <w:t>n timp ce elevii de la specializ</w:t>
      </w:r>
      <w:r w:rsidRPr="00C15CE2">
        <w:rPr>
          <w:rFonts w:ascii="Times New Roman" w:hAnsi="Times New Roman" w:cs="Times New Roman"/>
          <w:sz w:val="24"/>
          <w:szCs w:val="24"/>
        </w:rPr>
        <w:t>area Ştiinţele Naturii optează pentru profesii care impun chimia în formarea ini</w:t>
      </w:r>
      <w:r w:rsidR="006568A3">
        <w:rPr>
          <w:rFonts w:ascii="Times New Roman" w:hAnsi="Times New Roman" w:cs="Times New Roman"/>
          <w:sz w:val="24"/>
          <w:szCs w:val="24"/>
        </w:rPr>
        <w:t>ţ</w:t>
      </w:r>
      <w:r w:rsidRPr="00C15CE2">
        <w:rPr>
          <w:rFonts w:ascii="Times New Roman" w:hAnsi="Times New Roman" w:cs="Times New Roman"/>
          <w:sz w:val="24"/>
          <w:szCs w:val="24"/>
        </w:rPr>
        <w:t>ială</w:t>
      </w:r>
      <w:r w:rsidR="006568A3">
        <w:rPr>
          <w:rFonts w:ascii="Times New Roman" w:hAnsi="Times New Roman" w:cs="Times New Roman"/>
          <w:sz w:val="24"/>
          <w:szCs w:val="24"/>
        </w:rPr>
        <w:t>.</w:t>
      </w:r>
    </w:p>
    <w:p w:rsidR="00C06516" w:rsidRPr="00C15CE2" w:rsidRDefault="006568A3" w:rsidP="006568A3">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Rezultatelele analizei statistice, prin intermediul </w:t>
      </w:r>
      <w:r w:rsidRPr="00C15CE2">
        <w:rPr>
          <w:rFonts w:ascii="Times New Roman" w:hAnsi="Times New Roman" w:cs="Times New Roman"/>
          <w:sz w:val="24"/>
          <w:szCs w:val="24"/>
          <w:lang w:val="fr-FR"/>
        </w:rPr>
        <w:t>test</w:t>
      </w:r>
      <w:r>
        <w:rPr>
          <w:rFonts w:ascii="Times New Roman" w:hAnsi="Times New Roman" w:cs="Times New Roman"/>
          <w:sz w:val="24"/>
          <w:szCs w:val="24"/>
          <w:lang w:val="fr-FR"/>
        </w:rPr>
        <w:t>ului neparametric</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de asociere </w:t>
      </w:r>
      <w:r w:rsidRPr="00C15CE2">
        <w:rPr>
          <w:rFonts w:ascii="Times New Roman" w:hAnsi="Times New Roman" w:cs="Times New Roman"/>
          <w:sz w:val="24"/>
          <w:szCs w:val="24"/>
          <w:lang w:val="fr-FR"/>
        </w:rPr>
        <w:t>“</w:t>
      </w:r>
      <w:r w:rsidRPr="00C15CE2">
        <w:rPr>
          <w:rFonts w:ascii="Times New Roman" w:hAnsi="Times New Roman" w:cs="Times New Roman"/>
          <w:sz w:val="24"/>
          <w:szCs w:val="24"/>
        </w:rPr>
        <w:t>χ</w:t>
      </w:r>
      <w:r w:rsidRPr="004A15F1">
        <w:rPr>
          <w:rFonts w:ascii="Times New Roman" w:hAnsi="Times New Roman" w:cs="Times New Roman"/>
          <w:sz w:val="24"/>
          <w:szCs w:val="24"/>
          <w:vertAlign w:val="superscript"/>
          <w:lang w:val="fr-FR"/>
        </w:rPr>
        <w:t>2</w:t>
      </w:r>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 xml:space="preserve">4], </w:t>
      </w:r>
      <w:r>
        <w:rPr>
          <w:rFonts w:ascii="Times New Roman" w:hAnsi="Times New Roman" w:cs="Times New Roman"/>
          <w:sz w:val="24"/>
          <w:szCs w:val="24"/>
        </w:rPr>
        <w:t xml:space="preserve">a datelor obţinute pentru varabilele 1, 2 3 şi 4 </w:t>
      </w:r>
      <w:r>
        <w:rPr>
          <w:rFonts w:ascii="Times New Roman" w:hAnsi="Times New Roman" w:cs="Times New Roman"/>
          <w:sz w:val="24"/>
          <w:szCs w:val="24"/>
          <w:lang w:val="fr-FR"/>
        </w:rPr>
        <w:t>sunt prezentate în tabele 1 – 4.</w:t>
      </w:r>
    </w:p>
    <w:p w:rsidR="002D68B7" w:rsidRDefault="002D68B7" w:rsidP="002D68B7">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Din analiza </w:t>
      </w:r>
      <w:r>
        <w:rPr>
          <w:rFonts w:ascii="Times New Roman" w:hAnsi="Times New Roman" w:cs="Times New Roman"/>
          <w:sz w:val="24"/>
          <w:szCs w:val="24"/>
          <w:lang w:val="fr-FR"/>
        </w:rPr>
        <w:t xml:space="preserve">datelor obţinute pentru încrucişarea variabilei </w:t>
      </w:r>
      <w:r w:rsidRPr="00C15CE2">
        <w:rPr>
          <w:rFonts w:ascii="Times New Roman" w:hAnsi="Times New Roman" w:cs="Times New Roman"/>
          <w:sz w:val="24"/>
          <w:szCs w:val="24"/>
        </w:rPr>
        <w:t>“S</w:t>
      </w:r>
      <w:r>
        <w:rPr>
          <w:rFonts w:ascii="Times New Roman" w:hAnsi="Times New Roman" w:cs="Times New Roman"/>
          <w:sz w:val="24"/>
          <w:szCs w:val="24"/>
        </w:rPr>
        <w:t>pecializarea” având categoriile</w:t>
      </w:r>
      <w:r w:rsidRPr="00C15CE2">
        <w:rPr>
          <w:rFonts w:ascii="Times New Roman" w:hAnsi="Times New Roman" w:cs="Times New Roman"/>
          <w:sz w:val="24"/>
          <w:szCs w:val="24"/>
        </w:rPr>
        <w:t>: “Matem-inform”</w:t>
      </w:r>
      <w:r>
        <w:rPr>
          <w:rFonts w:ascii="Times New Roman" w:hAnsi="Times New Roman" w:cs="Times New Roman"/>
          <w:sz w:val="24"/>
          <w:szCs w:val="24"/>
        </w:rPr>
        <w:t xml:space="preserve"> şi</w:t>
      </w:r>
      <w:r w:rsidRPr="00C15CE2">
        <w:rPr>
          <w:rFonts w:ascii="Times New Roman" w:hAnsi="Times New Roman" w:cs="Times New Roman"/>
          <w:sz w:val="24"/>
          <w:szCs w:val="24"/>
        </w:rPr>
        <w:t xml:space="preserve"> “Ştiinţele Naturii”</w:t>
      </w:r>
      <w:r>
        <w:rPr>
          <w:rFonts w:ascii="Times New Roman" w:hAnsi="Times New Roman" w:cs="Times New Roman"/>
          <w:sz w:val="24"/>
          <w:szCs w:val="24"/>
        </w:rPr>
        <w:t xml:space="preserve"> cu </w:t>
      </w:r>
      <w:r w:rsidRPr="00C15CE2">
        <w:rPr>
          <w:rFonts w:ascii="Times New Roman" w:hAnsi="Times New Roman" w:cs="Times New Roman"/>
          <w:sz w:val="24"/>
          <w:szCs w:val="24"/>
        </w:rPr>
        <w:t>variabila “Carieră universitară”, având 5 categorii: “Biologie Univ”; “Chimie Ind”; “Chimie Univ”; “Exceptînd Chimia”; “Medic-farm”</w:t>
      </w:r>
      <w:r>
        <w:rPr>
          <w:rFonts w:ascii="Times New Roman" w:hAnsi="Times New Roman" w:cs="Times New Roman"/>
          <w:sz w:val="24"/>
          <w:szCs w:val="24"/>
        </w:rPr>
        <w:t xml:space="preserve"> (</w:t>
      </w:r>
      <w:r w:rsidRPr="00C15CE2">
        <w:rPr>
          <w:rFonts w:ascii="Times New Roman" w:hAnsi="Times New Roman" w:cs="Times New Roman"/>
          <w:sz w:val="24"/>
          <w:szCs w:val="24"/>
          <w:lang w:val="fr-FR"/>
        </w:rPr>
        <w:t>tabelului 1</w:t>
      </w:r>
      <w:r>
        <w:rPr>
          <w:rFonts w:ascii="Times New Roman" w:hAnsi="Times New Roman" w:cs="Times New Roman"/>
          <w:sz w:val="24"/>
          <w:szCs w:val="24"/>
          <w:lang w:val="fr-FR"/>
        </w:rPr>
        <w:t>)</w:t>
      </w:r>
      <w:r w:rsidRPr="00C15CE2">
        <w:rPr>
          <w:rFonts w:ascii="Times New Roman" w:hAnsi="Times New Roman" w:cs="Times New Roman"/>
          <w:sz w:val="24"/>
          <w:szCs w:val="24"/>
          <w:lang w:val="fr-FR"/>
        </w:rPr>
        <w:t>, se</w:t>
      </w:r>
      <w:r>
        <w:rPr>
          <w:rFonts w:ascii="Times New Roman" w:hAnsi="Times New Roman" w:cs="Times New Roman"/>
          <w:sz w:val="24"/>
          <w:szCs w:val="24"/>
          <w:lang w:val="fr-FR"/>
        </w:rPr>
        <w:t xml:space="preserve"> constată că prin încrucişarea </w:t>
      </w:r>
      <w:r w:rsidRPr="00C15CE2">
        <w:rPr>
          <w:rFonts w:ascii="Times New Roman" w:hAnsi="Times New Roman" w:cs="Times New Roman"/>
          <w:sz w:val="24"/>
          <w:szCs w:val="24"/>
          <w:lang w:val="fr-FR"/>
        </w:rPr>
        <w:t>celor două variabile nominale, rezultă 72 cazuri valide şi nici-un caz lipsă.</w:t>
      </w:r>
    </w:p>
    <w:p w:rsidR="00001952" w:rsidRPr="00C15CE2" w:rsidRDefault="00001952" w:rsidP="00001952">
      <w:pPr>
        <w:tabs>
          <w:tab w:val="left" w:pos="142"/>
        </w:tabs>
        <w:spacing w:after="0"/>
        <w:ind w:firstLine="720"/>
        <w:jc w:val="both"/>
        <w:rPr>
          <w:rFonts w:ascii="Times New Roman" w:hAnsi="Times New Roman" w:cs="Times New Roman"/>
          <w:sz w:val="24"/>
          <w:szCs w:val="24"/>
        </w:rPr>
      </w:pPr>
      <w:r>
        <w:rPr>
          <w:rFonts w:ascii="Times New Roman" w:hAnsi="Times New Roman" w:cs="Times New Roman"/>
          <w:sz w:val="24"/>
          <w:szCs w:val="24"/>
        </w:rPr>
        <w:t>O</w:t>
      </w:r>
      <w:r w:rsidRPr="00C15CE2">
        <w:rPr>
          <w:rFonts w:ascii="Times New Roman" w:hAnsi="Times New Roman" w:cs="Times New Roman"/>
          <w:sz w:val="24"/>
          <w:szCs w:val="24"/>
        </w:rPr>
        <w:t xml:space="preserve">pţiunile reale/cele teoretice, conform modelului </w:t>
      </w:r>
      <w:proofErr w:type="gramStart"/>
      <w:r w:rsidRPr="00C15CE2">
        <w:rPr>
          <w:rFonts w:ascii="Times New Roman" w:hAnsi="Times New Roman" w:cs="Times New Roman"/>
          <w:sz w:val="24"/>
          <w:szCs w:val="24"/>
        </w:rPr>
        <w:t>testului  “</w:t>
      </w:r>
      <w:proofErr w:type="gramEnd"/>
      <w:r w:rsidRPr="00C15CE2">
        <w:rPr>
          <w:rFonts w:ascii="Times New Roman" w:hAnsi="Times New Roman" w:cs="Times New Roman"/>
          <w:sz w:val="24"/>
          <w:szCs w:val="24"/>
        </w:rPr>
        <w:t>χ</w:t>
      </w:r>
      <w:r w:rsidRPr="00001952">
        <w:rPr>
          <w:rFonts w:ascii="Times New Roman" w:hAnsi="Times New Roman" w:cs="Times New Roman"/>
          <w:sz w:val="24"/>
          <w:szCs w:val="24"/>
          <w:vertAlign w:val="superscript"/>
        </w:rPr>
        <w:t>2</w:t>
      </w:r>
      <w:r w:rsidRPr="00C15CE2">
        <w:rPr>
          <w:rFonts w:ascii="Times New Roman" w:hAnsi="Times New Roman" w:cs="Times New Roman"/>
          <w:sz w:val="24"/>
          <w:szCs w:val="24"/>
        </w:rPr>
        <w:t xml:space="preserve">” de asociere (“Valori reale”/“Valori teoretice”) pentru ruta profesională dorită la nivelul învaţământului superior </w:t>
      </w:r>
      <w:r>
        <w:rPr>
          <w:rFonts w:ascii="Times New Roman" w:hAnsi="Times New Roman" w:cs="Times New Roman"/>
          <w:sz w:val="24"/>
          <w:szCs w:val="24"/>
        </w:rPr>
        <w:t>de</w:t>
      </w:r>
      <w:r w:rsidRPr="00C15CE2">
        <w:rPr>
          <w:rFonts w:ascii="Times New Roman" w:hAnsi="Times New Roman" w:cs="Times New Roman"/>
          <w:sz w:val="24"/>
          <w:szCs w:val="24"/>
        </w:rPr>
        <w:t xml:space="preserve"> elevi</w:t>
      </w:r>
      <w:r>
        <w:rPr>
          <w:rFonts w:ascii="Times New Roman" w:hAnsi="Times New Roman" w:cs="Times New Roman"/>
          <w:sz w:val="24"/>
          <w:szCs w:val="24"/>
        </w:rPr>
        <w:t>ii</w:t>
      </w:r>
      <w:r w:rsidRPr="00C15CE2">
        <w:rPr>
          <w:rFonts w:ascii="Times New Roman" w:hAnsi="Times New Roman" w:cs="Times New Roman"/>
          <w:sz w:val="24"/>
          <w:szCs w:val="24"/>
        </w:rPr>
        <w:t xml:space="preserve"> de la cele două specializări: Matematica-Informatica, respectiv </w:t>
      </w:r>
      <w:r>
        <w:rPr>
          <w:rFonts w:ascii="Times New Roman" w:hAnsi="Times New Roman" w:cs="Times New Roman"/>
          <w:sz w:val="24"/>
          <w:szCs w:val="24"/>
        </w:rPr>
        <w:t>Ş</w:t>
      </w:r>
      <w:r w:rsidRPr="00C15CE2">
        <w:rPr>
          <w:rFonts w:ascii="Times New Roman" w:hAnsi="Times New Roman" w:cs="Times New Roman"/>
          <w:sz w:val="24"/>
          <w:szCs w:val="24"/>
        </w:rPr>
        <w:t xml:space="preserve">tiintele </w:t>
      </w:r>
      <w:r>
        <w:rPr>
          <w:rFonts w:ascii="Times New Roman" w:hAnsi="Times New Roman" w:cs="Times New Roman"/>
          <w:sz w:val="24"/>
          <w:szCs w:val="24"/>
        </w:rPr>
        <w:t>n</w:t>
      </w:r>
      <w:r w:rsidRPr="00C15CE2">
        <w:rPr>
          <w:rFonts w:ascii="Times New Roman" w:hAnsi="Times New Roman" w:cs="Times New Roman"/>
          <w:sz w:val="24"/>
          <w:szCs w:val="24"/>
        </w:rPr>
        <w:t>aturii</w:t>
      </w:r>
      <w:r>
        <w:rPr>
          <w:rFonts w:ascii="Times New Roman" w:hAnsi="Times New Roman" w:cs="Times New Roman"/>
          <w:sz w:val="24"/>
          <w:szCs w:val="24"/>
        </w:rPr>
        <w:t xml:space="preserve"> sunt redate în tabelul 2</w:t>
      </w:r>
      <w:r w:rsidRPr="00C15CE2">
        <w:rPr>
          <w:rFonts w:ascii="Times New Roman" w:hAnsi="Times New Roman" w:cs="Times New Roman"/>
          <w:sz w:val="24"/>
          <w:szCs w:val="24"/>
        </w:rPr>
        <w:t xml:space="preserve">. </w:t>
      </w:r>
    </w:p>
    <w:p w:rsidR="00001952" w:rsidRPr="00C15CE2" w:rsidRDefault="00001952" w:rsidP="002D68B7">
      <w:pPr>
        <w:pStyle w:val="NoSpacing"/>
        <w:spacing w:line="276" w:lineRule="auto"/>
        <w:ind w:firstLine="720"/>
        <w:jc w:val="both"/>
        <w:rPr>
          <w:rFonts w:ascii="Times New Roman" w:hAnsi="Times New Roman" w:cs="Times New Roman"/>
          <w:sz w:val="24"/>
          <w:szCs w:val="24"/>
          <w:lang w:val="fr-FR"/>
        </w:rPr>
      </w:pPr>
    </w:p>
    <w:p w:rsidR="002D68B7" w:rsidRPr="00C15CE2" w:rsidRDefault="002D68B7" w:rsidP="002D68B7">
      <w:pPr>
        <w:pStyle w:val="NoSpacing"/>
        <w:spacing w:line="276" w:lineRule="auto"/>
        <w:jc w:val="both"/>
        <w:rPr>
          <w:rFonts w:ascii="Times New Roman" w:hAnsi="Times New Roman" w:cs="Times New Roman"/>
          <w:sz w:val="24"/>
          <w:szCs w:val="24"/>
          <w:lang w:val="fr-FR"/>
        </w:rPr>
      </w:pPr>
    </w:p>
    <w:p w:rsidR="00C06516" w:rsidRPr="006568A3" w:rsidRDefault="00341CC9" w:rsidP="006568A3">
      <w:pPr>
        <w:pStyle w:val="NoSpacing"/>
        <w:jc w:val="center"/>
        <w:rPr>
          <w:rFonts w:ascii="Times New Roman" w:hAnsi="Times New Roman" w:cs="Times New Roman"/>
          <w:i/>
        </w:rPr>
      </w:pPr>
      <w:proofErr w:type="gramStart"/>
      <w:r w:rsidRPr="006568A3">
        <w:rPr>
          <w:rFonts w:ascii="Times New Roman" w:hAnsi="Times New Roman" w:cs="Times New Roman"/>
          <w:i/>
        </w:rPr>
        <w:lastRenderedPageBreak/>
        <w:t>Tabe</w:t>
      </w:r>
      <w:r w:rsidR="006568A3" w:rsidRPr="006568A3">
        <w:rPr>
          <w:rFonts w:ascii="Times New Roman" w:hAnsi="Times New Roman" w:cs="Times New Roman"/>
          <w:i/>
        </w:rPr>
        <w:t>lul</w:t>
      </w:r>
      <w:r w:rsidRPr="006568A3">
        <w:rPr>
          <w:rFonts w:ascii="Times New Roman" w:hAnsi="Times New Roman" w:cs="Times New Roman"/>
          <w:i/>
        </w:rPr>
        <w:t xml:space="preserve"> 1.</w:t>
      </w:r>
      <w:proofErr w:type="gramEnd"/>
      <w:r w:rsidR="006568A3" w:rsidRPr="006568A3">
        <w:rPr>
          <w:rFonts w:ascii="Times New Roman" w:hAnsi="Times New Roman" w:cs="Times New Roman"/>
          <w:i/>
        </w:rPr>
        <w:t xml:space="preserve"> </w:t>
      </w:r>
      <w:proofErr w:type="gramStart"/>
      <w:r w:rsidR="006568A3" w:rsidRPr="006568A3">
        <w:rPr>
          <w:rFonts w:ascii="Times New Roman" w:hAnsi="Times New Roman" w:cs="Times New Roman"/>
          <w:i/>
        </w:rPr>
        <w:t xml:space="preserve">Valori valide şi lipsă ale </w:t>
      </w:r>
      <w:r w:rsidRPr="006568A3">
        <w:rPr>
          <w:rFonts w:ascii="Times New Roman" w:hAnsi="Times New Roman" w:cs="Times New Roman"/>
          <w:i/>
        </w:rPr>
        <w:t>încruciş</w:t>
      </w:r>
      <w:r w:rsidR="006568A3" w:rsidRPr="006568A3">
        <w:rPr>
          <w:rFonts w:ascii="Times New Roman" w:hAnsi="Times New Roman" w:cs="Times New Roman"/>
          <w:i/>
        </w:rPr>
        <w:t>ă</w:t>
      </w:r>
      <w:r w:rsidRPr="006568A3">
        <w:rPr>
          <w:rFonts w:ascii="Times New Roman" w:hAnsi="Times New Roman" w:cs="Times New Roman"/>
          <w:i/>
        </w:rPr>
        <w:t>r</w:t>
      </w:r>
      <w:r w:rsidR="006568A3" w:rsidRPr="006568A3">
        <w:rPr>
          <w:rFonts w:ascii="Times New Roman" w:hAnsi="Times New Roman" w:cs="Times New Roman"/>
          <w:i/>
        </w:rPr>
        <w:t>ii</w:t>
      </w:r>
      <w:r w:rsidRPr="006568A3">
        <w:rPr>
          <w:rFonts w:ascii="Times New Roman" w:hAnsi="Times New Roman" w:cs="Times New Roman"/>
          <w:i/>
        </w:rPr>
        <w:t xml:space="preserve"> “Specializarea”</w:t>
      </w:r>
      <w:r w:rsidR="006568A3" w:rsidRPr="006568A3">
        <w:rPr>
          <w:rFonts w:ascii="Times New Roman" w:hAnsi="Times New Roman" w:cs="Times New Roman"/>
          <w:i/>
        </w:rPr>
        <w:t xml:space="preserve"> </w:t>
      </w:r>
      <w:r w:rsidR="002D68B7">
        <w:rPr>
          <w:rFonts w:ascii="Times New Roman" w:hAnsi="Times New Roman" w:cs="Times New Roman"/>
          <w:i/>
        </w:rPr>
        <w:t>x</w:t>
      </w:r>
      <w:r w:rsidR="006568A3" w:rsidRPr="006568A3">
        <w:rPr>
          <w:rFonts w:ascii="Times New Roman" w:hAnsi="Times New Roman" w:cs="Times New Roman"/>
          <w:i/>
        </w:rPr>
        <w:t xml:space="preserve"> “Carieră universitară”.</w:t>
      </w:r>
      <w:proofErr w:type="gramEnd"/>
    </w:p>
    <w:tbl>
      <w:tblPr>
        <w:tblW w:w="793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843"/>
        <w:gridCol w:w="992"/>
        <w:gridCol w:w="992"/>
        <w:gridCol w:w="993"/>
        <w:gridCol w:w="992"/>
        <w:gridCol w:w="992"/>
        <w:gridCol w:w="1134"/>
      </w:tblGrid>
      <w:tr w:rsidR="00C06516" w:rsidRPr="00C15CE2" w:rsidTr="002D68B7">
        <w:trPr>
          <w:cantSplit/>
          <w:trHeight w:val="273"/>
        </w:trPr>
        <w:tc>
          <w:tcPr>
            <w:tcW w:w="1843" w:type="dxa"/>
            <w:vMerge w:val="restart"/>
            <w:shd w:val="clear" w:color="auto" w:fill="FFFFFF"/>
            <w:vAlign w:val="center"/>
          </w:tcPr>
          <w:p w:rsidR="00C06516" w:rsidRPr="00C15CE2" w:rsidRDefault="00C06516" w:rsidP="002D68B7">
            <w:pPr>
              <w:autoSpaceDE w:val="0"/>
              <w:autoSpaceDN w:val="0"/>
              <w:adjustRightInd w:val="0"/>
              <w:spacing w:after="0"/>
              <w:jc w:val="center"/>
              <w:rPr>
                <w:rFonts w:ascii="Times New Roman" w:hAnsi="Times New Roman" w:cs="Times New Roman"/>
                <w:color w:val="000000"/>
                <w:sz w:val="24"/>
                <w:szCs w:val="24"/>
              </w:rPr>
            </w:pPr>
          </w:p>
        </w:tc>
        <w:tc>
          <w:tcPr>
            <w:tcW w:w="6095" w:type="dxa"/>
            <w:gridSpan w:val="6"/>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Cazuri</w:t>
            </w:r>
          </w:p>
        </w:tc>
      </w:tr>
      <w:tr w:rsidR="00C06516" w:rsidRPr="00C15CE2" w:rsidTr="002D68B7">
        <w:trPr>
          <w:cantSplit/>
          <w:trHeight w:val="273"/>
        </w:trPr>
        <w:tc>
          <w:tcPr>
            <w:tcW w:w="1843" w:type="dxa"/>
            <w:vMerge/>
            <w:vAlign w:val="center"/>
          </w:tcPr>
          <w:p w:rsidR="00C06516" w:rsidRPr="00C15CE2" w:rsidRDefault="00C06516" w:rsidP="002D68B7">
            <w:pPr>
              <w:spacing w:after="0"/>
              <w:jc w:val="center"/>
              <w:rPr>
                <w:rFonts w:ascii="Times New Roman" w:hAnsi="Times New Roman" w:cs="Times New Roman"/>
                <w:color w:val="000000"/>
                <w:sz w:val="24"/>
                <w:szCs w:val="24"/>
              </w:rPr>
            </w:pPr>
          </w:p>
        </w:tc>
        <w:tc>
          <w:tcPr>
            <w:tcW w:w="1984" w:type="dxa"/>
            <w:gridSpan w:val="2"/>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Valide</w:t>
            </w:r>
          </w:p>
        </w:tc>
        <w:tc>
          <w:tcPr>
            <w:tcW w:w="1985" w:type="dxa"/>
            <w:gridSpan w:val="2"/>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Lipsă</w:t>
            </w:r>
          </w:p>
        </w:tc>
        <w:tc>
          <w:tcPr>
            <w:tcW w:w="2126" w:type="dxa"/>
            <w:gridSpan w:val="2"/>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r>
      <w:tr w:rsidR="00C06516" w:rsidRPr="00C15CE2" w:rsidTr="002D68B7">
        <w:trPr>
          <w:cantSplit/>
          <w:trHeight w:val="273"/>
        </w:trPr>
        <w:tc>
          <w:tcPr>
            <w:tcW w:w="1843" w:type="dxa"/>
            <w:vMerge/>
            <w:vAlign w:val="center"/>
          </w:tcPr>
          <w:p w:rsidR="00C06516" w:rsidRPr="00C15CE2" w:rsidRDefault="00C06516" w:rsidP="002D68B7">
            <w:pPr>
              <w:spacing w:after="0"/>
              <w:jc w:val="center"/>
              <w:rPr>
                <w:rFonts w:ascii="Times New Roman" w:hAnsi="Times New Roman" w:cs="Times New Roman"/>
                <w:color w:val="000000"/>
                <w:sz w:val="24"/>
                <w:szCs w:val="24"/>
              </w:rPr>
            </w:pPr>
          </w:p>
        </w:tc>
        <w:tc>
          <w:tcPr>
            <w:tcW w:w="992"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c>
          <w:tcPr>
            <w:tcW w:w="993"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c>
          <w:tcPr>
            <w:tcW w:w="992" w:type="dxa"/>
            <w:shd w:val="clear" w:color="auto" w:fill="FFFFFF"/>
            <w:vAlign w:val="center"/>
          </w:tcPr>
          <w:p w:rsidR="00C06516" w:rsidRPr="00C15CE2" w:rsidRDefault="00341CC9" w:rsidP="002D68B7">
            <w:pPr>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Număr</w:t>
            </w:r>
          </w:p>
        </w:tc>
        <w:tc>
          <w:tcPr>
            <w:tcW w:w="1134"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Procent</w:t>
            </w:r>
          </w:p>
        </w:tc>
      </w:tr>
      <w:tr w:rsidR="00C06516" w:rsidRPr="00C15CE2" w:rsidTr="002D68B7">
        <w:trPr>
          <w:trHeight w:val="273"/>
        </w:trPr>
        <w:tc>
          <w:tcPr>
            <w:tcW w:w="1843"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 xml:space="preserve">Specializarea </w:t>
            </w:r>
            <w:r w:rsidR="002D68B7">
              <w:rPr>
                <w:rFonts w:ascii="Times New Roman" w:hAnsi="Times New Roman" w:cs="Times New Roman"/>
                <w:color w:val="000000"/>
                <w:sz w:val="24"/>
                <w:szCs w:val="24"/>
              </w:rPr>
              <w:t>x</w:t>
            </w:r>
            <w:r w:rsidRPr="00C15CE2">
              <w:rPr>
                <w:rFonts w:ascii="Times New Roman" w:hAnsi="Times New Roman" w:cs="Times New Roman"/>
                <w:color w:val="000000"/>
                <w:sz w:val="24"/>
                <w:szCs w:val="24"/>
              </w:rPr>
              <w:t xml:space="preserve"> Carieră universitară</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100,0%</w:t>
            </w:r>
          </w:p>
        </w:tc>
        <w:tc>
          <w:tcPr>
            <w:tcW w:w="993"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0,0%</w:t>
            </w:r>
          </w:p>
        </w:tc>
        <w:tc>
          <w:tcPr>
            <w:tcW w:w="992"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c>
          <w:tcPr>
            <w:tcW w:w="1134" w:type="dxa"/>
            <w:shd w:val="clear" w:color="auto" w:fill="FFFFFF"/>
            <w:vAlign w:val="center"/>
          </w:tcPr>
          <w:p w:rsidR="00C06516" w:rsidRPr="00C15CE2" w:rsidRDefault="00341CC9" w:rsidP="002D68B7">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100,0%</w:t>
            </w:r>
          </w:p>
        </w:tc>
      </w:tr>
    </w:tbl>
    <w:p w:rsidR="002D68B7" w:rsidRDefault="002D68B7" w:rsidP="00C15CE2">
      <w:pPr>
        <w:pStyle w:val="NoSpacing"/>
        <w:spacing w:line="276" w:lineRule="auto"/>
        <w:jc w:val="both"/>
        <w:rPr>
          <w:rFonts w:ascii="Times New Roman" w:hAnsi="Times New Roman" w:cs="Times New Roman"/>
          <w:sz w:val="24"/>
          <w:szCs w:val="24"/>
        </w:rPr>
      </w:pPr>
    </w:p>
    <w:tbl>
      <w:tblPr>
        <w:tblpPr w:leftFromText="180" w:rightFromText="180" w:vertAnchor="text" w:horzAnchor="margin" w:tblpXSpec="center" w:tblpY="480"/>
        <w:tblOverlap w:val="never"/>
        <w:tblW w:w="7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280"/>
        <w:gridCol w:w="1272"/>
        <w:gridCol w:w="1134"/>
        <w:gridCol w:w="1134"/>
        <w:gridCol w:w="1276"/>
        <w:gridCol w:w="992"/>
        <w:gridCol w:w="757"/>
      </w:tblGrid>
      <w:tr w:rsidR="003868FD" w:rsidRPr="00C15CE2" w:rsidTr="00001952">
        <w:trPr>
          <w:cantSplit/>
          <w:trHeight w:val="388"/>
        </w:trPr>
        <w:tc>
          <w:tcPr>
            <w:tcW w:w="1280" w:type="dxa"/>
            <w:vMerge w:val="restart"/>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sz w:val="24"/>
                <w:szCs w:val="24"/>
              </w:rPr>
              <w:t>“Speciali</w:t>
            </w:r>
            <w:r>
              <w:rPr>
                <w:rFonts w:ascii="Times New Roman" w:hAnsi="Times New Roman" w:cs="Times New Roman"/>
                <w:sz w:val="24"/>
                <w:szCs w:val="24"/>
              </w:rPr>
              <w:t>-</w:t>
            </w:r>
            <w:r w:rsidRPr="00C15CE2">
              <w:rPr>
                <w:rFonts w:ascii="Times New Roman" w:hAnsi="Times New Roman" w:cs="Times New Roman"/>
                <w:sz w:val="24"/>
                <w:szCs w:val="24"/>
              </w:rPr>
              <w:t>zarea”</w:t>
            </w:r>
          </w:p>
        </w:tc>
        <w:tc>
          <w:tcPr>
            <w:tcW w:w="5808" w:type="dxa"/>
            <w:gridSpan w:val="5"/>
            <w:shd w:val="clear" w:color="000000" w:fill="FFFFFF"/>
            <w:vAlign w:val="center"/>
          </w:tcPr>
          <w:p w:rsidR="003868FD" w:rsidRPr="003868FD" w:rsidRDefault="003868FD" w:rsidP="003868FD">
            <w:pPr>
              <w:pStyle w:val="NoSpacing"/>
              <w:spacing w:line="276" w:lineRule="auto"/>
              <w:jc w:val="center"/>
              <w:rPr>
                <w:rFonts w:ascii="Times New Roman" w:hAnsi="Times New Roman" w:cs="Times New Roman"/>
                <w:sz w:val="24"/>
                <w:szCs w:val="24"/>
              </w:rPr>
            </w:pPr>
            <w:r w:rsidRPr="00C15CE2">
              <w:rPr>
                <w:rFonts w:ascii="Times New Roman" w:hAnsi="Times New Roman" w:cs="Times New Roman"/>
                <w:sz w:val="24"/>
                <w:szCs w:val="24"/>
              </w:rPr>
              <w:t>“Carieră universitară”</w:t>
            </w:r>
          </w:p>
        </w:tc>
        <w:tc>
          <w:tcPr>
            <w:tcW w:w="757" w:type="dxa"/>
            <w:vMerge w:val="restart"/>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r>
      <w:tr w:rsidR="003868FD" w:rsidRPr="00C15CE2" w:rsidTr="00001952">
        <w:trPr>
          <w:cantSplit/>
          <w:trHeight w:val="366"/>
        </w:trPr>
        <w:tc>
          <w:tcPr>
            <w:tcW w:w="1280" w:type="dxa"/>
            <w:vMerge/>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p>
        </w:tc>
        <w:tc>
          <w:tcPr>
            <w:tcW w:w="1272"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Biologie Univ</w:t>
            </w:r>
          </w:p>
        </w:tc>
        <w:tc>
          <w:tcPr>
            <w:tcW w:w="1134"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Chimie Ind</w:t>
            </w:r>
          </w:p>
        </w:tc>
        <w:tc>
          <w:tcPr>
            <w:tcW w:w="1134"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Chimie Univ</w:t>
            </w:r>
          </w:p>
        </w:tc>
        <w:tc>
          <w:tcPr>
            <w:tcW w:w="1276"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Exceptind Chimia</w:t>
            </w:r>
          </w:p>
        </w:tc>
        <w:tc>
          <w:tcPr>
            <w:tcW w:w="992" w:type="dxa"/>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Medic-Farm</w:t>
            </w:r>
          </w:p>
        </w:tc>
        <w:tc>
          <w:tcPr>
            <w:tcW w:w="757" w:type="dxa"/>
            <w:vMerge/>
            <w:shd w:val="clear" w:color="000000" w:fill="FFFFFF"/>
            <w:vAlign w:val="center"/>
          </w:tcPr>
          <w:p w:rsidR="003868FD" w:rsidRPr="00C15CE2" w:rsidRDefault="003868FD" w:rsidP="003868FD">
            <w:pPr>
              <w:autoSpaceDE w:val="0"/>
              <w:autoSpaceDN w:val="0"/>
              <w:adjustRightInd w:val="0"/>
              <w:spacing w:after="0"/>
              <w:jc w:val="center"/>
              <w:rPr>
                <w:rFonts w:ascii="Times New Roman" w:hAnsi="Times New Roman" w:cs="Times New Roman"/>
                <w:color w:val="000000"/>
                <w:sz w:val="24"/>
                <w:szCs w:val="24"/>
              </w:rPr>
            </w:pPr>
          </w:p>
        </w:tc>
      </w:tr>
      <w:tr w:rsidR="003868FD" w:rsidRPr="00C15CE2" w:rsidTr="00001952">
        <w:trPr>
          <w:cantSplit/>
          <w:trHeight w:val="273"/>
        </w:trPr>
        <w:tc>
          <w:tcPr>
            <w:tcW w:w="1280" w:type="dxa"/>
            <w:vMerge w:val="restart"/>
            <w:shd w:val="clear" w:color="000000" w:fill="FFFFFF"/>
            <w:vAlign w:val="center"/>
          </w:tcPr>
          <w:p w:rsidR="002D68B7" w:rsidRPr="00C15CE2" w:rsidRDefault="002D68B7" w:rsidP="003868FD">
            <w:pPr>
              <w:autoSpaceDE w:val="0"/>
              <w:autoSpaceDN w:val="0"/>
              <w:adjustRightInd w:val="0"/>
              <w:spacing w:after="0"/>
              <w:rPr>
                <w:rFonts w:ascii="Times New Roman" w:hAnsi="Times New Roman" w:cs="Times New Roman"/>
                <w:color w:val="000000"/>
                <w:sz w:val="24"/>
                <w:szCs w:val="24"/>
              </w:rPr>
            </w:pPr>
            <w:r w:rsidRPr="00C15CE2">
              <w:rPr>
                <w:rFonts w:ascii="Times New Roman" w:hAnsi="Times New Roman" w:cs="Times New Roman"/>
                <w:color w:val="000000"/>
                <w:sz w:val="24"/>
                <w:szCs w:val="24"/>
              </w:rPr>
              <w:t>Matem-inform</w:t>
            </w:r>
            <w:r w:rsidR="003868FD">
              <w:rPr>
                <w:rFonts w:ascii="Times New Roman" w:hAnsi="Times New Roman" w:cs="Times New Roman"/>
                <w:color w:val="000000"/>
                <w:sz w:val="24"/>
                <w:szCs w:val="24"/>
              </w:rPr>
              <w:t>.</w:t>
            </w:r>
          </w:p>
          <w:p w:rsidR="002D68B7" w:rsidRPr="00C15CE2" w:rsidRDefault="003868FD" w:rsidP="003868FD">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Ş</w:t>
            </w:r>
            <w:r w:rsidR="002D68B7" w:rsidRPr="00C15CE2">
              <w:rPr>
                <w:rFonts w:ascii="Times New Roman" w:hAnsi="Times New Roman" w:cs="Times New Roman"/>
                <w:color w:val="000000"/>
                <w:sz w:val="24"/>
                <w:szCs w:val="24"/>
              </w:rPr>
              <w:t xml:space="preserve">tiintele </w:t>
            </w:r>
            <w:r>
              <w:rPr>
                <w:rFonts w:ascii="Times New Roman" w:hAnsi="Times New Roman" w:cs="Times New Roman"/>
                <w:color w:val="000000"/>
                <w:sz w:val="24"/>
                <w:szCs w:val="24"/>
              </w:rPr>
              <w:t>n</w:t>
            </w:r>
            <w:r w:rsidR="002D68B7" w:rsidRPr="00C15CE2">
              <w:rPr>
                <w:rFonts w:ascii="Times New Roman" w:hAnsi="Times New Roman" w:cs="Times New Roman"/>
                <w:color w:val="000000"/>
                <w:sz w:val="24"/>
                <w:szCs w:val="24"/>
              </w:rPr>
              <w:t>aturii</w:t>
            </w: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36</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8</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46</w:t>
            </w:r>
          </w:p>
        </w:tc>
      </w:tr>
      <w:tr w:rsidR="003868FD" w:rsidRPr="00C15CE2" w:rsidTr="00001952">
        <w:trPr>
          <w:cantSplit/>
          <w:trHeight w:val="273"/>
        </w:trPr>
        <w:tc>
          <w:tcPr>
            <w:tcW w:w="1280" w:type="dxa"/>
            <w:vMerge/>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10</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8</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26</w:t>
            </w:r>
          </w:p>
        </w:tc>
      </w:tr>
      <w:tr w:rsidR="003868FD" w:rsidRPr="00C15CE2" w:rsidTr="00001952">
        <w:trPr>
          <w:trHeight w:val="273"/>
        </w:trPr>
        <w:tc>
          <w:tcPr>
            <w:tcW w:w="1280"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Total</w:t>
            </w:r>
          </w:p>
        </w:tc>
        <w:tc>
          <w:tcPr>
            <w:tcW w:w="127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4</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5</w:t>
            </w:r>
          </w:p>
        </w:tc>
        <w:tc>
          <w:tcPr>
            <w:tcW w:w="1134"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11</w:t>
            </w:r>
          </w:p>
        </w:tc>
        <w:tc>
          <w:tcPr>
            <w:tcW w:w="1276"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36</w:t>
            </w:r>
          </w:p>
        </w:tc>
        <w:tc>
          <w:tcPr>
            <w:tcW w:w="992"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16</w:t>
            </w:r>
          </w:p>
        </w:tc>
        <w:tc>
          <w:tcPr>
            <w:tcW w:w="757" w:type="dxa"/>
            <w:shd w:val="clear" w:color="000000" w:fill="FFFFFF"/>
            <w:vAlign w:val="center"/>
          </w:tcPr>
          <w:p w:rsidR="002D68B7" w:rsidRPr="00C15CE2" w:rsidRDefault="002D68B7" w:rsidP="003868F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72</w:t>
            </w:r>
          </w:p>
        </w:tc>
      </w:tr>
    </w:tbl>
    <w:p w:rsidR="00C06516" w:rsidRPr="00C15CE2" w:rsidRDefault="00341CC9" w:rsidP="00001952">
      <w:pPr>
        <w:pStyle w:val="NoSpacing"/>
        <w:jc w:val="center"/>
        <w:rPr>
          <w:rFonts w:ascii="Times New Roman" w:hAnsi="Times New Roman" w:cs="Times New Roman"/>
          <w:sz w:val="24"/>
          <w:szCs w:val="24"/>
        </w:rPr>
      </w:pPr>
      <w:proofErr w:type="gramStart"/>
      <w:r w:rsidRPr="002D68B7">
        <w:rPr>
          <w:rFonts w:ascii="Times New Roman" w:hAnsi="Times New Roman" w:cs="Times New Roman"/>
          <w:i/>
        </w:rPr>
        <w:t>Tabel</w:t>
      </w:r>
      <w:r w:rsidR="002D68B7" w:rsidRPr="002D68B7">
        <w:rPr>
          <w:rFonts w:ascii="Times New Roman" w:hAnsi="Times New Roman" w:cs="Times New Roman"/>
          <w:i/>
        </w:rPr>
        <w:t>ul</w:t>
      </w:r>
      <w:r w:rsidRPr="002D68B7">
        <w:rPr>
          <w:rFonts w:ascii="Times New Roman" w:hAnsi="Times New Roman" w:cs="Times New Roman"/>
          <w:i/>
        </w:rPr>
        <w:t xml:space="preserve"> 2.</w:t>
      </w:r>
      <w:proofErr w:type="gramEnd"/>
      <w:r w:rsidRPr="002D68B7">
        <w:rPr>
          <w:rFonts w:ascii="Times New Roman" w:hAnsi="Times New Roman" w:cs="Times New Roman"/>
          <w:i/>
        </w:rPr>
        <w:t xml:space="preserve"> </w:t>
      </w:r>
      <w:proofErr w:type="gramStart"/>
      <w:r w:rsidRPr="002D68B7">
        <w:rPr>
          <w:rFonts w:ascii="Times New Roman" w:hAnsi="Times New Roman" w:cs="Times New Roman"/>
          <w:i/>
        </w:rPr>
        <w:t>Tabel de încrucişare Valori reale “Specializarea”</w:t>
      </w:r>
      <w:r w:rsidR="002D68B7" w:rsidRPr="002D68B7">
        <w:rPr>
          <w:rFonts w:ascii="Times New Roman" w:hAnsi="Times New Roman" w:cs="Times New Roman"/>
          <w:i/>
        </w:rPr>
        <w:t xml:space="preserve"> x</w:t>
      </w:r>
      <w:r w:rsidRPr="002D68B7">
        <w:rPr>
          <w:rFonts w:ascii="Times New Roman" w:hAnsi="Times New Roman" w:cs="Times New Roman"/>
          <w:i/>
        </w:rPr>
        <w:t xml:space="preserve"> “Carieră universitară</w:t>
      </w:r>
      <w:r w:rsidR="002D68B7">
        <w:rPr>
          <w:rFonts w:ascii="Times New Roman" w:hAnsi="Times New Roman" w:cs="Times New Roman"/>
          <w:i/>
        </w:rPr>
        <w:t>.</w:t>
      </w:r>
      <w:proofErr w:type="gramEnd"/>
    </w:p>
    <w:p w:rsidR="00C06516" w:rsidRDefault="00C06516" w:rsidP="00C15CE2">
      <w:pPr>
        <w:pStyle w:val="NoSpacing"/>
        <w:spacing w:line="276" w:lineRule="auto"/>
        <w:jc w:val="both"/>
        <w:rPr>
          <w:rFonts w:ascii="Times New Roman" w:hAnsi="Times New Roman" w:cs="Times New Roman"/>
          <w:sz w:val="24"/>
          <w:szCs w:val="24"/>
        </w:rPr>
      </w:pPr>
    </w:p>
    <w:p w:rsidR="009C7B1E" w:rsidRDefault="009C7B1E" w:rsidP="009C7B1E">
      <w:pPr>
        <w:tabs>
          <w:tab w:val="center" w:pos="2880"/>
        </w:tabs>
        <w:autoSpaceDE w:val="0"/>
        <w:autoSpaceDN w:val="0"/>
        <w:adjustRightInd w:val="0"/>
        <w:spacing w:after="0"/>
        <w:jc w:val="center"/>
        <w:rPr>
          <w:rFonts w:ascii="Times New Roman" w:hAnsi="Times New Roman" w:cs="Times New Roman"/>
          <w:i/>
        </w:rPr>
      </w:pPr>
      <w:proofErr w:type="gramStart"/>
      <w:r w:rsidRPr="009C7B1E">
        <w:rPr>
          <w:rFonts w:ascii="Times New Roman" w:hAnsi="Times New Roman" w:cs="Times New Roman"/>
          <w:i/>
          <w:color w:val="000000"/>
        </w:rPr>
        <w:t xml:space="preserve">Tabelul </w:t>
      </w:r>
      <w:r>
        <w:rPr>
          <w:rFonts w:ascii="Times New Roman" w:hAnsi="Times New Roman" w:cs="Times New Roman"/>
          <w:i/>
          <w:color w:val="000000"/>
        </w:rPr>
        <w:t>3</w:t>
      </w:r>
      <w:r w:rsidRPr="009C7B1E">
        <w:rPr>
          <w:rFonts w:ascii="Times New Roman" w:hAnsi="Times New Roman" w:cs="Times New Roman"/>
          <w:i/>
          <w:color w:val="000000"/>
        </w:rPr>
        <w:t>.</w:t>
      </w:r>
      <w:proofErr w:type="gramEnd"/>
      <w:r w:rsidRPr="009C7B1E">
        <w:rPr>
          <w:rFonts w:ascii="Times New Roman" w:hAnsi="Times New Roman" w:cs="Times New Roman"/>
          <w:i/>
          <w:color w:val="000000"/>
        </w:rPr>
        <w:t xml:space="preserve"> Testul </w:t>
      </w:r>
      <w:r w:rsidRPr="009C7B1E">
        <w:rPr>
          <w:rFonts w:ascii="Times New Roman" w:hAnsi="Times New Roman" w:cs="Times New Roman"/>
          <w:i/>
          <w:color w:val="000000"/>
        </w:rPr>
        <w:sym w:font="Symbol" w:char="F063"/>
      </w:r>
      <w:r w:rsidRPr="009C7B1E">
        <w:rPr>
          <w:rFonts w:ascii="Times New Roman" w:hAnsi="Times New Roman" w:cs="Times New Roman"/>
          <w:i/>
          <w:color w:val="000000"/>
          <w:vertAlign w:val="superscript"/>
        </w:rPr>
        <w:t xml:space="preserve">2 </w:t>
      </w:r>
      <w:r w:rsidRPr="009C7B1E">
        <w:rPr>
          <w:rFonts w:ascii="Times New Roman" w:hAnsi="Times New Roman" w:cs="Times New Roman"/>
          <w:i/>
          <w:color w:val="000000"/>
        </w:rPr>
        <w:t xml:space="preserve">a lui Pearson aplicat variabilelor </w:t>
      </w:r>
      <w:r w:rsidRPr="009C7B1E">
        <w:rPr>
          <w:rFonts w:ascii="Times New Roman" w:hAnsi="Times New Roman" w:cs="Times New Roman"/>
          <w:i/>
        </w:rPr>
        <w:t>“Specializarea” şi</w:t>
      </w:r>
    </w:p>
    <w:p w:rsidR="009C7B1E" w:rsidRPr="009C7B1E" w:rsidRDefault="009C7B1E" w:rsidP="009C7B1E">
      <w:pPr>
        <w:tabs>
          <w:tab w:val="center" w:pos="2880"/>
        </w:tabs>
        <w:autoSpaceDE w:val="0"/>
        <w:autoSpaceDN w:val="0"/>
        <w:adjustRightInd w:val="0"/>
        <w:spacing w:after="0"/>
        <w:jc w:val="center"/>
        <w:rPr>
          <w:rFonts w:ascii="Times New Roman" w:hAnsi="Times New Roman" w:cs="Times New Roman"/>
          <w:color w:val="000000"/>
        </w:rPr>
      </w:pPr>
      <w:proofErr w:type="gramStart"/>
      <w:r w:rsidRPr="009C7B1E">
        <w:rPr>
          <w:rFonts w:ascii="Times New Roman" w:hAnsi="Times New Roman" w:cs="Times New Roman"/>
          <w:i/>
        </w:rPr>
        <w:t>“Carieră universitară</w:t>
      </w:r>
      <w:r w:rsidRPr="009C7B1E">
        <w:rPr>
          <w:rFonts w:ascii="Times New Roman" w:hAnsi="Times New Roman" w:cs="Times New Roman"/>
        </w:rPr>
        <w:t>”.</w:t>
      </w:r>
      <w:proofErr w:type="gram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0" w:type="dxa"/>
          <w:right w:w="90" w:type="dxa"/>
        </w:tblCellMar>
        <w:tblLook w:val="0000"/>
      </w:tblPr>
      <w:tblGrid>
        <w:gridCol w:w="1971"/>
        <w:gridCol w:w="1971"/>
        <w:gridCol w:w="1971"/>
        <w:gridCol w:w="1972"/>
      </w:tblGrid>
      <w:tr w:rsidR="009C7B1E" w:rsidRPr="00001952" w:rsidTr="0014276D">
        <w:trPr>
          <w:trHeight w:val="510"/>
          <w:jc w:val="center"/>
        </w:trPr>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p>
        </w:tc>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Valoare</w:t>
            </w:r>
          </w:p>
        </w:tc>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Numărul gradelor de libertate</w:t>
            </w:r>
          </w:p>
        </w:tc>
        <w:tc>
          <w:tcPr>
            <w:tcW w:w="1972"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Riscul asociat testului (p)</w:t>
            </w:r>
          </w:p>
        </w:tc>
      </w:tr>
      <w:tr w:rsidR="009C7B1E" w:rsidRPr="00001952" w:rsidTr="0014276D">
        <w:trPr>
          <w:trHeight w:val="270"/>
          <w:jc w:val="center"/>
        </w:trPr>
        <w:tc>
          <w:tcPr>
            <w:tcW w:w="1971" w:type="dxa"/>
            <w:shd w:val="clear" w:color="auto" w:fill="FFFFFF"/>
            <w:vAlign w:val="center"/>
          </w:tcPr>
          <w:p w:rsidR="009C7B1E" w:rsidRPr="00001952" w:rsidRDefault="009C7B1E" w:rsidP="0014276D">
            <w:pPr>
              <w:autoSpaceDE w:val="0"/>
              <w:autoSpaceDN w:val="0"/>
              <w:adjustRightInd w:val="0"/>
              <w:spacing w:after="0"/>
              <w:jc w:val="center"/>
              <w:rPr>
                <w:rFonts w:ascii="Times New Roman" w:hAnsi="Times New Roman" w:cs="Times New Roman"/>
                <w:color w:val="000000"/>
                <w:sz w:val="24"/>
                <w:szCs w:val="24"/>
              </w:rPr>
            </w:pPr>
            <w:r w:rsidRPr="00001952">
              <w:rPr>
                <w:rFonts w:ascii="Times New Roman" w:hAnsi="Times New Roman" w:cs="Times New Roman"/>
                <w:color w:val="000000"/>
                <w:sz w:val="24"/>
                <w:szCs w:val="24"/>
              </w:rPr>
              <w:t xml:space="preserve">Testul </w:t>
            </w:r>
            <w:r w:rsidRPr="00001952">
              <w:rPr>
                <w:rFonts w:ascii="Times New Roman" w:hAnsi="Times New Roman" w:cs="Times New Roman"/>
                <w:i/>
                <w:color w:val="000000"/>
                <w:sz w:val="24"/>
                <w:szCs w:val="24"/>
              </w:rPr>
              <w:sym w:font="Symbol" w:char="F063"/>
            </w:r>
            <w:r w:rsidRPr="00001952">
              <w:rPr>
                <w:rFonts w:ascii="Times New Roman" w:hAnsi="Times New Roman" w:cs="Times New Roman"/>
                <w:i/>
                <w:color w:val="000000"/>
                <w:sz w:val="24"/>
                <w:szCs w:val="24"/>
                <w:vertAlign w:val="superscript"/>
              </w:rPr>
              <w:t xml:space="preserve">2 </w:t>
            </w:r>
            <w:r w:rsidRPr="00001952">
              <w:rPr>
                <w:rFonts w:ascii="Times New Roman" w:hAnsi="Times New Roman" w:cs="Times New Roman"/>
                <w:color w:val="000000"/>
                <w:sz w:val="24"/>
                <w:szCs w:val="24"/>
              </w:rPr>
              <w:t>a lui Pearson</w:t>
            </w:r>
          </w:p>
        </w:tc>
        <w:tc>
          <w:tcPr>
            <w:tcW w:w="1971" w:type="dxa"/>
            <w:shd w:val="clear" w:color="auto" w:fill="FFFFFF"/>
            <w:vAlign w:val="center"/>
          </w:tcPr>
          <w:p w:rsidR="009C7B1E" w:rsidRPr="00C15CE2" w:rsidRDefault="009C7B1E" w:rsidP="009C7B1E">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46</w:t>
            </w:r>
            <w:r>
              <w:rPr>
                <w:rFonts w:ascii="Times New Roman" w:hAnsi="Times New Roman" w:cs="Times New Roman"/>
                <w:sz w:val="24"/>
                <w:szCs w:val="24"/>
                <w:lang w:val="ro-RO"/>
              </w:rPr>
              <w:t>,</w:t>
            </w:r>
            <w:r w:rsidRPr="00C15CE2">
              <w:rPr>
                <w:rFonts w:ascii="Times New Roman" w:hAnsi="Times New Roman" w:cs="Times New Roman"/>
                <w:sz w:val="24"/>
                <w:szCs w:val="24"/>
                <w:lang w:val="ro-RO"/>
              </w:rPr>
              <w:t>234</w:t>
            </w:r>
          </w:p>
        </w:tc>
        <w:tc>
          <w:tcPr>
            <w:tcW w:w="1971" w:type="dxa"/>
            <w:shd w:val="clear" w:color="auto" w:fill="FFFFFF"/>
            <w:vAlign w:val="center"/>
          </w:tcPr>
          <w:p w:rsidR="009C7B1E" w:rsidRPr="00C15CE2" w:rsidRDefault="009C7B1E" w:rsidP="0014276D">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4</w:t>
            </w:r>
          </w:p>
        </w:tc>
        <w:tc>
          <w:tcPr>
            <w:tcW w:w="1972" w:type="dxa"/>
            <w:shd w:val="clear" w:color="auto" w:fill="FFFFFF"/>
            <w:vAlign w:val="center"/>
          </w:tcPr>
          <w:p w:rsidR="009C7B1E" w:rsidRPr="00C15CE2" w:rsidRDefault="009C7B1E" w:rsidP="009C7B1E">
            <w:pPr>
              <w:spacing w:after="0"/>
              <w:jc w:val="both"/>
              <w:rPr>
                <w:rFonts w:ascii="Times New Roman" w:hAnsi="Times New Roman" w:cs="Times New Roman"/>
                <w:sz w:val="24"/>
                <w:szCs w:val="24"/>
                <w:lang w:val="ro-RO"/>
              </w:rPr>
            </w:pPr>
            <w:r w:rsidRPr="00C15CE2">
              <w:rPr>
                <w:rFonts w:ascii="Times New Roman" w:hAnsi="Times New Roman" w:cs="Times New Roman"/>
                <w:sz w:val="24"/>
                <w:szCs w:val="24"/>
                <w:lang w:val="ro-RO"/>
              </w:rPr>
              <w:t>0</w:t>
            </w:r>
            <w:r>
              <w:rPr>
                <w:rFonts w:ascii="Times New Roman" w:hAnsi="Times New Roman" w:cs="Times New Roman"/>
                <w:sz w:val="24"/>
                <w:szCs w:val="24"/>
                <w:lang w:val="ro-RO"/>
              </w:rPr>
              <w:t>,</w:t>
            </w:r>
            <w:r w:rsidRPr="00C15CE2">
              <w:rPr>
                <w:rFonts w:ascii="Times New Roman" w:hAnsi="Times New Roman" w:cs="Times New Roman"/>
                <w:sz w:val="24"/>
                <w:szCs w:val="24"/>
                <w:lang w:val="ro-RO"/>
              </w:rPr>
              <w:t>000</w:t>
            </w:r>
          </w:p>
        </w:tc>
      </w:tr>
    </w:tbl>
    <w:p w:rsidR="009C7B1E" w:rsidRDefault="009C7B1E" w:rsidP="009C7B1E">
      <w:pPr>
        <w:pStyle w:val="NoSpacing"/>
        <w:spacing w:line="276" w:lineRule="auto"/>
        <w:jc w:val="both"/>
        <w:rPr>
          <w:rFonts w:ascii="Times New Roman" w:hAnsi="Times New Roman" w:cs="Times New Roman"/>
          <w:sz w:val="24"/>
          <w:szCs w:val="24"/>
          <w:lang w:val="ro-RO"/>
        </w:rPr>
      </w:pPr>
    </w:p>
    <w:p w:rsidR="00C06516" w:rsidRPr="00C15CE2" w:rsidRDefault="009C7B1E" w:rsidP="009C7B1E">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La aplicarea testului </w:t>
      </w:r>
      <w:r w:rsidRPr="00001952">
        <w:rPr>
          <w:rFonts w:ascii="Times New Roman" w:hAnsi="Times New Roman" w:cs="Times New Roman"/>
          <w:i/>
          <w:color w:val="000000"/>
          <w:sz w:val="24"/>
          <w:szCs w:val="24"/>
        </w:rPr>
        <w:sym w:font="Symbol" w:char="F063"/>
      </w:r>
      <w:r w:rsidRPr="00001952">
        <w:rPr>
          <w:rFonts w:ascii="Times New Roman" w:hAnsi="Times New Roman" w:cs="Times New Roman"/>
          <w:i/>
          <w:color w:val="000000"/>
          <w:sz w:val="24"/>
          <w:szCs w:val="24"/>
          <w:vertAlign w:val="superscript"/>
        </w:rPr>
        <w:t xml:space="preserve">2 </w:t>
      </w:r>
      <w:r w:rsidRPr="00001952">
        <w:rPr>
          <w:rFonts w:ascii="Times New Roman" w:hAnsi="Times New Roman" w:cs="Times New Roman"/>
          <w:color w:val="000000"/>
          <w:sz w:val="24"/>
          <w:szCs w:val="24"/>
        </w:rPr>
        <w:t>a lui Pearson</w:t>
      </w:r>
      <w:r>
        <w:rPr>
          <w:rFonts w:ascii="Times New Roman" w:hAnsi="Times New Roman" w:cs="Times New Roman"/>
          <w:sz w:val="24"/>
          <w:szCs w:val="24"/>
          <w:lang w:val="ro-RO"/>
        </w:rPr>
        <w:t xml:space="preserve"> s-au obţinut (tabelul 3) (a)</w:t>
      </w:r>
      <w:r w:rsidRPr="00C15CE2">
        <w:rPr>
          <w:rFonts w:ascii="Times New Roman" w:hAnsi="Times New Roman" w:cs="Times New Roman"/>
          <w:sz w:val="24"/>
          <w:szCs w:val="24"/>
          <w:lang w:val="ro-RO"/>
        </w:rPr>
        <w:t xml:space="preserve"> 5 celule ale tabelului (50.0%) fr</w:t>
      </w:r>
      <w:r>
        <w:rPr>
          <w:rFonts w:ascii="Times New Roman" w:hAnsi="Times New Roman" w:cs="Times New Roman"/>
          <w:sz w:val="24"/>
          <w:szCs w:val="24"/>
          <w:lang w:val="ro-RO"/>
        </w:rPr>
        <w:t>ecvenţele teoretice mai mici ca</w:t>
      </w:r>
      <w:r w:rsidRPr="00C15CE2">
        <w:rPr>
          <w:rFonts w:ascii="Times New Roman" w:hAnsi="Times New Roman" w:cs="Times New Roman"/>
          <w:sz w:val="24"/>
          <w:szCs w:val="24"/>
          <w:lang w:val="ro-RO"/>
        </w:rPr>
        <w:t xml:space="preserve"> 5</w:t>
      </w:r>
      <w:r>
        <w:rPr>
          <w:rFonts w:ascii="Times New Roman" w:hAnsi="Times New Roman" w:cs="Times New Roman"/>
          <w:sz w:val="24"/>
          <w:szCs w:val="24"/>
          <w:lang w:val="ro-RO"/>
        </w:rPr>
        <w:t>, v</w:t>
      </w:r>
      <w:r w:rsidRPr="00C15CE2">
        <w:rPr>
          <w:rFonts w:ascii="Times New Roman" w:hAnsi="Times New Roman" w:cs="Times New Roman"/>
          <w:sz w:val="24"/>
          <w:szCs w:val="24"/>
          <w:lang w:val="ro-RO"/>
        </w:rPr>
        <w:t xml:space="preserve">aloarea minimă a frecvenţei teoretice </w:t>
      </w:r>
      <w:r>
        <w:rPr>
          <w:rFonts w:ascii="Times New Roman" w:hAnsi="Times New Roman" w:cs="Times New Roman"/>
          <w:sz w:val="24"/>
          <w:szCs w:val="24"/>
          <w:lang w:val="ro-RO"/>
        </w:rPr>
        <w:t>fiind</w:t>
      </w:r>
      <w:r w:rsidRPr="00C15CE2">
        <w:rPr>
          <w:rFonts w:ascii="Times New Roman" w:hAnsi="Times New Roman" w:cs="Times New Roman"/>
          <w:sz w:val="24"/>
          <w:szCs w:val="24"/>
          <w:lang w:val="ro-RO"/>
        </w:rPr>
        <w:t xml:space="preserve"> 1</w:t>
      </w:r>
      <w:r>
        <w:rPr>
          <w:rFonts w:ascii="Times New Roman" w:hAnsi="Times New Roman" w:cs="Times New Roman"/>
          <w:sz w:val="24"/>
          <w:szCs w:val="24"/>
          <w:lang w:val="ro-RO"/>
        </w:rPr>
        <w:t xml:space="preserve">,44 la un </w:t>
      </w:r>
      <w:r>
        <w:rPr>
          <w:rFonts w:ascii="Times New Roman" w:hAnsi="Times New Roman" w:cs="Times New Roman"/>
          <w:sz w:val="24"/>
          <w:szCs w:val="24"/>
          <w:lang w:val="fr-FR"/>
        </w:rPr>
        <w:t>n</w:t>
      </w:r>
      <w:r w:rsidR="00341CC9" w:rsidRPr="00C15CE2">
        <w:rPr>
          <w:rFonts w:ascii="Times New Roman" w:hAnsi="Times New Roman" w:cs="Times New Roman"/>
          <w:sz w:val="24"/>
          <w:szCs w:val="24"/>
          <w:lang w:val="fr-FR"/>
        </w:rPr>
        <w:t xml:space="preserve">umărul </w:t>
      </w:r>
      <w:r>
        <w:rPr>
          <w:rFonts w:ascii="Times New Roman" w:hAnsi="Times New Roman" w:cs="Times New Roman"/>
          <w:sz w:val="24"/>
          <w:szCs w:val="24"/>
          <w:lang w:val="fr-FR"/>
        </w:rPr>
        <w:t xml:space="preserve">al </w:t>
      </w:r>
      <w:r w:rsidR="00341CC9" w:rsidRPr="00C15CE2">
        <w:rPr>
          <w:rFonts w:ascii="Times New Roman" w:hAnsi="Times New Roman" w:cs="Times New Roman"/>
          <w:sz w:val="24"/>
          <w:szCs w:val="24"/>
          <w:lang w:val="fr-FR"/>
        </w:rPr>
        <w:t xml:space="preserve">gradelor de libertate </w:t>
      </w:r>
      <w:r>
        <w:rPr>
          <w:rFonts w:ascii="Times New Roman" w:hAnsi="Times New Roman" w:cs="Times New Roman"/>
          <w:sz w:val="24"/>
          <w:szCs w:val="24"/>
          <w:lang w:val="fr-FR"/>
        </w:rPr>
        <w:t>de</w:t>
      </w:r>
      <w:r w:rsidR="00341CC9" w:rsidRPr="00C15CE2">
        <w:rPr>
          <w:rFonts w:ascii="Times New Roman" w:hAnsi="Times New Roman" w:cs="Times New Roman"/>
          <w:sz w:val="24"/>
          <w:szCs w:val="24"/>
          <w:lang w:val="fr-FR"/>
        </w:rPr>
        <w:t xml:space="preserve"> 4</w:t>
      </w:r>
      <w:r>
        <w:rPr>
          <w:rFonts w:ascii="Times New Roman" w:hAnsi="Times New Roman" w:cs="Times New Roman"/>
          <w:sz w:val="24"/>
          <w:szCs w:val="24"/>
          <w:lang w:val="fr-FR"/>
        </w:rPr>
        <w:t>.</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Se remarcă valoare</w:t>
      </w:r>
      <w:r w:rsidR="00341CC9" w:rsidRPr="00C15CE2">
        <w:rPr>
          <w:rFonts w:ascii="Times New Roman" w:hAnsi="Times New Roman" w:cs="Times New Roman"/>
          <w:sz w:val="24"/>
          <w:szCs w:val="24"/>
          <w:lang w:val="fr-FR"/>
        </w:rPr>
        <w:t>a nivelului de semnificaţie asociat testului, considerat ca nivel de semnificaţie bilateral, de 0,000. Ace</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st</w:t>
      </w:r>
      <w:r>
        <w:rPr>
          <w:rFonts w:ascii="Times New Roman" w:hAnsi="Times New Roman" w:cs="Times New Roman"/>
          <w:sz w:val="24"/>
          <w:szCs w:val="24"/>
          <w:lang w:val="fr-FR"/>
        </w:rPr>
        <w:t>a</w:t>
      </w:r>
      <w:r w:rsidR="00341CC9"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indică faptul</w:t>
      </w:r>
      <w:r w:rsidR="00341CC9" w:rsidRPr="00C15CE2">
        <w:rPr>
          <w:rFonts w:ascii="Times New Roman" w:hAnsi="Times New Roman" w:cs="Times New Roman"/>
          <w:sz w:val="24"/>
          <w:szCs w:val="24"/>
          <w:lang w:val="fr-FR"/>
        </w:rPr>
        <w:t xml:space="preserve"> că testul “</w:t>
      </w:r>
      <w:r w:rsidR="00341CC9" w:rsidRPr="00C15CE2">
        <w:rPr>
          <w:rFonts w:ascii="Times New Roman" w:hAnsi="Times New Roman" w:cs="Times New Roman"/>
          <w:sz w:val="24"/>
          <w:szCs w:val="24"/>
        </w:rPr>
        <w:t>χ</w:t>
      </w:r>
      <w:r w:rsidR="00341CC9" w:rsidRPr="009C7B1E">
        <w:rPr>
          <w:rFonts w:ascii="Times New Roman" w:hAnsi="Times New Roman" w:cs="Times New Roman"/>
          <w:sz w:val="24"/>
          <w:szCs w:val="24"/>
          <w:vertAlign w:val="superscript"/>
          <w:lang w:val="fr-FR"/>
        </w:rPr>
        <w:t>2</w:t>
      </w:r>
      <w:r w:rsidR="00341CC9" w:rsidRPr="00C15CE2">
        <w:rPr>
          <w:rFonts w:ascii="Times New Roman" w:hAnsi="Times New Roman" w:cs="Times New Roman"/>
          <w:sz w:val="24"/>
          <w:szCs w:val="24"/>
          <w:lang w:val="fr-FR"/>
        </w:rPr>
        <w:t>” de asociere între variabilele</w:t>
      </w:r>
      <w:r w:rsidR="00341CC9" w:rsidRPr="00C15CE2">
        <w:rPr>
          <w:rFonts w:ascii="Times New Roman" w:hAnsi="Times New Roman" w:cs="Times New Roman"/>
          <w:sz w:val="24"/>
          <w:szCs w:val="24"/>
        </w:rPr>
        <w:t>“Specializ</w:t>
      </w:r>
      <w:r>
        <w:rPr>
          <w:rFonts w:ascii="Times New Roman" w:hAnsi="Times New Roman" w:cs="Times New Roman"/>
          <w:sz w:val="24"/>
          <w:szCs w:val="24"/>
        </w:rPr>
        <w:t>area” şi “Carieră universitară”</w:t>
      </w:r>
      <w:r w:rsidR="00341CC9" w:rsidRPr="00C15CE2">
        <w:rPr>
          <w:rFonts w:ascii="Times New Roman" w:hAnsi="Times New Roman" w:cs="Times New Roman"/>
          <w:sz w:val="24"/>
          <w:szCs w:val="24"/>
          <w:lang w:val="fr-FR"/>
        </w:rPr>
        <w:t xml:space="preserve"> este semnificativ statistic, </w:t>
      </w:r>
      <w:r>
        <w:rPr>
          <w:rFonts w:ascii="Times New Roman" w:hAnsi="Times New Roman" w:cs="Times New Roman"/>
          <w:sz w:val="24"/>
          <w:szCs w:val="24"/>
          <w:lang w:val="fr-FR"/>
        </w:rPr>
        <w:t>respectiv</w:t>
      </w:r>
      <w:r w:rsidR="00341CC9" w:rsidRPr="00C15CE2">
        <w:rPr>
          <w:rFonts w:ascii="Times New Roman" w:hAnsi="Times New Roman" w:cs="Times New Roman"/>
          <w:sz w:val="24"/>
          <w:szCs w:val="24"/>
          <w:lang w:val="fr-FR"/>
        </w:rPr>
        <w:t xml:space="preserve"> presupune un risc de acceptare inferior coeficientului de risc unanim acceptat în literatură care este </w:t>
      </w:r>
      <w:r w:rsidR="0014276D">
        <w:rPr>
          <w:rFonts w:ascii="Times New Roman" w:hAnsi="Times New Roman" w:cs="Times New Roman"/>
          <w:sz w:val="24"/>
          <w:szCs w:val="24"/>
          <w:lang w:val="fr-FR"/>
        </w:rPr>
        <w:t xml:space="preserve">de </w:t>
      </w:r>
      <w:r w:rsidR="00341CC9" w:rsidRPr="00C15CE2">
        <w:rPr>
          <w:rFonts w:ascii="Times New Roman" w:hAnsi="Times New Roman" w:cs="Times New Roman"/>
          <w:sz w:val="24"/>
          <w:szCs w:val="24"/>
          <w:lang w:val="fr-FR"/>
        </w:rPr>
        <w:t>0,05. Semnifica</w:t>
      </w:r>
      <w:r>
        <w:rPr>
          <w:rFonts w:ascii="Times New Roman" w:hAnsi="Times New Roman" w:cs="Times New Roman"/>
          <w:sz w:val="24"/>
          <w:szCs w:val="24"/>
          <w:lang w:val="fr-FR"/>
        </w:rPr>
        <w:t>ţia</w:t>
      </w:r>
      <w:r w:rsidR="00341CC9" w:rsidRPr="00C15CE2">
        <w:rPr>
          <w:rFonts w:ascii="Times New Roman" w:hAnsi="Times New Roman" w:cs="Times New Roman"/>
          <w:sz w:val="24"/>
          <w:szCs w:val="24"/>
          <w:lang w:val="fr-FR"/>
        </w:rPr>
        <w:t xml:space="preserve"> statistică denotă că între variabilele </w:t>
      </w:r>
      <w:r w:rsidR="00341CC9" w:rsidRPr="00C15CE2">
        <w:rPr>
          <w:rFonts w:ascii="Times New Roman" w:hAnsi="Times New Roman" w:cs="Times New Roman"/>
          <w:sz w:val="24"/>
          <w:szCs w:val="24"/>
        </w:rPr>
        <w:t xml:space="preserve">“Specializarea” şi “Carieră universitară” </w:t>
      </w:r>
      <w:r w:rsidR="00341CC9" w:rsidRPr="00C15CE2">
        <w:rPr>
          <w:rFonts w:ascii="Times New Roman" w:hAnsi="Times New Roman" w:cs="Times New Roman"/>
          <w:sz w:val="24"/>
          <w:szCs w:val="24"/>
          <w:lang w:val="fr-FR"/>
        </w:rPr>
        <w:t>exist</w:t>
      </w:r>
      <w:r w:rsidR="000A43E0">
        <w:rPr>
          <w:rFonts w:ascii="Times New Roman" w:hAnsi="Times New Roman" w:cs="Times New Roman"/>
          <w:sz w:val="24"/>
          <w:szCs w:val="24"/>
          <w:lang w:val="fr-FR"/>
        </w:rPr>
        <w:t>ă</w:t>
      </w:r>
      <w:r w:rsidR="00341CC9" w:rsidRPr="00C15CE2">
        <w:rPr>
          <w:rFonts w:ascii="Times New Roman" w:hAnsi="Times New Roman" w:cs="Times New Roman"/>
          <w:sz w:val="24"/>
          <w:szCs w:val="24"/>
          <w:lang w:val="fr-FR"/>
        </w:rPr>
        <w:t xml:space="preserve"> o interdependenţă semnificativă în raport cu pragul de risc </w:t>
      </w:r>
      <w:r>
        <w:rPr>
          <w:rFonts w:ascii="Times New Roman" w:hAnsi="Times New Roman" w:cs="Times New Roman"/>
          <w:sz w:val="24"/>
          <w:szCs w:val="24"/>
          <w:lang w:val="fr-FR"/>
        </w:rPr>
        <w:t xml:space="preserve">impus de 0,05. </w:t>
      </w:r>
      <w:proofErr w:type="gramStart"/>
      <w:r>
        <w:rPr>
          <w:rFonts w:ascii="Times New Roman" w:hAnsi="Times New Roman" w:cs="Times New Roman"/>
          <w:sz w:val="24"/>
          <w:szCs w:val="24"/>
          <w:lang w:val="fr-FR"/>
        </w:rPr>
        <w:t>De asemen</w:t>
      </w:r>
      <w:r w:rsidR="000A43E0">
        <w:rPr>
          <w:rFonts w:ascii="Times New Roman" w:hAnsi="Times New Roman" w:cs="Times New Roman"/>
          <w:sz w:val="24"/>
          <w:szCs w:val="24"/>
          <w:lang w:val="fr-FR"/>
        </w:rPr>
        <w:t>ea</w:t>
      </w:r>
      <w:proofErr w:type="gramEnd"/>
      <w:r w:rsidR="0014276D">
        <w:rPr>
          <w:rFonts w:ascii="Times New Roman" w:hAnsi="Times New Roman" w:cs="Times New Roman"/>
          <w:sz w:val="24"/>
          <w:szCs w:val="24"/>
          <w:lang w:val="fr-FR"/>
        </w:rPr>
        <w:t>,</w:t>
      </w:r>
      <w:r>
        <w:rPr>
          <w:rFonts w:ascii="Times New Roman" w:hAnsi="Times New Roman" w:cs="Times New Roman"/>
          <w:sz w:val="24"/>
          <w:szCs w:val="24"/>
        </w:rPr>
        <w:t xml:space="preserve"> </w:t>
      </w:r>
      <w:r w:rsidR="0014276D">
        <w:rPr>
          <w:rFonts w:ascii="Times New Roman" w:hAnsi="Times New Roman" w:cs="Times New Roman"/>
          <w:sz w:val="24"/>
          <w:szCs w:val="24"/>
        </w:rPr>
        <w:t xml:space="preserve">datele </w:t>
      </w:r>
      <w:r w:rsidR="0014276D">
        <w:rPr>
          <w:rFonts w:ascii="Times New Roman" w:hAnsi="Times New Roman" w:cs="Times New Roman"/>
          <w:sz w:val="24"/>
          <w:szCs w:val="24"/>
        </w:rPr>
        <w:lastRenderedPageBreak/>
        <w:t xml:space="preserve">analizei </w:t>
      </w:r>
      <w:r w:rsidR="00341CC9" w:rsidRPr="00C15CE2">
        <w:rPr>
          <w:rFonts w:ascii="Times New Roman" w:hAnsi="Times New Roman" w:cs="Times New Roman"/>
          <w:sz w:val="24"/>
          <w:szCs w:val="24"/>
        </w:rPr>
        <w:t>precizează şi că cea mai mică valoare aşteptată</w:t>
      </w:r>
      <w:r w:rsidR="000A43E0">
        <w:rPr>
          <w:rFonts w:ascii="Times New Roman" w:hAnsi="Times New Roman" w:cs="Times New Roman"/>
          <w:sz w:val="24"/>
          <w:szCs w:val="24"/>
        </w:rPr>
        <w:t xml:space="preserve"> a frecvenţei teoretice</w:t>
      </w:r>
      <w:r w:rsidR="00341CC9" w:rsidRPr="00C15CE2">
        <w:rPr>
          <w:rFonts w:ascii="Times New Roman" w:hAnsi="Times New Roman" w:cs="Times New Roman"/>
          <w:sz w:val="24"/>
          <w:szCs w:val="24"/>
        </w:rPr>
        <w:t xml:space="preserve"> este</w:t>
      </w:r>
      <w:r w:rsidR="0014276D">
        <w:rPr>
          <w:rFonts w:ascii="Times New Roman" w:hAnsi="Times New Roman" w:cs="Times New Roman"/>
          <w:sz w:val="24"/>
          <w:szCs w:val="24"/>
        </w:rPr>
        <w:t xml:space="preserve"> de</w:t>
      </w:r>
      <w:r w:rsidR="00341CC9" w:rsidRPr="00C15CE2">
        <w:rPr>
          <w:rFonts w:ascii="Times New Roman" w:hAnsi="Times New Roman" w:cs="Times New Roman"/>
          <w:sz w:val="24"/>
          <w:szCs w:val="24"/>
        </w:rPr>
        <w:t xml:space="preserve"> 1,44.</w:t>
      </w:r>
    </w:p>
    <w:p w:rsidR="0014276D" w:rsidRPr="00C15CE2" w:rsidRDefault="0014276D" w:rsidP="00A51565">
      <w:pPr>
        <w:pStyle w:val="NoSpacing"/>
        <w:spacing w:after="120" w:line="276" w:lineRule="auto"/>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V</w:t>
      </w:r>
      <w:r w:rsidRPr="00C15CE2">
        <w:rPr>
          <w:rFonts w:ascii="Times New Roman" w:hAnsi="Times New Roman" w:cs="Times New Roman"/>
          <w:sz w:val="24"/>
          <w:szCs w:val="24"/>
          <w:lang w:val="fr-FR"/>
        </w:rPr>
        <w:t>aloarea coeficientului de contingen</w:t>
      </w:r>
      <w:r>
        <w:rPr>
          <w:rFonts w:ascii="Times New Roman" w:hAnsi="Times New Roman" w:cs="Times New Roman"/>
          <w:sz w:val="24"/>
          <w:szCs w:val="24"/>
          <w:lang w:val="fr-FR"/>
        </w:rPr>
        <w:t xml:space="preserve">ţă </w:t>
      </w:r>
      <w:proofErr w:type="gramStart"/>
      <w:r>
        <w:rPr>
          <w:rFonts w:ascii="Times New Roman" w:hAnsi="Times New Roman" w:cs="Times New Roman"/>
          <w:sz w:val="24"/>
          <w:szCs w:val="24"/>
          <w:lang w:val="fr-FR"/>
        </w:rPr>
        <w:t>a</w:t>
      </w:r>
      <w:proofErr w:type="gramEnd"/>
      <w:r>
        <w:rPr>
          <w:rFonts w:ascii="Times New Roman" w:hAnsi="Times New Roman" w:cs="Times New Roman"/>
          <w:sz w:val="24"/>
          <w:szCs w:val="24"/>
          <w:lang w:val="fr-FR"/>
        </w:rPr>
        <w:t xml:space="preserve"> lui Cramer obţinut pentru eşantionul studiat este de </w:t>
      </w:r>
      <w:r w:rsidRPr="00C15CE2">
        <w:rPr>
          <w:rFonts w:ascii="Times New Roman" w:hAnsi="Times New Roman" w:cs="Times New Roman"/>
          <w:sz w:val="24"/>
          <w:szCs w:val="24"/>
          <w:lang w:val="fr-FR"/>
        </w:rPr>
        <w:t>0,625</w:t>
      </w:r>
      <w:r>
        <w:rPr>
          <w:rFonts w:ascii="Times New Roman" w:hAnsi="Times New Roman" w:cs="Times New Roman"/>
          <w:sz w:val="24"/>
          <w:szCs w:val="24"/>
          <w:lang w:val="fr-FR"/>
        </w:rPr>
        <w:t xml:space="preserve"> (tabelul 4)</w:t>
      </w:r>
      <w:r w:rsidRPr="00C15CE2">
        <w:rPr>
          <w:rFonts w:ascii="Times New Roman" w:hAnsi="Times New Roman" w:cs="Times New Roman"/>
          <w:sz w:val="24"/>
          <w:szCs w:val="24"/>
          <w:lang w:val="fr-FR"/>
        </w:rPr>
        <w:t>, la un nivel de semnificaţie bilateral de 0,000 (deci un risc de acceptare inferior coeficie</w:t>
      </w:r>
      <w:r>
        <w:rPr>
          <w:rFonts w:ascii="Times New Roman" w:hAnsi="Times New Roman" w:cs="Times New Roman"/>
          <w:sz w:val="24"/>
          <w:szCs w:val="24"/>
          <w:lang w:val="fr-FR"/>
        </w:rPr>
        <w:t xml:space="preserve">ntului de risc 0,05). Se poate preciza faptul </w:t>
      </w:r>
      <w:r w:rsidRPr="00C15CE2">
        <w:rPr>
          <w:rFonts w:ascii="Times New Roman" w:hAnsi="Times New Roman" w:cs="Times New Roman"/>
          <w:sz w:val="24"/>
          <w:szCs w:val="24"/>
          <w:lang w:val="fr-FR"/>
        </w:rPr>
        <w:t>c</w:t>
      </w:r>
      <w:r>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vari</w:t>
      </w:r>
      <w:r>
        <w:rPr>
          <w:rFonts w:ascii="Times New Roman" w:hAnsi="Times New Roman" w:cs="Times New Roman"/>
          <w:sz w:val="24"/>
          <w:szCs w:val="24"/>
          <w:lang w:val="fr-FR"/>
        </w:rPr>
        <w:t>a</w:t>
      </w:r>
      <w:r w:rsidRPr="00C15CE2">
        <w:rPr>
          <w:rFonts w:ascii="Times New Roman" w:hAnsi="Times New Roman" w:cs="Times New Roman"/>
          <w:sz w:val="24"/>
          <w:szCs w:val="24"/>
          <w:lang w:val="fr-FR"/>
        </w:rPr>
        <w:t xml:space="preserve">bila </w:t>
      </w:r>
      <w:r>
        <w:rPr>
          <w:rFonts w:ascii="Times New Roman" w:hAnsi="Times New Roman" w:cs="Times New Roman"/>
          <w:sz w:val="24"/>
          <w:szCs w:val="24"/>
        </w:rPr>
        <w:t>“Specializarea”</w:t>
      </w:r>
      <w:r w:rsidRPr="00C15CE2">
        <w:rPr>
          <w:rFonts w:ascii="Times New Roman" w:hAnsi="Times New Roman" w:cs="Times New Roman"/>
          <w:sz w:val="24"/>
          <w:szCs w:val="24"/>
          <w:lang w:val="fr-FR"/>
        </w:rPr>
        <w:t xml:space="preserve"> are o influenţă de 62,5% asupra variabilei</w:t>
      </w:r>
      <w:r w:rsidRPr="00C15CE2">
        <w:rPr>
          <w:rFonts w:ascii="Times New Roman" w:hAnsi="Times New Roman" w:cs="Times New Roman"/>
          <w:sz w:val="24"/>
          <w:szCs w:val="24"/>
        </w:rPr>
        <w:t xml:space="preserve"> “Carieră universitară”</w:t>
      </w:r>
      <w:r w:rsidRPr="00C15CE2">
        <w:rPr>
          <w:rFonts w:ascii="Times New Roman" w:hAnsi="Times New Roman" w:cs="Times New Roman"/>
          <w:sz w:val="24"/>
          <w:szCs w:val="24"/>
          <w:lang w:val="fr-FR"/>
        </w:rPr>
        <w:t xml:space="preserve">. Procentul este </w:t>
      </w:r>
      <w:proofErr w:type="gramStart"/>
      <w:r w:rsidRPr="00C15CE2">
        <w:rPr>
          <w:rFonts w:ascii="Times New Roman" w:hAnsi="Times New Roman" w:cs="Times New Roman"/>
          <w:sz w:val="24"/>
          <w:szCs w:val="24"/>
          <w:lang w:val="fr-FR"/>
        </w:rPr>
        <w:t>extras</w:t>
      </w:r>
      <w:proofErr w:type="gramEnd"/>
      <w:r w:rsidRPr="00C15CE2">
        <w:rPr>
          <w:rFonts w:ascii="Times New Roman" w:hAnsi="Times New Roman" w:cs="Times New Roman"/>
          <w:sz w:val="24"/>
          <w:szCs w:val="24"/>
          <w:lang w:val="fr-FR"/>
        </w:rPr>
        <w:t xml:space="preserve"> din tabelul </w:t>
      </w:r>
      <w:r>
        <w:rPr>
          <w:rFonts w:ascii="Times New Roman" w:hAnsi="Times New Roman" w:cs="Times New Roman"/>
          <w:sz w:val="24"/>
          <w:szCs w:val="24"/>
          <w:lang w:val="fr-FR"/>
        </w:rPr>
        <w:t>1.</w:t>
      </w:r>
      <w:r w:rsidRPr="00C15C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El poate varia pe </w:t>
      </w:r>
      <w:r w:rsidRPr="00C15CE2">
        <w:rPr>
          <w:rFonts w:ascii="Times New Roman" w:hAnsi="Times New Roman" w:cs="Times New Roman"/>
          <w:sz w:val="24"/>
          <w:szCs w:val="24"/>
          <w:lang w:val="fr-FR"/>
        </w:rPr>
        <w:t>o scală cuprinsă între 0%</w:t>
      </w:r>
      <w:r>
        <w:rPr>
          <w:rFonts w:ascii="Times New Roman" w:hAnsi="Times New Roman" w:cs="Times New Roman"/>
          <w:sz w:val="24"/>
          <w:szCs w:val="24"/>
          <w:lang w:val="fr-FR"/>
        </w:rPr>
        <w:t xml:space="preserve"> </w:t>
      </w:r>
      <w:r w:rsidR="000A43E0">
        <w:rPr>
          <w:rFonts w:ascii="Times New Roman" w:hAnsi="Times New Roman" w:cs="Times New Roman"/>
          <w:sz w:val="24"/>
          <w:szCs w:val="24"/>
          <w:lang w:val="fr-FR"/>
        </w:rPr>
        <w:t>(nici</w:t>
      </w:r>
      <w:r w:rsidRPr="00C15CE2">
        <w:rPr>
          <w:rFonts w:ascii="Times New Roman" w:hAnsi="Times New Roman" w:cs="Times New Roman"/>
          <w:sz w:val="24"/>
          <w:szCs w:val="24"/>
          <w:lang w:val="fr-FR"/>
        </w:rPr>
        <w:t>o influenţă a unei vari</w:t>
      </w:r>
      <w:r>
        <w:rPr>
          <w:rFonts w:ascii="Times New Roman" w:hAnsi="Times New Roman" w:cs="Times New Roman"/>
          <w:sz w:val="24"/>
          <w:szCs w:val="24"/>
          <w:lang w:val="fr-FR"/>
        </w:rPr>
        <w:t>abile faţă de cealalt</w:t>
      </w:r>
      <w:r w:rsidR="000A43E0">
        <w:rPr>
          <w:rFonts w:ascii="Times New Roman" w:hAnsi="Times New Roman" w:cs="Times New Roman"/>
          <w:sz w:val="24"/>
          <w:szCs w:val="24"/>
          <w:lang w:val="fr-FR"/>
        </w:rPr>
        <w:t>ă</w:t>
      </w:r>
      <w:r>
        <w:rPr>
          <w:rFonts w:ascii="Times New Roman" w:hAnsi="Times New Roman" w:cs="Times New Roman"/>
          <w:sz w:val="24"/>
          <w:szCs w:val="24"/>
          <w:lang w:val="fr-FR"/>
        </w:rPr>
        <w:t xml:space="preserve">) şi </w:t>
      </w:r>
      <w:r w:rsidRPr="00C15CE2">
        <w:rPr>
          <w:rFonts w:ascii="Times New Roman" w:hAnsi="Times New Roman" w:cs="Times New Roman"/>
          <w:sz w:val="24"/>
          <w:szCs w:val="24"/>
          <w:lang w:val="fr-FR"/>
        </w:rPr>
        <w:t>100% (cele două variabile sunt, practic, identice).</w:t>
      </w:r>
    </w:p>
    <w:p w:rsidR="0014276D" w:rsidRPr="0014276D" w:rsidRDefault="00341CC9" w:rsidP="0014276D">
      <w:pPr>
        <w:tabs>
          <w:tab w:val="center" w:pos="2880"/>
        </w:tabs>
        <w:autoSpaceDE w:val="0"/>
        <w:autoSpaceDN w:val="0"/>
        <w:adjustRightInd w:val="0"/>
        <w:spacing w:after="0" w:line="240" w:lineRule="auto"/>
        <w:jc w:val="center"/>
        <w:rPr>
          <w:rFonts w:ascii="Times New Roman" w:hAnsi="Times New Roman" w:cs="Times New Roman"/>
          <w:i/>
        </w:rPr>
      </w:pPr>
      <w:proofErr w:type="gramStart"/>
      <w:r w:rsidRPr="0014276D">
        <w:rPr>
          <w:rFonts w:ascii="Times New Roman" w:hAnsi="Times New Roman" w:cs="Times New Roman"/>
          <w:i/>
        </w:rPr>
        <w:t>Tabel</w:t>
      </w:r>
      <w:r w:rsidR="0014276D" w:rsidRPr="0014276D">
        <w:rPr>
          <w:rFonts w:ascii="Times New Roman" w:hAnsi="Times New Roman" w:cs="Times New Roman"/>
          <w:i/>
        </w:rPr>
        <w:t>ul</w:t>
      </w:r>
      <w:r w:rsidRPr="0014276D">
        <w:rPr>
          <w:rFonts w:ascii="Times New Roman" w:hAnsi="Times New Roman" w:cs="Times New Roman"/>
          <w:i/>
        </w:rPr>
        <w:t xml:space="preserve"> 4</w:t>
      </w:r>
      <w:r w:rsidR="0014276D" w:rsidRPr="0014276D">
        <w:rPr>
          <w:rFonts w:ascii="Times New Roman" w:hAnsi="Times New Roman" w:cs="Times New Roman"/>
          <w:i/>
        </w:rPr>
        <w:t>.</w:t>
      </w:r>
      <w:proofErr w:type="gramEnd"/>
      <w:r w:rsidR="0014276D" w:rsidRPr="0014276D">
        <w:rPr>
          <w:rFonts w:ascii="Times New Roman" w:hAnsi="Times New Roman" w:cs="Times New Roman"/>
          <w:i/>
        </w:rPr>
        <w:t xml:space="preserve"> </w:t>
      </w:r>
      <w:r w:rsidRPr="0014276D">
        <w:rPr>
          <w:rFonts w:ascii="Times New Roman" w:hAnsi="Times New Roman" w:cs="Times New Roman"/>
          <w:i/>
        </w:rPr>
        <w:t>Măsurători de contingenţă</w:t>
      </w:r>
      <w:r w:rsidR="0014276D" w:rsidRPr="0014276D">
        <w:rPr>
          <w:rFonts w:ascii="Times New Roman" w:hAnsi="Times New Roman" w:cs="Times New Roman"/>
          <w:i/>
        </w:rPr>
        <w:t xml:space="preserve"> între </w:t>
      </w:r>
      <w:r w:rsidR="0014276D" w:rsidRPr="0014276D">
        <w:rPr>
          <w:rFonts w:ascii="Times New Roman" w:hAnsi="Times New Roman" w:cs="Times New Roman"/>
          <w:i/>
          <w:color w:val="000000"/>
        </w:rPr>
        <w:t xml:space="preserve">variabilele </w:t>
      </w:r>
      <w:r w:rsidR="0014276D" w:rsidRPr="0014276D">
        <w:rPr>
          <w:rFonts w:ascii="Times New Roman" w:hAnsi="Times New Roman" w:cs="Times New Roman"/>
          <w:i/>
        </w:rPr>
        <w:t>“Specializarea” şi</w:t>
      </w:r>
    </w:p>
    <w:p w:rsidR="0014276D" w:rsidRPr="0014276D" w:rsidRDefault="0014276D" w:rsidP="0014276D">
      <w:pPr>
        <w:tabs>
          <w:tab w:val="center" w:pos="2880"/>
        </w:tabs>
        <w:autoSpaceDE w:val="0"/>
        <w:autoSpaceDN w:val="0"/>
        <w:adjustRightInd w:val="0"/>
        <w:spacing w:after="0" w:line="240" w:lineRule="auto"/>
        <w:jc w:val="center"/>
        <w:rPr>
          <w:rFonts w:ascii="Times New Roman" w:hAnsi="Times New Roman" w:cs="Times New Roman"/>
          <w:i/>
          <w:color w:val="000000"/>
        </w:rPr>
      </w:pPr>
      <w:proofErr w:type="gramStart"/>
      <w:r w:rsidRPr="0014276D">
        <w:rPr>
          <w:rFonts w:ascii="Times New Roman" w:hAnsi="Times New Roman" w:cs="Times New Roman"/>
          <w:i/>
        </w:rPr>
        <w:t>“Carieră universitară”.</w:t>
      </w:r>
      <w:proofErr w:type="gramEnd"/>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2977"/>
        <w:gridCol w:w="992"/>
        <w:gridCol w:w="3827"/>
      </w:tblGrid>
      <w:tr w:rsidR="00C06516" w:rsidRPr="00C15CE2" w:rsidTr="0014276D">
        <w:trPr>
          <w:trHeight w:val="504"/>
        </w:trPr>
        <w:tc>
          <w:tcPr>
            <w:tcW w:w="2977" w:type="dxa"/>
            <w:shd w:val="clear" w:color="auto" w:fill="FFFFFF"/>
            <w:vAlign w:val="center"/>
          </w:tcPr>
          <w:p w:rsidR="00C06516" w:rsidRPr="00C15CE2" w:rsidRDefault="00C06516" w:rsidP="0014276D">
            <w:pPr>
              <w:autoSpaceDE w:val="0"/>
              <w:autoSpaceDN w:val="0"/>
              <w:adjustRightInd w:val="0"/>
              <w:spacing w:after="0"/>
              <w:jc w:val="center"/>
              <w:rPr>
                <w:rFonts w:ascii="Times New Roman" w:hAnsi="Times New Roman" w:cs="Times New Roman"/>
                <w:color w:val="000000"/>
                <w:sz w:val="24"/>
                <w:szCs w:val="24"/>
              </w:rPr>
            </w:pPr>
          </w:p>
        </w:tc>
        <w:tc>
          <w:tcPr>
            <w:tcW w:w="992"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Valoare</w:t>
            </w:r>
          </w:p>
        </w:tc>
        <w:tc>
          <w:tcPr>
            <w:tcW w:w="382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sz w:val="24"/>
                <w:szCs w:val="24"/>
                <w:lang w:val="fr-FR"/>
              </w:rPr>
              <w:t>Nivelul de semnificaţie asociat testului</w:t>
            </w:r>
          </w:p>
        </w:tc>
      </w:tr>
      <w:tr w:rsidR="00C06516" w:rsidRPr="00C15CE2" w:rsidTr="0014276D">
        <w:trPr>
          <w:cantSplit/>
          <w:trHeight w:val="273"/>
        </w:trPr>
        <w:tc>
          <w:tcPr>
            <w:tcW w:w="297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Coeficientul de contingenţă</w:t>
            </w:r>
          </w:p>
        </w:tc>
        <w:tc>
          <w:tcPr>
            <w:tcW w:w="992"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r w:rsidR="0014276D">
              <w:rPr>
                <w:rFonts w:ascii="Times New Roman" w:hAnsi="Times New Roman" w:cs="Times New Roman"/>
                <w:color w:val="000000"/>
                <w:sz w:val="24"/>
                <w:szCs w:val="24"/>
              </w:rPr>
              <w:t>,</w:t>
            </w:r>
            <w:r w:rsidRPr="00C15CE2">
              <w:rPr>
                <w:rFonts w:ascii="Times New Roman" w:hAnsi="Times New Roman" w:cs="Times New Roman"/>
                <w:color w:val="000000"/>
                <w:sz w:val="24"/>
                <w:szCs w:val="24"/>
              </w:rPr>
              <w:t>625</w:t>
            </w:r>
          </w:p>
        </w:tc>
        <w:tc>
          <w:tcPr>
            <w:tcW w:w="3827" w:type="dxa"/>
            <w:shd w:val="clear" w:color="auto" w:fill="FFFFFF"/>
            <w:vAlign w:val="center"/>
          </w:tcPr>
          <w:p w:rsidR="00C06516" w:rsidRPr="00C15CE2" w:rsidRDefault="00341CC9" w:rsidP="0014276D">
            <w:pPr>
              <w:autoSpaceDE w:val="0"/>
              <w:autoSpaceDN w:val="0"/>
              <w:adjustRightInd w:val="0"/>
              <w:spacing w:after="0"/>
              <w:jc w:val="center"/>
              <w:rPr>
                <w:rFonts w:ascii="Times New Roman" w:hAnsi="Times New Roman" w:cs="Times New Roman"/>
                <w:color w:val="000000"/>
                <w:sz w:val="24"/>
                <w:szCs w:val="24"/>
              </w:rPr>
            </w:pPr>
            <w:r w:rsidRPr="00C15CE2">
              <w:rPr>
                <w:rFonts w:ascii="Times New Roman" w:hAnsi="Times New Roman" w:cs="Times New Roman"/>
                <w:color w:val="000000"/>
                <w:sz w:val="24"/>
                <w:szCs w:val="24"/>
              </w:rPr>
              <w:t>0</w:t>
            </w:r>
            <w:r w:rsidR="0014276D">
              <w:rPr>
                <w:rFonts w:ascii="Times New Roman" w:hAnsi="Times New Roman" w:cs="Times New Roman"/>
                <w:color w:val="000000"/>
                <w:sz w:val="24"/>
                <w:szCs w:val="24"/>
              </w:rPr>
              <w:t>,</w:t>
            </w:r>
            <w:r w:rsidRPr="00C15CE2">
              <w:rPr>
                <w:rFonts w:ascii="Times New Roman" w:hAnsi="Times New Roman" w:cs="Times New Roman"/>
                <w:color w:val="000000"/>
                <w:sz w:val="24"/>
                <w:szCs w:val="24"/>
              </w:rPr>
              <w:t>000</w:t>
            </w:r>
          </w:p>
        </w:tc>
      </w:tr>
    </w:tbl>
    <w:p w:rsidR="00C06516" w:rsidRPr="00C15CE2" w:rsidRDefault="00C06516" w:rsidP="00C15CE2">
      <w:pPr>
        <w:pStyle w:val="NoSpacing"/>
        <w:spacing w:line="276" w:lineRule="auto"/>
        <w:jc w:val="both"/>
        <w:rPr>
          <w:rFonts w:ascii="Times New Roman" w:hAnsi="Times New Roman" w:cs="Times New Roman"/>
          <w:sz w:val="24"/>
          <w:szCs w:val="24"/>
        </w:rPr>
      </w:pPr>
    </w:p>
    <w:p w:rsidR="00C06516" w:rsidRPr="0014276D" w:rsidRDefault="00B53474" w:rsidP="00B53474">
      <w:pPr>
        <w:pStyle w:val="NoSpacing"/>
        <w:spacing w:line="276" w:lineRule="auto"/>
        <w:ind w:left="720"/>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4. </w:t>
      </w:r>
      <w:r w:rsidR="0014276D" w:rsidRPr="0014276D">
        <w:rPr>
          <w:rFonts w:ascii="Times New Roman" w:hAnsi="Times New Roman" w:cs="Times New Roman"/>
          <w:b/>
          <w:sz w:val="24"/>
          <w:szCs w:val="24"/>
          <w:lang w:val="fr-FR"/>
        </w:rPr>
        <w:t>Concluzii</w:t>
      </w:r>
    </w:p>
    <w:p w:rsidR="0014276D" w:rsidRPr="00C15CE2" w:rsidRDefault="0014276D" w:rsidP="0014276D">
      <w:pPr>
        <w:pStyle w:val="NoSpacing"/>
        <w:spacing w:line="276" w:lineRule="auto"/>
        <w:ind w:left="1080"/>
        <w:jc w:val="both"/>
        <w:rPr>
          <w:rFonts w:ascii="Times New Roman" w:hAnsi="Times New Roman" w:cs="Times New Roman"/>
          <w:sz w:val="24"/>
          <w:szCs w:val="24"/>
          <w:lang w:val="fr-FR"/>
        </w:rPr>
      </w:pPr>
    </w:p>
    <w:p w:rsidR="00C06516" w:rsidRPr="00C15CE2" w:rsidRDefault="00341CC9" w:rsidP="00C15CE2">
      <w:pPr>
        <w:pStyle w:val="NoSpacing"/>
        <w:spacing w:line="276" w:lineRule="auto"/>
        <w:ind w:firstLine="720"/>
        <w:jc w:val="both"/>
        <w:rPr>
          <w:rFonts w:ascii="Times New Roman" w:hAnsi="Times New Roman" w:cs="Times New Roman"/>
          <w:sz w:val="24"/>
          <w:szCs w:val="24"/>
          <w:lang w:val="fr-FR"/>
        </w:rPr>
      </w:pPr>
      <w:r w:rsidRPr="00C15CE2">
        <w:rPr>
          <w:rFonts w:ascii="Times New Roman" w:hAnsi="Times New Roman" w:cs="Times New Roman"/>
          <w:sz w:val="24"/>
          <w:szCs w:val="24"/>
          <w:lang w:val="fr-FR"/>
        </w:rPr>
        <w:t xml:space="preserve">Calitativ, există o interdependenţă semnificativă între variabilele </w:t>
      </w:r>
      <w:r w:rsidRPr="00C15CE2">
        <w:rPr>
          <w:rFonts w:ascii="Times New Roman" w:hAnsi="Times New Roman" w:cs="Times New Roman"/>
          <w:sz w:val="24"/>
          <w:szCs w:val="24"/>
        </w:rPr>
        <w:t>“Specializarea” şi “Carieră universitară”</w:t>
      </w:r>
      <w:r w:rsidRPr="00C15CE2">
        <w:rPr>
          <w:rFonts w:ascii="Times New Roman" w:hAnsi="Times New Roman" w:cs="Times New Roman"/>
          <w:sz w:val="24"/>
          <w:szCs w:val="24"/>
          <w:lang w:val="fr-FR"/>
        </w:rPr>
        <w:t xml:space="preserve">, cantitativ aceastea fiind suficient de intense </w:t>
      </w:r>
      <w:r w:rsidR="0014276D">
        <w:rPr>
          <w:rFonts w:ascii="Times New Roman" w:hAnsi="Times New Roman" w:cs="Times New Roman"/>
          <w:sz w:val="24"/>
          <w:szCs w:val="24"/>
          <w:lang w:val="fr-FR"/>
        </w:rPr>
        <w:t>-</w:t>
      </w:r>
      <w:r w:rsidRPr="00C15CE2">
        <w:rPr>
          <w:rFonts w:ascii="Times New Roman" w:hAnsi="Times New Roman" w:cs="Times New Roman"/>
          <w:sz w:val="24"/>
          <w:szCs w:val="24"/>
          <w:lang w:val="fr-FR"/>
        </w:rPr>
        <w:t>apro</w:t>
      </w:r>
      <w:r w:rsidR="0014276D">
        <w:rPr>
          <w:rFonts w:ascii="Times New Roman" w:hAnsi="Times New Roman" w:cs="Times New Roman"/>
          <w:sz w:val="24"/>
          <w:szCs w:val="24"/>
          <w:lang w:val="fr-FR"/>
        </w:rPr>
        <w:t>ximativ</w:t>
      </w:r>
      <w:r w:rsidRPr="00C15CE2">
        <w:rPr>
          <w:rFonts w:ascii="Times New Roman" w:hAnsi="Times New Roman" w:cs="Times New Roman"/>
          <w:sz w:val="24"/>
          <w:szCs w:val="24"/>
          <w:lang w:val="fr-FR"/>
        </w:rPr>
        <w:t xml:space="preserve"> 2/3</w:t>
      </w:r>
      <w:r w:rsidR="0014276D">
        <w:rPr>
          <w:rFonts w:ascii="Times New Roman" w:hAnsi="Times New Roman" w:cs="Times New Roman"/>
          <w:sz w:val="24"/>
          <w:szCs w:val="24"/>
          <w:lang w:val="fr-FR"/>
        </w:rPr>
        <w:t xml:space="preserve"> din numărul rezultatelor</w:t>
      </w:r>
      <w:r w:rsidRPr="00C15CE2">
        <w:rPr>
          <w:rFonts w:ascii="Times New Roman" w:hAnsi="Times New Roman" w:cs="Times New Roman"/>
          <w:sz w:val="24"/>
          <w:szCs w:val="24"/>
          <w:lang w:val="fr-FR"/>
        </w:rPr>
        <w:t xml:space="preserve">, </w:t>
      </w:r>
      <w:r w:rsidR="0014276D">
        <w:rPr>
          <w:rFonts w:ascii="Times New Roman" w:hAnsi="Times New Roman" w:cs="Times New Roman"/>
          <w:sz w:val="24"/>
          <w:szCs w:val="24"/>
          <w:lang w:val="fr-FR"/>
        </w:rPr>
        <w:t>respectiv 62,5%</w:t>
      </w:r>
      <w:r w:rsidRPr="00C15CE2">
        <w:rPr>
          <w:rFonts w:ascii="Times New Roman" w:hAnsi="Times New Roman" w:cs="Times New Roman"/>
          <w:sz w:val="24"/>
          <w:szCs w:val="24"/>
          <w:lang w:val="fr-FR"/>
        </w:rPr>
        <w:t>. Exist</w:t>
      </w:r>
      <w:r w:rsidR="00A51565">
        <w:rPr>
          <w:rFonts w:ascii="Times New Roman" w:hAnsi="Times New Roman" w:cs="Times New Roman"/>
          <w:sz w:val="24"/>
          <w:szCs w:val="24"/>
          <w:lang w:val="fr-FR"/>
        </w:rPr>
        <w:t>ă</w:t>
      </w:r>
      <w:r w:rsidRPr="00C15CE2">
        <w:rPr>
          <w:rFonts w:ascii="Times New Roman" w:hAnsi="Times New Roman" w:cs="Times New Roman"/>
          <w:sz w:val="24"/>
          <w:szCs w:val="24"/>
          <w:lang w:val="fr-FR"/>
        </w:rPr>
        <w:t xml:space="preserve"> o proporţie însemnată a respondenţilor din eşantionul studiat care nu doresc să urmeze o carieră legată de disciplina Chimie.</w:t>
      </w:r>
    </w:p>
    <w:p w:rsidR="00C06516" w:rsidRPr="00C15CE2" w:rsidRDefault="00C06516" w:rsidP="00C15CE2">
      <w:pPr>
        <w:pStyle w:val="NoSpacing"/>
        <w:spacing w:line="276" w:lineRule="auto"/>
        <w:jc w:val="both"/>
        <w:rPr>
          <w:rFonts w:ascii="Times New Roman" w:hAnsi="Times New Roman" w:cs="Times New Roman"/>
          <w:sz w:val="24"/>
          <w:szCs w:val="24"/>
          <w:lang w:val="fr-FR"/>
        </w:rPr>
      </w:pPr>
    </w:p>
    <w:p w:rsidR="00C06516" w:rsidRPr="00C15CE2" w:rsidRDefault="00341CC9" w:rsidP="00C15CE2">
      <w:pPr>
        <w:pStyle w:val="NoSpacing"/>
        <w:spacing w:line="276" w:lineRule="auto"/>
        <w:ind w:firstLine="720"/>
        <w:jc w:val="both"/>
        <w:rPr>
          <w:rFonts w:ascii="Times New Roman" w:hAnsi="Times New Roman" w:cs="Times New Roman"/>
          <w:b/>
          <w:bCs/>
          <w:sz w:val="24"/>
          <w:szCs w:val="24"/>
          <w:lang w:val="fr-FR"/>
        </w:rPr>
      </w:pPr>
      <w:r w:rsidRPr="00C15CE2">
        <w:rPr>
          <w:rFonts w:ascii="Times New Roman" w:hAnsi="Times New Roman" w:cs="Times New Roman"/>
          <w:b/>
          <w:bCs/>
          <w:sz w:val="24"/>
          <w:szCs w:val="24"/>
          <w:lang w:val="fr-FR"/>
        </w:rPr>
        <w:t>Mulţumiri:</w:t>
      </w:r>
    </w:p>
    <w:p w:rsidR="00C06516" w:rsidRPr="00C15CE2" w:rsidRDefault="00341CC9" w:rsidP="00C15CE2">
      <w:pPr>
        <w:pStyle w:val="NoSpacing"/>
        <w:spacing w:line="276" w:lineRule="auto"/>
        <w:ind w:firstLine="720"/>
        <w:jc w:val="both"/>
        <w:rPr>
          <w:rFonts w:ascii="Times New Roman" w:hAnsi="Times New Roman" w:cs="Times New Roman"/>
          <w:sz w:val="24"/>
          <w:szCs w:val="24"/>
        </w:rPr>
      </w:pPr>
      <w:r w:rsidRPr="00C15CE2">
        <w:rPr>
          <w:rFonts w:ascii="Times New Roman" w:hAnsi="Times New Roman" w:cs="Times New Roman"/>
          <w:sz w:val="24"/>
          <w:szCs w:val="24"/>
          <w:lang w:val="fr-FR"/>
        </w:rPr>
        <w:t xml:space="preserve">Autorii multumesc doamnelor director </w:t>
      </w:r>
      <w:r w:rsidR="00FF13F3">
        <w:rPr>
          <w:rFonts w:ascii="Times New Roman" w:hAnsi="Times New Roman" w:cs="Times New Roman"/>
          <w:sz w:val="24"/>
          <w:szCs w:val="24"/>
          <w:lang w:val="fr-FR"/>
        </w:rPr>
        <w:t xml:space="preserve">prof. </w:t>
      </w:r>
      <w:r w:rsidR="0014276D" w:rsidRPr="00C15CE2">
        <w:rPr>
          <w:rFonts w:ascii="Times New Roman" w:hAnsi="Times New Roman" w:cs="Times New Roman"/>
          <w:sz w:val="24"/>
          <w:szCs w:val="24"/>
          <w:lang w:val="fr-FR"/>
        </w:rPr>
        <w:t xml:space="preserve">Mariana </w:t>
      </w:r>
      <w:r w:rsidRPr="00C15CE2">
        <w:rPr>
          <w:rFonts w:ascii="Times New Roman" w:hAnsi="Times New Roman" w:cs="Times New Roman"/>
          <w:sz w:val="24"/>
          <w:szCs w:val="24"/>
          <w:lang w:val="fr-FR"/>
        </w:rPr>
        <w:t xml:space="preserve">Lucaş şi </w:t>
      </w:r>
      <w:r w:rsidR="00FF13F3">
        <w:rPr>
          <w:rFonts w:ascii="Times New Roman" w:hAnsi="Times New Roman" w:cs="Times New Roman"/>
          <w:sz w:val="24"/>
          <w:szCs w:val="24"/>
          <w:lang w:val="fr-FR"/>
        </w:rPr>
        <w:t xml:space="preserve">prof. </w:t>
      </w:r>
      <w:r w:rsidR="0014276D" w:rsidRPr="00C15CE2">
        <w:rPr>
          <w:rFonts w:ascii="Times New Roman" w:hAnsi="Times New Roman" w:cs="Times New Roman"/>
          <w:sz w:val="24"/>
          <w:szCs w:val="24"/>
          <w:lang w:val="fr-FR"/>
        </w:rPr>
        <w:t xml:space="preserve">Petriţa </w:t>
      </w:r>
      <w:r w:rsidRPr="00C15CE2">
        <w:rPr>
          <w:rFonts w:ascii="Times New Roman" w:hAnsi="Times New Roman" w:cs="Times New Roman"/>
          <w:sz w:val="24"/>
          <w:szCs w:val="24"/>
          <w:lang w:val="fr-FR"/>
        </w:rPr>
        <w:t>Bîlbîie, de la Colegiul Tehnic “D</w:t>
      </w:r>
      <w:bookmarkStart w:id="0" w:name="_GoBack"/>
      <w:bookmarkEnd w:id="0"/>
      <w:r w:rsidRPr="00C15CE2">
        <w:rPr>
          <w:rFonts w:ascii="Times New Roman" w:hAnsi="Times New Roman" w:cs="Times New Roman"/>
          <w:sz w:val="24"/>
          <w:szCs w:val="24"/>
          <w:lang w:val="fr-FR"/>
        </w:rPr>
        <w:t xml:space="preserve">imitrie Ghika”, Comaneşti, jud. </w:t>
      </w:r>
      <w:proofErr w:type="gramStart"/>
      <w:r w:rsidRPr="00C15CE2">
        <w:rPr>
          <w:rFonts w:ascii="Times New Roman" w:hAnsi="Times New Roman" w:cs="Times New Roman"/>
          <w:sz w:val="24"/>
          <w:szCs w:val="24"/>
        </w:rPr>
        <w:t>Bacău, pentru sprijinul logistic acordat în vederea realizării acestui studiu.</w:t>
      </w:r>
      <w:proofErr w:type="gramEnd"/>
      <w:r w:rsidRPr="00C15CE2">
        <w:rPr>
          <w:rFonts w:ascii="Times New Roman" w:hAnsi="Times New Roman" w:cs="Times New Roman"/>
          <w:sz w:val="24"/>
          <w:szCs w:val="24"/>
        </w:rPr>
        <w:t xml:space="preserve"> </w:t>
      </w:r>
    </w:p>
    <w:p w:rsidR="00C06516" w:rsidRPr="00C15CE2" w:rsidRDefault="00C06516" w:rsidP="00C15CE2">
      <w:pPr>
        <w:pStyle w:val="NoSpacing"/>
        <w:spacing w:line="276" w:lineRule="auto"/>
        <w:jc w:val="both"/>
        <w:rPr>
          <w:rStyle w:val="PageNumber"/>
          <w:sz w:val="24"/>
          <w:szCs w:val="24"/>
        </w:rPr>
      </w:pPr>
    </w:p>
    <w:p w:rsidR="00C06516" w:rsidRPr="00FF13F3" w:rsidRDefault="00341CC9" w:rsidP="00FF13F3">
      <w:pPr>
        <w:pStyle w:val="NoSpacing"/>
        <w:spacing w:line="276" w:lineRule="auto"/>
        <w:ind w:firstLine="720"/>
        <w:jc w:val="both"/>
        <w:rPr>
          <w:rStyle w:val="PageNumber"/>
          <w:b/>
          <w:sz w:val="24"/>
          <w:szCs w:val="24"/>
        </w:rPr>
      </w:pPr>
      <w:r w:rsidRPr="00FF13F3">
        <w:rPr>
          <w:rStyle w:val="PageNumber"/>
          <w:b/>
          <w:sz w:val="24"/>
          <w:szCs w:val="24"/>
        </w:rPr>
        <w:t xml:space="preserve">Bibliografie </w:t>
      </w:r>
    </w:p>
    <w:p w:rsidR="00C06516" w:rsidRPr="00C15CE2" w:rsidRDefault="00C06516" w:rsidP="00C15CE2">
      <w:pPr>
        <w:pStyle w:val="BodyText2"/>
        <w:autoSpaceDE w:val="0"/>
        <w:autoSpaceDN w:val="0"/>
        <w:adjustRightInd w:val="0"/>
        <w:spacing w:after="0"/>
        <w:jc w:val="both"/>
        <w:rPr>
          <w:rStyle w:val="PageNumber"/>
          <w:szCs w:val="24"/>
        </w:rPr>
      </w:pP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 xml:space="preserve">E. </w:t>
      </w:r>
      <w:r w:rsidR="00341CC9" w:rsidRPr="001F098D">
        <w:rPr>
          <w:rStyle w:val="PageNumber"/>
          <w:szCs w:val="24"/>
        </w:rPr>
        <w:t xml:space="preserve">Nistor, </w:t>
      </w:r>
      <w:r w:rsidR="00341CC9" w:rsidRPr="00B53474">
        <w:rPr>
          <w:rStyle w:val="PageNumber"/>
          <w:i/>
          <w:szCs w:val="24"/>
        </w:rPr>
        <w:t>Educaţia pentru ca</w:t>
      </w:r>
      <w:r w:rsidRPr="00B53474">
        <w:rPr>
          <w:rStyle w:val="PageNumber"/>
          <w:i/>
          <w:szCs w:val="24"/>
        </w:rPr>
        <w:t>riera şi dinamica ei permanentă</w:t>
      </w:r>
      <w:r w:rsidRPr="001F098D">
        <w:rPr>
          <w:rStyle w:val="PageNumber"/>
          <w:szCs w:val="24"/>
        </w:rPr>
        <w:t xml:space="preserve">, </w:t>
      </w:r>
      <w:r w:rsidR="00341CC9" w:rsidRPr="00B53474">
        <w:rPr>
          <w:rStyle w:val="PageNumber"/>
          <w:i/>
          <w:szCs w:val="24"/>
        </w:rPr>
        <w:t>Educaţia 21</w:t>
      </w:r>
      <w:r w:rsidRPr="001F098D">
        <w:rPr>
          <w:rStyle w:val="PageNumber"/>
          <w:szCs w:val="24"/>
        </w:rPr>
        <w:t xml:space="preserve">, </w:t>
      </w:r>
      <w:r w:rsidR="00341CC9" w:rsidRPr="001F098D">
        <w:rPr>
          <w:rStyle w:val="PageNumber"/>
          <w:b/>
          <w:szCs w:val="24"/>
        </w:rPr>
        <w:t>2</w:t>
      </w:r>
      <w:r w:rsidR="00341CC9" w:rsidRPr="001F098D">
        <w:rPr>
          <w:rStyle w:val="PageNumber"/>
          <w:szCs w:val="24"/>
        </w:rPr>
        <w:t xml:space="preserve">, Ed. Casa Cărţii de Ştiinţă, Cluj Napoca, </w:t>
      </w:r>
      <w:r w:rsidRPr="001F098D">
        <w:rPr>
          <w:rStyle w:val="PageNumber"/>
          <w:szCs w:val="24"/>
        </w:rPr>
        <w:t>177-189, 2005</w:t>
      </w: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D. Potolea</w:t>
      </w:r>
      <w:r w:rsidR="00341CC9" w:rsidRPr="001F098D">
        <w:rPr>
          <w:rStyle w:val="PageNumber"/>
          <w:szCs w:val="24"/>
        </w:rPr>
        <w:t xml:space="preserve">, </w:t>
      </w:r>
      <w:r w:rsidRPr="001F098D">
        <w:rPr>
          <w:rStyle w:val="PageNumber"/>
          <w:szCs w:val="24"/>
        </w:rPr>
        <w:t xml:space="preserve">I. </w:t>
      </w:r>
      <w:r w:rsidR="00341CC9" w:rsidRPr="001F098D">
        <w:rPr>
          <w:rStyle w:val="PageNumber"/>
          <w:szCs w:val="24"/>
        </w:rPr>
        <w:t>Neac</w:t>
      </w:r>
      <w:r w:rsidR="00B53474">
        <w:rPr>
          <w:rStyle w:val="PageNumber"/>
          <w:szCs w:val="24"/>
        </w:rPr>
        <w:t>ş</w:t>
      </w:r>
      <w:r w:rsidR="00341CC9" w:rsidRPr="001F098D">
        <w:rPr>
          <w:rStyle w:val="PageNumber"/>
          <w:szCs w:val="24"/>
        </w:rPr>
        <w:t xml:space="preserve">u, </w:t>
      </w:r>
      <w:r w:rsidRPr="001F098D">
        <w:rPr>
          <w:rStyle w:val="PageNumber"/>
          <w:szCs w:val="24"/>
        </w:rPr>
        <w:t>B. Romi</w:t>
      </w:r>
      <w:r w:rsidR="00B53474">
        <w:rPr>
          <w:rStyle w:val="PageNumber"/>
          <w:szCs w:val="24"/>
        </w:rPr>
        <w:t>ţă</w:t>
      </w:r>
      <w:r w:rsidR="00341CC9" w:rsidRPr="001F098D">
        <w:rPr>
          <w:rStyle w:val="PageNumber"/>
          <w:szCs w:val="24"/>
        </w:rPr>
        <w:t xml:space="preserve">, </w:t>
      </w:r>
      <w:r w:rsidRPr="001F098D">
        <w:rPr>
          <w:rStyle w:val="PageNumber"/>
          <w:szCs w:val="24"/>
        </w:rPr>
        <w:t xml:space="preserve">I. O. </w:t>
      </w:r>
      <w:r w:rsidR="00341CC9" w:rsidRPr="001F098D">
        <w:rPr>
          <w:rStyle w:val="PageNumber"/>
          <w:szCs w:val="24"/>
        </w:rPr>
        <w:t>P</w:t>
      </w:r>
      <w:r w:rsidR="00B53474">
        <w:rPr>
          <w:rStyle w:val="PageNumber"/>
          <w:szCs w:val="24"/>
        </w:rPr>
        <w:t>â</w:t>
      </w:r>
      <w:r w:rsidR="00341CC9" w:rsidRPr="001F098D">
        <w:rPr>
          <w:rStyle w:val="PageNumber"/>
          <w:szCs w:val="24"/>
        </w:rPr>
        <w:t>ni</w:t>
      </w:r>
      <w:r w:rsidR="00B53474">
        <w:rPr>
          <w:rStyle w:val="PageNumber"/>
          <w:szCs w:val="24"/>
        </w:rPr>
        <w:t>ş</w:t>
      </w:r>
      <w:r w:rsidR="00341CC9" w:rsidRPr="001F098D">
        <w:rPr>
          <w:rStyle w:val="PageNumber"/>
          <w:szCs w:val="24"/>
        </w:rPr>
        <w:t>oar</w:t>
      </w:r>
      <w:r w:rsidR="00B53474">
        <w:rPr>
          <w:rStyle w:val="PageNumber"/>
          <w:szCs w:val="24"/>
        </w:rPr>
        <w:t>ă</w:t>
      </w:r>
      <w:r w:rsidRPr="001F098D">
        <w:rPr>
          <w:rStyle w:val="PageNumber"/>
          <w:szCs w:val="24"/>
        </w:rPr>
        <w:t>,</w:t>
      </w:r>
      <w:r w:rsidR="00341CC9" w:rsidRPr="001F098D">
        <w:rPr>
          <w:rStyle w:val="PageNumber"/>
          <w:i/>
          <w:szCs w:val="24"/>
        </w:rPr>
        <w:t xml:space="preserve"> Pregătirea psihopedagogică – manual pentru definitivat şi grad didactic II</w:t>
      </w:r>
      <w:r w:rsidR="00341CC9" w:rsidRPr="001F098D">
        <w:rPr>
          <w:rStyle w:val="PageNumber"/>
          <w:szCs w:val="24"/>
        </w:rPr>
        <w:t>, Ed. Polirom, Iaşi, 2008</w:t>
      </w:r>
    </w:p>
    <w:p w:rsidR="001F098D" w:rsidRDefault="00FF13F3" w:rsidP="00C15CE2">
      <w:pPr>
        <w:pStyle w:val="BodyText2"/>
        <w:numPr>
          <w:ilvl w:val="0"/>
          <w:numId w:val="12"/>
        </w:numPr>
        <w:autoSpaceDE w:val="0"/>
        <w:autoSpaceDN w:val="0"/>
        <w:adjustRightInd w:val="0"/>
        <w:spacing w:after="0"/>
        <w:ind w:left="426" w:hanging="426"/>
        <w:jc w:val="both"/>
        <w:rPr>
          <w:rStyle w:val="PageNumber"/>
          <w:szCs w:val="24"/>
        </w:rPr>
      </w:pPr>
      <w:r w:rsidRPr="001F098D">
        <w:rPr>
          <w:rStyle w:val="PageNumber"/>
          <w:szCs w:val="24"/>
        </w:rPr>
        <w:t xml:space="preserve">D. </w:t>
      </w:r>
      <w:r w:rsidR="00341CC9" w:rsidRPr="001F098D">
        <w:rPr>
          <w:rStyle w:val="PageNumber"/>
          <w:szCs w:val="24"/>
        </w:rPr>
        <w:t xml:space="preserve">Howitt, </w:t>
      </w:r>
      <w:r w:rsidRPr="001F098D">
        <w:rPr>
          <w:rStyle w:val="PageNumber"/>
          <w:szCs w:val="24"/>
        </w:rPr>
        <w:t xml:space="preserve">D. </w:t>
      </w:r>
      <w:r w:rsidR="00341CC9" w:rsidRPr="001F098D">
        <w:rPr>
          <w:rStyle w:val="PageNumber"/>
          <w:szCs w:val="24"/>
        </w:rPr>
        <w:t xml:space="preserve">Cramer, </w:t>
      </w:r>
      <w:r w:rsidR="00341CC9" w:rsidRPr="001F098D">
        <w:rPr>
          <w:rStyle w:val="PageNumber"/>
          <w:i/>
          <w:szCs w:val="24"/>
        </w:rPr>
        <w:t>Introducere în SPSS în psihologie</w:t>
      </w:r>
      <w:r w:rsidR="00341CC9" w:rsidRPr="001F098D">
        <w:rPr>
          <w:rStyle w:val="PageNumber"/>
          <w:szCs w:val="24"/>
        </w:rPr>
        <w:t>, Ed. Polirom, Ia</w:t>
      </w:r>
      <w:r w:rsidRPr="001F098D">
        <w:rPr>
          <w:rStyle w:val="PageNumber"/>
          <w:szCs w:val="24"/>
        </w:rPr>
        <w:t>ş</w:t>
      </w:r>
      <w:r w:rsidR="00341CC9" w:rsidRPr="001F098D">
        <w:rPr>
          <w:rStyle w:val="PageNumber"/>
          <w:szCs w:val="24"/>
        </w:rPr>
        <w:t xml:space="preserve">i, 2006 </w:t>
      </w:r>
    </w:p>
    <w:p w:rsidR="00341CC9" w:rsidRPr="001F098D" w:rsidRDefault="00FF13F3" w:rsidP="00C15CE2">
      <w:pPr>
        <w:pStyle w:val="BodyText2"/>
        <w:numPr>
          <w:ilvl w:val="0"/>
          <w:numId w:val="12"/>
        </w:numPr>
        <w:autoSpaceDE w:val="0"/>
        <w:autoSpaceDN w:val="0"/>
        <w:adjustRightInd w:val="0"/>
        <w:spacing w:after="0"/>
        <w:ind w:left="426" w:hanging="426"/>
        <w:jc w:val="both"/>
        <w:rPr>
          <w:rFonts w:cs="Times New Roman"/>
          <w:szCs w:val="24"/>
        </w:rPr>
      </w:pPr>
      <w:r w:rsidRPr="001F098D">
        <w:rPr>
          <w:rStyle w:val="PageNumber"/>
          <w:szCs w:val="24"/>
        </w:rPr>
        <w:t xml:space="preserve">A.V. </w:t>
      </w:r>
      <w:r w:rsidR="00341CC9" w:rsidRPr="001F098D">
        <w:rPr>
          <w:rStyle w:val="PageNumber"/>
          <w:szCs w:val="24"/>
        </w:rPr>
        <w:t>Lab</w:t>
      </w:r>
      <w:r w:rsidR="00A51565">
        <w:rPr>
          <w:rStyle w:val="PageNumber"/>
          <w:szCs w:val="24"/>
        </w:rPr>
        <w:t>ă</w:t>
      </w:r>
      <w:r w:rsidR="00341CC9" w:rsidRPr="001F098D">
        <w:rPr>
          <w:rStyle w:val="PageNumber"/>
          <w:szCs w:val="24"/>
        </w:rPr>
        <w:t xml:space="preserve">r, </w:t>
      </w:r>
      <w:r w:rsidRPr="001F098D">
        <w:rPr>
          <w:rStyle w:val="PageNumber"/>
          <w:i/>
          <w:szCs w:val="24"/>
        </w:rPr>
        <w:t>SPSS pentru ştiinţele educaţiei</w:t>
      </w:r>
      <w:r w:rsidRPr="001F098D">
        <w:rPr>
          <w:rStyle w:val="PageNumber"/>
          <w:szCs w:val="24"/>
        </w:rPr>
        <w:t>, Ed. Polirom, Iaşi, 2008</w:t>
      </w:r>
    </w:p>
    <w:sectPr w:rsidR="00341CC9" w:rsidRPr="001F098D" w:rsidSect="001F098D">
      <w:pgSz w:w="10319" w:h="14571" w:code="13"/>
      <w:pgMar w:top="1418" w:right="1134" w:bottom="1418" w:left="1134" w:header="9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559" w:rsidRDefault="00346559">
      <w:pPr>
        <w:spacing w:after="0" w:line="240" w:lineRule="auto"/>
      </w:pPr>
      <w:r>
        <w:separator/>
      </w:r>
    </w:p>
  </w:endnote>
  <w:endnote w:type="continuationSeparator" w:id="1">
    <w:p w:rsidR="00346559" w:rsidRDefault="00346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559" w:rsidRDefault="00346559">
      <w:pPr>
        <w:spacing w:after="0" w:line="240" w:lineRule="auto"/>
      </w:pPr>
      <w:r>
        <w:separator/>
      </w:r>
    </w:p>
  </w:footnote>
  <w:footnote w:type="continuationSeparator" w:id="1">
    <w:p w:rsidR="00346559" w:rsidRDefault="00346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4E5"/>
    <w:multiLevelType w:val="hybridMultilevel"/>
    <w:tmpl w:val="4476E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E03EC"/>
    <w:multiLevelType w:val="hybridMultilevel"/>
    <w:tmpl w:val="284071D0"/>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D6CB4"/>
    <w:multiLevelType w:val="hybridMultilevel"/>
    <w:tmpl w:val="13FE7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54F"/>
    <w:multiLevelType w:val="hybridMultilevel"/>
    <w:tmpl w:val="9BFC9D2A"/>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C5052"/>
    <w:multiLevelType w:val="hybridMultilevel"/>
    <w:tmpl w:val="3B6AA174"/>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20D8"/>
    <w:multiLevelType w:val="hybridMultilevel"/>
    <w:tmpl w:val="EBB88896"/>
    <w:lvl w:ilvl="0" w:tplc="E3B4013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22DD3E2A"/>
    <w:multiLevelType w:val="hybridMultilevel"/>
    <w:tmpl w:val="5C0A6C84"/>
    <w:lvl w:ilvl="0" w:tplc="0409000F">
      <w:start w:val="1"/>
      <w:numFmt w:val="decimal"/>
      <w:lvlText w:val="%1."/>
      <w:lvlJc w:val="left"/>
      <w:pPr>
        <w:ind w:left="63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2F951A36"/>
    <w:multiLevelType w:val="hybridMultilevel"/>
    <w:tmpl w:val="EF94834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35A715FE"/>
    <w:multiLevelType w:val="hybridMultilevel"/>
    <w:tmpl w:val="46EA04A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436E17CD"/>
    <w:multiLevelType w:val="hybridMultilevel"/>
    <w:tmpl w:val="769478C2"/>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F518E"/>
    <w:multiLevelType w:val="multilevel"/>
    <w:tmpl w:val="7C4CCE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BA828CE"/>
    <w:multiLevelType w:val="hybridMultilevel"/>
    <w:tmpl w:val="889E8472"/>
    <w:lvl w:ilvl="0" w:tplc="20A25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492B9E"/>
    <w:multiLevelType w:val="hybridMultilevel"/>
    <w:tmpl w:val="C0063CD6"/>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nsid w:val="595D0A3C"/>
    <w:multiLevelType w:val="hybridMultilevel"/>
    <w:tmpl w:val="1DCC94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92D72"/>
    <w:multiLevelType w:val="hybridMultilevel"/>
    <w:tmpl w:val="43A80152"/>
    <w:lvl w:ilvl="0" w:tplc="C4D4A05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1701E"/>
    <w:multiLevelType w:val="hybridMultilevel"/>
    <w:tmpl w:val="0838A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1A87D41"/>
    <w:multiLevelType w:val="hybridMultilevel"/>
    <w:tmpl w:val="D71CF152"/>
    <w:lvl w:ilvl="0" w:tplc="C4628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7120DD"/>
    <w:multiLevelType w:val="hybridMultilevel"/>
    <w:tmpl w:val="FD7C31C6"/>
    <w:lvl w:ilvl="0" w:tplc="C4103C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12"/>
  </w:num>
  <w:num w:numId="4">
    <w:abstractNumId w:val="5"/>
  </w:num>
  <w:num w:numId="5">
    <w:abstractNumId w:val="6"/>
  </w:num>
  <w:num w:numId="6">
    <w:abstractNumId w:val="2"/>
  </w:num>
  <w:num w:numId="7">
    <w:abstractNumId w:val="10"/>
  </w:num>
  <w:num w:numId="8">
    <w:abstractNumId w:val="1"/>
  </w:num>
  <w:num w:numId="9">
    <w:abstractNumId w:val="14"/>
  </w:num>
  <w:num w:numId="10">
    <w:abstractNumId w:val="4"/>
  </w:num>
  <w:num w:numId="11">
    <w:abstractNumId w:val="9"/>
  </w:num>
  <w:num w:numId="12">
    <w:abstractNumId w:val="3"/>
  </w:num>
  <w:num w:numId="13">
    <w:abstractNumId w:val="16"/>
  </w:num>
  <w:num w:numId="14">
    <w:abstractNumId w:val="11"/>
  </w:num>
  <w:num w:numId="15">
    <w:abstractNumId w:val="17"/>
  </w:num>
  <w:num w:numId="16">
    <w:abstractNumId w:val="0"/>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oNotHyphenateCaps/>
  <w:drawingGridHorizontalSpacing w:val="110"/>
  <w:displayHorizontalDrawingGridEvery w:val="2"/>
  <w:characterSpacingControl w:val="doNotCompress"/>
  <w:hdrShapeDefaults>
    <o:shapedefaults v:ext="edit" spidmax="26625"/>
  </w:hdrShapeDefaults>
  <w:footnotePr>
    <w:footnote w:id="0"/>
    <w:footnote w:id="1"/>
  </w:footnotePr>
  <w:endnotePr>
    <w:endnote w:id="0"/>
    <w:endnote w:id="1"/>
  </w:endnotePr>
  <w:compat/>
  <w:rsids>
    <w:rsidRoot w:val="00040012"/>
    <w:rsid w:val="00001952"/>
    <w:rsid w:val="00040012"/>
    <w:rsid w:val="00081750"/>
    <w:rsid w:val="000A43E0"/>
    <w:rsid w:val="0010014D"/>
    <w:rsid w:val="0014276D"/>
    <w:rsid w:val="00192145"/>
    <w:rsid w:val="001A7B3E"/>
    <w:rsid w:val="001F098D"/>
    <w:rsid w:val="00246FD5"/>
    <w:rsid w:val="00287773"/>
    <w:rsid w:val="002D68B7"/>
    <w:rsid w:val="003201F2"/>
    <w:rsid w:val="00341CC9"/>
    <w:rsid w:val="00346559"/>
    <w:rsid w:val="003815A7"/>
    <w:rsid w:val="003868FD"/>
    <w:rsid w:val="003A279F"/>
    <w:rsid w:val="003B3469"/>
    <w:rsid w:val="003D76E7"/>
    <w:rsid w:val="003E09E5"/>
    <w:rsid w:val="003E1E2D"/>
    <w:rsid w:val="00420E9B"/>
    <w:rsid w:val="004644E3"/>
    <w:rsid w:val="004723CF"/>
    <w:rsid w:val="004A15F1"/>
    <w:rsid w:val="00523572"/>
    <w:rsid w:val="005611FC"/>
    <w:rsid w:val="006151A9"/>
    <w:rsid w:val="00655974"/>
    <w:rsid w:val="006568A3"/>
    <w:rsid w:val="0067704A"/>
    <w:rsid w:val="00741602"/>
    <w:rsid w:val="00772068"/>
    <w:rsid w:val="007872A7"/>
    <w:rsid w:val="007C05BA"/>
    <w:rsid w:val="0089098E"/>
    <w:rsid w:val="0089521D"/>
    <w:rsid w:val="008B4BBD"/>
    <w:rsid w:val="00942EF2"/>
    <w:rsid w:val="009847BD"/>
    <w:rsid w:val="009C7B1E"/>
    <w:rsid w:val="00A51565"/>
    <w:rsid w:val="00B05DA2"/>
    <w:rsid w:val="00B53474"/>
    <w:rsid w:val="00BB7B11"/>
    <w:rsid w:val="00C06516"/>
    <w:rsid w:val="00C15CE2"/>
    <w:rsid w:val="00CB6FA8"/>
    <w:rsid w:val="00CE5EA9"/>
    <w:rsid w:val="00D13207"/>
    <w:rsid w:val="00D135C7"/>
    <w:rsid w:val="00D80BBE"/>
    <w:rsid w:val="00E50926"/>
    <w:rsid w:val="00F23DF0"/>
    <w:rsid w:val="00F95DE1"/>
    <w:rsid w:val="00FF13F3"/>
    <w:rsid w:val="00FF6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516"/>
    <w:pPr>
      <w:spacing w:after="200" w:line="276" w:lineRule="auto"/>
    </w:pPr>
    <w:rPr>
      <w:rFonts w:cs="Calibri"/>
      <w:sz w:val="22"/>
      <w:szCs w:val="22"/>
    </w:rPr>
  </w:style>
  <w:style w:type="paragraph" w:styleId="Heading1">
    <w:name w:val="heading 1"/>
    <w:basedOn w:val="Normal"/>
    <w:next w:val="Normal"/>
    <w:qFormat/>
    <w:rsid w:val="00C06516"/>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06516"/>
    <w:rPr>
      <w:rFonts w:cs="Calibri"/>
      <w:sz w:val="22"/>
      <w:szCs w:val="22"/>
    </w:rPr>
  </w:style>
  <w:style w:type="paragraph" w:styleId="BalloonText">
    <w:name w:val="Balloon Text"/>
    <w:basedOn w:val="Normal"/>
    <w:rsid w:val="00C06516"/>
    <w:pPr>
      <w:spacing w:after="0" w:line="240" w:lineRule="auto"/>
    </w:pPr>
    <w:rPr>
      <w:rFonts w:ascii="Tahoma" w:hAnsi="Tahoma" w:cs="Tahoma"/>
      <w:sz w:val="16"/>
      <w:szCs w:val="16"/>
    </w:rPr>
  </w:style>
  <w:style w:type="character" w:customStyle="1" w:styleId="BalloonTextChar">
    <w:name w:val="Balloon Text Char"/>
    <w:rsid w:val="00C06516"/>
    <w:rPr>
      <w:rFonts w:ascii="Tahoma" w:hAnsi="Tahoma" w:cs="Tahoma"/>
      <w:sz w:val="16"/>
      <w:szCs w:val="16"/>
    </w:rPr>
  </w:style>
  <w:style w:type="paragraph" w:styleId="Footer">
    <w:name w:val="footer"/>
    <w:basedOn w:val="Normal"/>
    <w:semiHidden/>
    <w:rsid w:val="00C06516"/>
    <w:pPr>
      <w:tabs>
        <w:tab w:val="center" w:pos="4320"/>
        <w:tab w:val="right" w:pos="8640"/>
      </w:tabs>
    </w:pPr>
    <w:rPr>
      <w:sz w:val="20"/>
      <w:szCs w:val="20"/>
    </w:rPr>
  </w:style>
  <w:style w:type="character" w:customStyle="1" w:styleId="FooterChar">
    <w:name w:val="Footer Char"/>
    <w:rsid w:val="00C06516"/>
    <w:rPr>
      <w:rFonts w:ascii="Calibri" w:hAnsi="Calibri" w:cs="Calibri"/>
    </w:rPr>
  </w:style>
  <w:style w:type="character" w:styleId="PageNumber">
    <w:name w:val="page number"/>
    <w:semiHidden/>
    <w:rsid w:val="00C06516"/>
    <w:rPr>
      <w:rFonts w:ascii="Times New Roman" w:hAnsi="Times New Roman" w:cs="Times New Roman"/>
    </w:rPr>
  </w:style>
  <w:style w:type="paragraph" w:styleId="BodyText">
    <w:name w:val="Body Text"/>
    <w:basedOn w:val="Normal"/>
    <w:semiHidden/>
    <w:rsid w:val="00C06516"/>
    <w:pPr>
      <w:spacing w:line="240" w:lineRule="auto"/>
      <w:jc w:val="both"/>
    </w:pPr>
    <w:rPr>
      <w:rFonts w:cs="Times New Roman"/>
      <w:sz w:val="24"/>
      <w:szCs w:val="24"/>
      <w:lang w:val="ro-RO"/>
    </w:rPr>
  </w:style>
  <w:style w:type="character" w:customStyle="1" w:styleId="BodyTextChar">
    <w:name w:val="Body Text Char"/>
    <w:semiHidden/>
    <w:rsid w:val="00C06516"/>
    <w:rPr>
      <w:rFonts w:ascii="Calibri" w:hAnsi="Calibri" w:cs="Calibri"/>
    </w:rPr>
  </w:style>
  <w:style w:type="paragraph" w:styleId="BodyText2">
    <w:name w:val="Body Text 2"/>
    <w:basedOn w:val="Normal"/>
    <w:semiHidden/>
    <w:rsid w:val="00C06516"/>
    <w:rPr>
      <w:rFonts w:ascii="Times New Roman" w:hAnsi="Times New Roman"/>
      <w:sz w:val="24"/>
    </w:rPr>
  </w:style>
  <w:style w:type="paragraph" w:styleId="Header">
    <w:name w:val="header"/>
    <w:basedOn w:val="Normal"/>
    <w:link w:val="HeaderChar"/>
    <w:uiPriority w:val="99"/>
    <w:unhideWhenUsed/>
    <w:rsid w:val="00C15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E2"/>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9F33-D25E-4297-97D1-95F17A51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2593</Words>
  <Characters>15932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FACTORII CARE INFLUENTEAZA ALEGEREA RUTEI PROFESIONALE A ELEVILOR DE LICEU</vt:lpstr>
    </vt:vector>
  </TitlesOfParts>
  <Company>Home</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FACTORII CARE INFLUENTEAZA ALEGEREA RUTEI PROFESIONALE A ELEVILOR DE LICEU</dc:title>
  <dc:creator>user</dc:creator>
  <cp:lastModifiedBy>cm</cp:lastModifiedBy>
  <cp:revision>3</cp:revision>
  <cp:lastPrinted>2015-01-28T10:32:00Z</cp:lastPrinted>
  <dcterms:created xsi:type="dcterms:W3CDTF">2015-03-16T12:54:00Z</dcterms:created>
  <dcterms:modified xsi:type="dcterms:W3CDTF">2015-03-16T13:04:00Z</dcterms:modified>
</cp:coreProperties>
</file>