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A8" w:rsidRDefault="000226C7">
      <w:pPr>
        <w:rPr>
          <w:color w:val="000000"/>
          <w:sz w:val="22"/>
          <w:szCs w:val="22"/>
        </w:rPr>
      </w:pPr>
      <w:r w:rsidRPr="00755DFE">
        <w:rPr>
          <w:rFonts w:ascii="Calibri" w:hAnsi="Calibri"/>
          <w:noProof/>
          <w:sz w:val="22"/>
          <w:szCs w:val="22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iusti\AppData\Local\Microsoft\Windows\INetCache\Content.MSO\2E4843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usti\AppData\Local\Microsoft\Windows\INetCache\Content.MSO\2E48431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CA8">
        <w:rPr>
          <w:color w:val="000000"/>
          <w:sz w:val="22"/>
          <w:szCs w:val="22"/>
        </w:rPr>
        <w:t> </w:t>
      </w:r>
      <w:r w:rsidR="00557CA8">
        <w:rPr>
          <w:color w:val="000000"/>
          <w:sz w:val="22"/>
          <w:szCs w:val="22"/>
        </w:rPr>
        <w:br/>
        <w:t> </w:t>
      </w:r>
    </w:p>
    <w:p w:rsidR="00557CA8" w:rsidRPr="00755DFE" w:rsidRDefault="00557CA8">
      <w:pPr>
        <w:pStyle w:val="titludiscplan"/>
      </w:pPr>
      <w:r>
        <w:t>FIŞA DISCIPLINEI</w:t>
      </w:r>
    </w:p>
    <w:p w:rsidR="00557CA8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57CA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557CA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557CA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57CA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57CA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557CA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557CA8" w:rsidTr="0016680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Chimia fizică a sistemelor disperse</w:t>
            </w:r>
          </w:p>
        </w:tc>
      </w:tr>
      <w:tr w:rsidR="0016680B" w:rsidTr="000226C7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0226C7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Conf.dr. Iustinian-Gabriel BEJAN</w:t>
            </w:r>
          </w:p>
        </w:tc>
      </w:tr>
      <w:tr w:rsidR="0016680B" w:rsidTr="000226C7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0226C7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Conf.dr. Iustinian-Gabriel BEJAN</w:t>
            </w:r>
          </w:p>
        </w:tc>
      </w:tr>
      <w:tr w:rsidR="0016680B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557CA8" w:rsidRPr="00755DFE" w:rsidRDefault="00557CA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557CA8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57CA8" w:rsidRDefault="00557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57CA8" w:rsidRDefault="00557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57CA8" w:rsidRDefault="00557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57CA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57CA8" w:rsidRDefault="00557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57CA8" w:rsidRDefault="00557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57CA8" w:rsidRDefault="00557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557CA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57CA8" w:rsidRDefault="00557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b/>
                <w:noProof/>
                <w:sz w:val="20"/>
                <w:szCs w:val="20"/>
                <w:lang w:val="fr-FR"/>
              </w:rPr>
              <w:t>34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b/>
                <w:noProof/>
                <w:sz w:val="20"/>
                <w:szCs w:val="20"/>
              </w:rPr>
              <w:t>10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b/>
                <w:noProof/>
                <w:sz w:val="20"/>
                <w:szCs w:val="20"/>
              </w:rPr>
              <w:t>10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b/>
                <w:noProof/>
                <w:sz w:val="20"/>
                <w:szCs w:val="20"/>
              </w:rPr>
              <w:t>10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b/>
                <w:noProof/>
                <w:sz w:val="20"/>
                <w:szCs w:val="20"/>
              </w:rPr>
              <w:t>0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</w:tr>
      <w:tr w:rsidR="0016680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668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Termodinamică chimică; Electrochimie şi Chimia fizică a interfeţelor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668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Nu este cazul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6680B" w:rsidRDefault="0016680B" w:rsidP="0016680B">
            <w:pPr>
              <w:jc w:val="center"/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557CA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557CA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557CA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16680B" w:rsidRPr="00120B23">
              <w:rPr>
                <w:sz w:val="20"/>
                <w:szCs w:val="20"/>
                <w:lang w:val="it-IT"/>
              </w:rPr>
              <w:t xml:space="preserve">Cursul îşi propune formarea studenţilor în vederea utilizării principiilor chimiei coloidale în scopuri aplicative. </w:t>
            </w:r>
            <w:r w:rsidR="0016680B" w:rsidRPr="00120B23">
              <w:rPr>
                <w:sz w:val="20"/>
                <w:szCs w:val="20"/>
                <w:lang w:val="pt-PT"/>
              </w:rPr>
              <w:t xml:space="preserve">Cursul descrie aplicaţiile în industria produselor farmaceutice şi a cosmeticelor a sistemelor coloidale cum sunt cele de tipul suspensiilor, emulsiilor, gelurilor, sistemelor micelare şi soluţiilor de polimeri. </w:t>
            </w:r>
            <w:r w:rsidR="0016680B" w:rsidRPr="00120B23">
              <w:rPr>
                <w:sz w:val="20"/>
                <w:szCs w:val="20"/>
                <w:lang w:val="it-IT"/>
              </w:rPr>
              <w:t>Studentii vor aplica în cadrul laboratoarelor cunostinţele dobîndite la curs.</w:t>
            </w:r>
          </w:p>
        </w:tc>
      </w:tr>
      <w:tr w:rsidR="00557CA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Pr="00120B23" w:rsidRDefault="0016680B" w:rsidP="0016680B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16680B" w:rsidRPr="00755DFE" w:rsidRDefault="0016680B" w:rsidP="0016680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fr-FR"/>
              </w:rPr>
            </w:pPr>
            <w:r w:rsidRPr="00755DFE">
              <w:rPr>
                <w:noProof/>
                <w:sz w:val="20"/>
                <w:szCs w:val="20"/>
                <w:lang w:val="fr-FR"/>
              </w:rPr>
              <w:t>Descrie si analizeze sistemele coloidale din punct de vedere al stabilităţii si al proprietăţilor specifice</w:t>
            </w:r>
          </w:p>
          <w:p w:rsidR="0016680B" w:rsidRPr="00755DFE" w:rsidRDefault="0016680B" w:rsidP="0016680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fr-FR"/>
              </w:rPr>
            </w:pPr>
            <w:r w:rsidRPr="00755DFE">
              <w:rPr>
                <w:noProof/>
                <w:sz w:val="20"/>
                <w:szCs w:val="20"/>
                <w:lang w:val="fr-FR"/>
              </w:rPr>
              <w:t>Aplice metodele specifice chimiei coloidale</w:t>
            </w:r>
          </w:p>
          <w:p w:rsidR="00557CA8" w:rsidRDefault="0016680B" w:rsidP="0016680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  <w:lang w:val="fr-FR"/>
              </w:rPr>
              <w:t>Studieze experimental sistemele coloidale şi să rezolve probleme specifice disciplinei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649"/>
        <w:gridCol w:w="2737"/>
        <w:gridCol w:w="2737"/>
      </w:tblGrid>
      <w:tr w:rsidR="00557CA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Noţiuni introductive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1.1. Stare coloidală: definiţie, limitele de mărime între care se încadrează sistemele disperse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1.2. Sisteme disperse: definiţie, clasificare.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 xml:space="preserve">       Micele, soluţii macromoleculare. Microemulsii, nanoemulsii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1.3. Mărimi caracteristice sistemelor disperse: suprafaţa specifică, dimensiuni medii statistice.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>1.4. Importanţa biologică şi tehnologică a coloizilor.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 xml:space="preserve">Fenomene optice. Miscarea browniana. Difuzia. Opalescenta, Efectul Tyndal, Rayleigh si Mie. Culoarea coloizilor.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Caracterizarea dispersiilor coloidale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3.1. Analiza dispersă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3.2. Tehnici de observare directă a dispersiilor coloidale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3.3 Metode de sedimentare. Sedimentarea în cîmp gravitaţional şi centrifugal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>3.4. Tehnici de difuzie. Difuzia statică şi dinamică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5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Pr="00755DFE" w:rsidRDefault="0016680B" w:rsidP="0016680B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755DFE">
              <w:rPr>
                <w:noProof/>
                <w:sz w:val="20"/>
                <w:szCs w:val="20"/>
                <w:lang w:val="it-IT"/>
              </w:rPr>
              <w:t xml:space="preserve">Metode de obţinere a coloizilor </w:t>
            </w:r>
          </w:p>
          <w:p w:rsidR="0016680B" w:rsidRPr="00755DFE" w:rsidRDefault="0016680B" w:rsidP="0016680B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755DFE">
              <w:rPr>
                <w:noProof/>
                <w:sz w:val="20"/>
                <w:szCs w:val="20"/>
                <w:lang w:val="it-IT"/>
              </w:rPr>
              <w:t>4.1 Metode de condensare: metode fizice; metode chimice. Formarea coloizilor monodisperşi.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  <w:lang w:val="it-IT"/>
              </w:rPr>
              <w:t>4.2. Metode de dispersare.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Stabilizarea dispersiilor coloidale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5.1. Stabilizarea prin repulsie electrostatică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>5.2. Stabilizarea dispersiilor coloidale prin adsorbţie de surfactanţi şi de polimeri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Creşterea cristalelor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6.1. Dependenţa solubilităţii de dimensiunea particulelor – ecuaţia Kelvin. Ecuaţia Ostwald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pt-PT"/>
              </w:rPr>
              <w:t>6.2. Mecanismul de creştere a cristalelor. Tehnici de reducere a creşterii cristalelor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Emulsii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7.1. Definiţie şi clasificare. Emulsificatori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>7.2. Termodinamica formării şi distrugerii emulsiilor. Prepararea nanoemulsiilor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3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Aerosoli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8.1. Definiţie, clasificare, caracteristici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8.2. Metode de cunatificare si determinare ale aerosolilor.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8.3..Procesele fizico-chimice din aerosoli.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8.4. Aerosoli organici secundari, definitie, caracteristici.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pt-PT"/>
              </w:rPr>
              <w:t>8.5. Formarea aerosolilor organici secundari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6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Geluri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9.1. Definiţie, structură şi caracteristici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pt-PT"/>
              </w:rPr>
              <w:t>9.2. Metode de preparare. Aplicatii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1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Spume</w:t>
            </w:r>
          </w:p>
          <w:p w:rsidR="0016680B" w:rsidRPr="00755DFE" w:rsidRDefault="0016680B" w:rsidP="0016680B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10.1. Definiţie, structură şi caracteristici</w:t>
            </w:r>
          </w:p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pt-PT"/>
              </w:rPr>
              <w:t>10.2. Metode de preparare. Aplicatii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57CA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557CA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Caracterizarea sistemelor disperse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Studiul distribuţiei particulelor unui system dispers după dimensiune. Mărimi statistice. Analiza de sedimentare.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Conversaţia,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8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Determinarea concentratiei critice micelare utilizand metode conductometrice.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Experimentul de laborator,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Studiul aerosolilor. Determinarea coeficientului de partitie utilizand modele matematice. Modelul Odum.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 xml:space="preserve">Conversaţia, experimentul de laborator,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680B" w:rsidRDefault="00CF3B12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Stabilizarea sistemelor disperse.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 w:rsidP="0016680B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Conversaţia, problematizarea,  experimentul de laborator.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CF3B12" w:rsidP="0016680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1668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6680B" w:rsidRDefault="0016680B">
            <w:pPr>
              <w:rPr>
                <w:color w:val="000000"/>
                <w:sz w:val="20"/>
                <w:szCs w:val="20"/>
              </w:rPr>
            </w:pPr>
          </w:p>
        </w:tc>
      </w:tr>
      <w:tr w:rsidR="00557CA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  <w:p w:rsidR="00755DFE" w:rsidRPr="00755DFE" w:rsidRDefault="00755DFE" w:rsidP="00755DFE">
            <w:pPr>
              <w:rPr>
                <w:sz w:val="20"/>
                <w:szCs w:val="20"/>
                <w:lang w:val="fr-FR"/>
              </w:rPr>
            </w:pPr>
            <w:r w:rsidRPr="00755DFE">
              <w:rPr>
                <w:sz w:val="20"/>
                <w:szCs w:val="20"/>
                <w:lang w:val="fr-FR"/>
              </w:rPr>
              <w:t>1. N. Hurduc şi L. Odochian, Lucrări practice de chimie coloidală şi macromoleculară , Editura I.P.I., 1977.</w:t>
            </w:r>
          </w:p>
          <w:p w:rsidR="00557CA8" w:rsidRDefault="00755DFE" w:rsidP="00755DFE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fr-FR"/>
              </w:rPr>
              <w:t>2. V. Isac, A. Onu, C. Tudoreanu, Gh. Nemţoi, Chimie fizică. Lucrări practice, Editura Ştiinţa, Chişinău, 1995.</w:t>
            </w:r>
            <w:r w:rsidR="00557CA8">
              <w:rPr>
                <w:color w:val="000000"/>
                <w:sz w:val="20"/>
                <w:szCs w:val="20"/>
              </w:rPr>
              <w:br/>
              <w:t> </w:t>
            </w:r>
            <w:r w:rsidR="00CF3B12">
              <w:rPr>
                <w:color w:val="000000"/>
                <w:sz w:val="20"/>
                <w:szCs w:val="20"/>
              </w:rPr>
              <w:t>3.</w:t>
            </w:r>
            <w:r w:rsidR="00CF3B12">
              <w:rPr>
                <w:sz w:val="20"/>
                <w:szCs w:val="20"/>
                <w:lang w:val="fr-FR"/>
              </w:rPr>
              <w:t xml:space="preserve"> J.H. Seinfeld and S.P. Pandis, Atmospheric chemistry and Physics, 1998, John Willey and Sons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557CA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55DFE" w:rsidRPr="00755DFE">
              <w:rPr>
                <w:noProof/>
                <w:sz w:val="20"/>
                <w:szCs w:val="20"/>
                <w:lang w:val="fr-FR"/>
              </w:rPr>
              <w:t xml:space="preserve">Disciplina “Chimia </w:t>
            </w:r>
            <w:r w:rsidR="00CF3B12">
              <w:rPr>
                <w:noProof/>
                <w:sz w:val="20"/>
                <w:szCs w:val="20"/>
                <w:lang w:val="fr-FR"/>
              </w:rPr>
              <w:t xml:space="preserve">fizica a </w:t>
            </w:r>
            <w:r w:rsidR="00755DFE" w:rsidRPr="00755DFE">
              <w:rPr>
                <w:noProof/>
                <w:sz w:val="20"/>
                <w:szCs w:val="20"/>
                <w:lang w:val="fr-FR"/>
              </w:rPr>
              <w:t>sistemelor disperse” oferă studenţilor cunoştinţe şi deprinderi esenţiale în domeniul din care face parte.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p w:rsidR="00557CA8" w:rsidRPr="00755DFE" w:rsidRDefault="00557C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557CA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755D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755DFE" w:rsidP="00755DF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755DFE" w:rsidP="00755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755DFE" w:rsidP="00755DFE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755DFE" w:rsidP="00755DFE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60%</w:t>
            </w:r>
          </w:p>
        </w:tc>
      </w:tr>
      <w:tr w:rsidR="00755D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755DFE" w:rsidP="00755DF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755DFE" w:rsidP="00755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755DFE" w:rsidP="00755DFE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Portofoliu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5DFE" w:rsidRDefault="00755DFE" w:rsidP="00755DFE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40%</w:t>
            </w:r>
          </w:p>
        </w:tc>
      </w:tr>
      <w:tr w:rsidR="00557CA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557CA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7CA8" w:rsidRDefault="00557C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="00755DFE" w:rsidRPr="00755DFE">
              <w:rPr>
                <w:noProof/>
                <w:sz w:val="20"/>
                <w:szCs w:val="20"/>
              </w:rPr>
              <w:t xml:space="preserve">Nota 5: Insuşirea noţiunilor de bază ale disciplinei chimiei sistemelor disperse precum: stare coloidală, sisteme disperse (definiţie, clasificare), precum şi a cunoştinţelor specifice aplicate în chimia produselor cosmetice şi farmaceutice. </w:t>
            </w:r>
            <w:r w:rsidR="00755DFE" w:rsidRPr="00755DFE">
              <w:rPr>
                <w:sz w:val="20"/>
                <w:szCs w:val="20"/>
              </w:rPr>
              <w:t xml:space="preserve"> </w:t>
            </w:r>
            <w:r w:rsidR="00755DFE" w:rsidRPr="00755DFE">
              <w:rPr>
                <w:noProof/>
                <w:sz w:val="20"/>
                <w:szCs w:val="20"/>
              </w:rPr>
              <w:t>Participarea la toate şedinţele de laborator şi dobîndirea unor abilităţi de baza necesare aplicării disciplinei în cadrul laboratorului.</w:t>
            </w:r>
          </w:p>
        </w:tc>
      </w:tr>
    </w:tbl>
    <w:p w:rsidR="00557CA8" w:rsidRDefault="00557CA8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2055"/>
        <w:gridCol w:w="2055"/>
        <w:gridCol w:w="3980"/>
      </w:tblGrid>
      <w:tr w:rsidR="00557CA8" w:rsidRPr="00755DFE">
        <w:tc>
          <w:tcPr>
            <w:tcW w:w="0" w:type="auto"/>
            <w:hideMark/>
          </w:tcPr>
          <w:p w:rsidR="00557CA8" w:rsidRPr="00755DFE" w:rsidRDefault="00557CA8">
            <w:pPr>
              <w:jc w:val="center"/>
              <w:rPr>
                <w:b/>
                <w:bCs/>
                <w:color w:val="000000"/>
              </w:rPr>
            </w:pPr>
            <w:r w:rsidRPr="00755DFE">
              <w:rPr>
                <w:b/>
                <w:bCs/>
                <w:color w:val="000000"/>
              </w:rPr>
              <w:t>Data completării,</w:t>
            </w:r>
            <w:r w:rsidRPr="00755DFE">
              <w:rPr>
                <w:b/>
                <w:bCs/>
                <w:color w:val="000000"/>
              </w:rPr>
              <w:br/>
              <w:t> </w:t>
            </w:r>
            <w:r w:rsidR="00755DFE" w:rsidRPr="00755DFE">
              <w:rPr>
                <w:b/>
                <w:bCs/>
                <w:color w:val="000000"/>
              </w:rPr>
              <w:t>25.10.2023</w:t>
            </w:r>
          </w:p>
        </w:tc>
        <w:tc>
          <w:tcPr>
            <w:tcW w:w="0" w:type="auto"/>
            <w:gridSpan w:val="2"/>
            <w:hideMark/>
          </w:tcPr>
          <w:p w:rsidR="00557CA8" w:rsidRPr="00755DFE" w:rsidRDefault="00557CA8" w:rsidP="00755DFE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755DFE">
              <w:rPr>
                <w:b/>
                <w:bCs/>
                <w:color w:val="000000"/>
              </w:rPr>
              <w:t>Titular de curs,</w:t>
            </w:r>
            <w:r w:rsidRPr="00755DFE">
              <w:rPr>
                <w:b/>
                <w:bCs/>
                <w:color w:val="000000"/>
              </w:rPr>
              <w:br/>
              <w:t> </w:t>
            </w:r>
            <w:r w:rsidR="00755DFE" w:rsidRPr="00755DFE">
              <w:rPr>
                <w:b/>
                <w:bCs/>
                <w:noProof/>
                <w:sz w:val="20"/>
                <w:szCs w:val="20"/>
              </w:rPr>
              <w:t>Conf. Dr. IUSTINIAN GABRIEL BEJAN</w:t>
            </w:r>
          </w:p>
        </w:tc>
        <w:tc>
          <w:tcPr>
            <w:tcW w:w="0" w:type="auto"/>
            <w:hideMark/>
          </w:tcPr>
          <w:p w:rsidR="00755DFE" w:rsidRDefault="00557CA8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5DFE">
              <w:rPr>
                <w:b/>
                <w:bCs/>
                <w:color w:val="000000"/>
              </w:rPr>
              <w:t>Titular de seminar,</w:t>
            </w:r>
            <w:r w:rsidRPr="00755DFE">
              <w:rPr>
                <w:b/>
                <w:bCs/>
                <w:color w:val="000000"/>
              </w:rPr>
              <w:br/>
            </w:r>
            <w:r w:rsidR="00755DFE" w:rsidRPr="00755DFE">
              <w:rPr>
                <w:b/>
                <w:bCs/>
                <w:noProof/>
                <w:sz w:val="20"/>
                <w:szCs w:val="20"/>
              </w:rPr>
              <w:t>Conf. Dr. IUSTINIAN GABRIEL BEJAN</w:t>
            </w:r>
          </w:p>
          <w:p w:rsidR="000226C7" w:rsidRDefault="000226C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:rsidR="000226C7" w:rsidRPr="00755DFE" w:rsidRDefault="000226C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bookmarkStart w:id="0" w:name="_GoBack"/>
            <w:bookmarkEnd w:id="0"/>
          </w:p>
          <w:p w:rsidR="00557CA8" w:rsidRPr="00755DFE" w:rsidRDefault="00557CA8">
            <w:pPr>
              <w:jc w:val="center"/>
              <w:rPr>
                <w:b/>
                <w:bCs/>
                <w:color w:val="000000"/>
              </w:rPr>
            </w:pPr>
            <w:r w:rsidRPr="00755DFE">
              <w:rPr>
                <w:b/>
                <w:bCs/>
                <w:color w:val="000000"/>
              </w:rPr>
              <w:t> </w:t>
            </w:r>
          </w:p>
        </w:tc>
      </w:tr>
      <w:tr w:rsidR="00557CA8" w:rsidRPr="00755DFE">
        <w:tc>
          <w:tcPr>
            <w:tcW w:w="0" w:type="auto"/>
            <w:gridSpan w:val="2"/>
            <w:hideMark/>
          </w:tcPr>
          <w:p w:rsidR="00557CA8" w:rsidRPr="00755DFE" w:rsidRDefault="00557CA8">
            <w:pPr>
              <w:jc w:val="center"/>
              <w:rPr>
                <w:b/>
                <w:bCs/>
                <w:color w:val="000000"/>
              </w:rPr>
            </w:pPr>
            <w:r w:rsidRPr="00755DFE">
              <w:rPr>
                <w:b/>
                <w:bCs/>
                <w:color w:val="000000"/>
              </w:rPr>
              <w:t>Data avizării în departament,</w:t>
            </w:r>
            <w:r w:rsidRPr="00755DFE"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gridSpan w:val="2"/>
            <w:hideMark/>
          </w:tcPr>
          <w:p w:rsidR="00557CA8" w:rsidRPr="00755DFE" w:rsidRDefault="00557CA8">
            <w:pPr>
              <w:jc w:val="center"/>
              <w:rPr>
                <w:b/>
                <w:bCs/>
                <w:color w:val="000000"/>
              </w:rPr>
            </w:pPr>
            <w:r w:rsidRPr="00755DFE">
              <w:rPr>
                <w:b/>
                <w:bCs/>
                <w:color w:val="000000"/>
              </w:rPr>
              <w:t>Director de departament,</w:t>
            </w:r>
            <w:r w:rsidRPr="00755DFE">
              <w:rPr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:rsidR="00557CA8" w:rsidRDefault="00557CA8"/>
    <w:sectPr w:rsidR="00557CA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02025"/>
    <w:multiLevelType w:val="multilevel"/>
    <w:tmpl w:val="A32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0B"/>
    <w:rsid w:val="000226C7"/>
    <w:rsid w:val="0016680B"/>
    <w:rsid w:val="00557CA8"/>
    <w:rsid w:val="00755DFE"/>
    <w:rsid w:val="00C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0A25B3"/>
  <w15:chartTrackingRefBased/>
  <w15:docId w15:val="{0B1DBEB3-4A41-40A3-A89B-024600E2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16680B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1347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Iustinian Bejan</dc:creator>
  <cp:keywords/>
  <dc:description/>
  <cp:lastModifiedBy>user</cp:lastModifiedBy>
  <cp:revision>2</cp:revision>
  <dcterms:created xsi:type="dcterms:W3CDTF">2023-10-27T08:17:00Z</dcterms:created>
  <dcterms:modified xsi:type="dcterms:W3CDTF">2023-10-27T08:17:00Z</dcterms:modified>
</cp:coreProperties>
</file>