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B94EE" w14:textId="77777777" w:rsidR="00F04DBB" w:rsidRDefault="00054286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2ACF539" wp14:editId="004858AA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0BAD2A42" w14:textId="77777777" w:rsidR="00F04DBB" w:rsidRDefault="00054286">
      <w:pPr>
        <w:pStyle w:val="titludiscplan"/>
      </w:pPr>
      <w:r>
        <w:t>FIŞA DISCIPLINEI</w:t>
      </w:r>
    </w:p>
    <w:p w14:paraId="0D3AD782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04DBB" w14:paraId="6711F59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6A4C2D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F92BCB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F04DBB" w14:paraId="0CF5D45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07A2F5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036992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F04DBB" w14:paraId="446D23C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DFE053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ADBE60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F04DBB" w14:paraId="47261D6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20D91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CF34B7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F04DBB" w14:paraId="0D4C3C5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3F3B5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E92C0F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F04DBB" w14:paraId="4398AFB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B3262D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CC6703" w14:textId="0FBA0645" w:rsidR="00F04DBB" w:rsidRDefault="00054286" w:rsidP="000059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F0354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medicală</w:t>
            </w:r>
            <w:r w:rsidR="0089528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5398C55C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p w14:paraId="26D82CC5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F04DBB" w14:paraId="6EA444A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A4CF2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A6AF6A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Practică de specialitate</w:t>
            </w:r>
          </w:p>
        </w:tc>
      </w:tr>
      <w:tr w:rsidR="00F04DBB" w14:paraId="181D633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E9CD80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7D6876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04DBB" w14:paraId="659D9937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4017C" w14:textId="4C5ACDED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</w:t>
            </w:r>
            <w:r w:rsidR="00D81797"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69B6FC" w14:textId="53533DB1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81797" w:rsidRPr="00D81797">
              <w:rPr>
                <w:rFonts w:eastAsia="Times New Roman"/>
                <w:color w:val="000000"/>
                <w:sz w:val="20"/>
                <w:szCs w:val="20"/>
              </w:rPr>
              <w:t>Cadrul didactic coordonator al grupei de practică</w:t>
            </w:r>
          </w:p>
        </w:tc>
      </w:tr>
      <w:tr w:rsidR="00F04DBB" w14:paraId="3662633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BD19B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752676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516013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DF7F43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21F652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F37E7B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81498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4AD1E1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778594A3" w14:textId="77777777" w:rsidR="00F04DBB" w:rsidRDefault="00054286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5AA438FC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p w14:paraId="692AFA7B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F04DBB" w14:paraId="38D9CA60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81FD8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4A6F2B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97AC53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BAAE9D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99B4B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57796A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F04DBB" w14:paraId="0D79CD1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3589D0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F4A83D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6DE10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E1E499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0BCB26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7D5D87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F04DBB" w14:paraId="6566F39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E15BF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54F5CF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F04DBB" w14:paraId="2D4330B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BEF8D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E41CC31" w14:textId="3299CC0C" w:rsidR="00F04DBB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F04DBB" w14:paraId="0240F18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B0D02C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2EECD7" w14:textId="13AA8FC2" w:rsidR="00F04DBB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F04DBB" w14:paraId="13F20C6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7EF14F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FC23B0" w14:textId="3B3E6D1F" w:rsidR="00F04DBB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04DBB" w14:paraId="4707024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3843E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8525C7" w14:textId="76F06D0B" w:rsidR="00F04DBB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04DBB" w14:paraId="466134C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F06152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AD271B7" w14:textId="53D6076D" w:rsidR="00F04DBB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F04DBB" w14:paraId="0222197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1773A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B7BEDD" w14:textId="5AE500EE" w:rsidR="00F04DBB" w:rsidRDefault="00D8179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F04DBB" w14:paraId="178EA351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381417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0F67AE19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04DBB" w14:paraId="7AA5503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1C10AC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B883CF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</w:t>
            </w:r>
          </w:p>
        </w:tc>
      </w:tr>
      <w:tr w:rsidR="00F04DBB" w14:paraId="4057034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2909E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72BA05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</w:t>
            </w:r>
          </w:p>
        </w:tc>
      </w:tr>
      <w:tr w:rsidR="00F04DBB" w14:paraId="1BC7789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254368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97E8B6" w14:textId="77777777" w:rsidR="00F04DBB" w:rsidRDefault="0005428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4E6A16F7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p w14:paraId="56FFE0F7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04DBB" w14:paraId="2B83240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63867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98E84A3" w14:textId="511B4561" w:rsidR="00F04DBB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Chimie generală, chimie organică, chimie anorganică, chimie analitică, chimie-fizică</w:t>
            </w:r>
          </w:p>
        </w:tc>
      </w:tr>
      <w:tr w:rsidR="00F04DBB" w14:paraId="15E624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0AE176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78446E" w14:textId="68B0D987" w:rsidR="00F04DBB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Competențe practice aferente punctului 4.1</w:t>
            </w:r>
          </w:p>
        </w:tc>
      </w:tr>
    </w:tbl>
    <w:p w14:paraId="3917E0EC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p w14:paraId="641C8C8F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F04DBB" w14:paraId="0E7DFBA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92716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6D485E" w14:textId="34A5BA16" w:rsidR="00F04DBB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Nu este cazul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04DBB" w14:paraId="6439EEE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C8778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55D0D9" w14:textId="3649CF8F" w:rsidR="00F04DBB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Normele generale de tehnica securității în muncă şi protecția muncii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D8EADC5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p w14:paraId="05AD2B99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F04DBB" w14:paraId="705F02F5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6E3591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09E33B" w14:textId="79C90DE3" w:rsidR="00F04DBB" w:rsidRDefault="00F0354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tehnologiilor chimice si biochimice în diverse domenii, cu respectarea normelor de securitate şi sănătate în muncă şi protecţie a mediului.</w:t>
            </w:r>
          </w:p>
        </w:tc>
      </w:tr>
      <w:tr w:rsidR="00F04DBB" w14:paraId="6EBDAFF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15782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86DC49" w14:textId="7C9AEF8C" w:rsidR="00F04DBB" w:rsidRDefault="00F0354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14:paraId="7E156415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p w14:paraId="15AD7E7B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F04DBB" w14:paraId="6B0FDB3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D9EA1C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C3E4E3" w14:textId="77777777" w:rsidR="009D5B43" w:rsidRPr="009D5B43" w:rsidRDefault="00054286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9D5B43" w:rsidRPr="009D5B43">
              <w:rPr>
                <w:rFonts w:eastAsia="Times New Roman"/>
                <w:color w:val="000000"/>
                <w:sz w:val="20"/>
                <w:szCs w:val="20"/>
              </w:rPr>
              <w:t>Disciplina Practica de specialitate vizează mai multe aspecte fundamentale pentru buna pregătire a studenților:</w:t>
            </w:r>
          </w:p>
          <w:p w14:paraId="75308784" w14:textId="77777777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- O latură formativă, propunându-şi să dezvolte studenţilor capacităţile şi deprinderile de ordin practic-aplicativ precum si a celor psiho-intelectuale. În egală măsură își propune să dezvolte gândirea creatoare şi sistemică a studenţilor;</w:t>
            </w:r>
          </w:p>
          <w:p w14:paraId="61CBD5DA" w14:textId="77777777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- O latură informativă, propunându-şi să ofere studenţilor o vedere de ansamblu şi în profunzime totodată asupra noţiunilor de bază ale chimiei;</w:t>
            </w:r>
          </w:p>
          <w:p w14:paraId="31F6FB35" w14:textId="63D7F29F" w:rsidR="00F04DBB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rFonts w:eastAsia="Times New Roman"/>
                <w:color w:val="000000"/>
                <w:sz w:val="20"/>
                <w:szCs w:val="20"/>
              </w:rPr>
              <w:t>- O abordare interdisciplinară prin prezentarea multiplelor aplicaţii practice ale chimiei.</w:t>
            </w:r>
          </w:p>
        </w:tc>
      </w:tr>
      <w:tr w:rsidR="00F04DBB" w14:paraId="37FF52D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59F1AC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51A8EE" w14:textId="77777777" w:rsidR="009D5B43" w:rsidRPr="00E55C7F" w:rsidRDefault="009D5B43" w:rsidP="009D5B43">
            <w:pPr>
              <w:pStyle w:val="ColorfulList-Accent11"/>
              <w:ind w:left="57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14:paraId="50CA997D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Utilizeze şi identifice metodele şi tehnicile, materialele, substanţele şi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076F20E3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Aplice 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metodelor de lucru pentru atingerea performanţelor specifice;</w:t>
            </w:r>
          </w:p>
          <w:p w14:paraId="4D4D5B16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Identifice aspectele transdisciplinare cu domenii conexe chimiei;</w:t>
            </w:r>
          </w:p>
          <w:p w14:paraId="2BAC44CB" w14:textId="645895FF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şi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şi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0AD7E582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Cunoască metodologia şi practica de lucru cu aparatura specifică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pentru 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pentru laboratoarele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78C63D3" w14:textId="77777777" w:rsidR="009D5B43" w:rsidRPr="00E55C7F" w:rsidRDefault="009D5B43" w:rsidP="009D5B43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Explice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noţiuni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şi domeniile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21EA63B1" w14:textId="7FDE66F2" w:rsidR="00F04DBB" w:rsidRDefault="009D5B43" w:rsidP="009D5B43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cunoştinţele teoretice şi practice pentru analiza </w:t>
            </w:r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 interpretarea rezultatelor experimentale.</w:t>
            </w:r>
          </w:p>
        </w:tc>
      </w:tr>
    </w:tbl>
    <w:p w14:paraId="591AF91F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p w14:paraId="7AD3F85E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F04DBB" w14:paraId="609AFEC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EC33BF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9FB21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40B89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EB6C00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F04DBB" w14:paraId="0512A05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2C529C" w14:textId="46772377" w:rsidR="00F04DBB" w:rsidRDefault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6A075D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92258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78694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F04DBB" w14:paraId="7664170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53377" w14:textId="15984613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F04DBB" w14:paraId="3AF9724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D517C0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FD0C46" w14:textId="2E1E9102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CCA616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C4680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9D5B43" w14:paraId="69C64A99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A28044" w14:textId="31DB8429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F5C17" w14:textId="704219A1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Măsuri de protecţia muncii şi Regulamentele interne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D8B7D" w14:textId="77777777" w:rsidR="009D5B43" w:rsidRPr="009D5B43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>Explicaţia; Demostrația;</w:t>
            </w:r>
          </w:p>
          <w:p w14:paraId="4D1C9859" w14:textId="58BCF05B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0D7ECC" w14:textId="203C9180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9D5B43" w14:paraId="64AC56D7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28BE66" w14:textId="66E49D3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2A7883" w14:textId="77777777" w:rsidR="009D5B43" w:rsidRPr="009D5B43" w:rsidRDefault="009D5B43" w:rsidP="009D5B43">
            <w:pPr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 xml:space="preserve">Prezentarea fluxului de producţie (unități </w:t>
            </w:r>
          </w:p>
          <w:p w14:paraId="711D41B1" w14:textId="685E08A3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industriale) sau Vizitarea laboratorului (alte unități)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8073FC" w14:textId="77777777" w:rsidR="009D5B43" w:rsidRPr="009D5B43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>Explicaţia;  Demostrația;</w:t>
            </w:r>
          </w:p>
          <w:p w14:paraId="0A6E2036" w14:textId="2FEE6FA0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6634D" w14:textId="6A3D8134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9D5B43" w14:paraId="2FA3AC25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36AB6" w14:textId="549287F3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71B571" w14:textId="147649E0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Noțiuni teoretic-aplicative  specifice locului de muncă. Familiarizarea cu noțiunile specifice domeniului respectiv.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CCCA0" w14:textId="77777777" w:rsidR="009D5B43" w:rsidRPr="009D5B43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9D5B43">
              <w:rPr>
                <w:sz w:val="20"/>
                <w:szCs w:val="20"/>
                <w:lang w:val="ro-RO"/>
              </w:rPr>
              <w:t>Explicaţia;  Demostrația;</w:t>
            </w:r>
          </w:p>
          <w:p w14:paraId="754A641F" w14:textId="3542DD15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002AE" w14:textId="612848FE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9D5B43" w14:paraId="335EB951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2E145" w14:textId="6185145C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58C78B" w14:textId="496AF054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Echipamente si aparatura utilizate.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EBF12B" w14:textId="2692975D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Experimentul; Explicaţia;  Demostrația;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8FD803" w14:textId="60C5A43F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9D5B43" w14:paraId="7FD0DAE6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F5C801" w14:textId="193B007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6AA87" w14:textId="078CDD0D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Metode de lucru, analiză şi control în laborator sau în ciclul productiv. Studiul  procedurilor specifice. Studierea operaţiilor şi a registrelor de producţie şi elaborarea de raportări.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8C08E" w14:textId="4208E1B6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Experimentul; Explicaţia;  Demostrația;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8FD450" w14:textId="69C7E07A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28 ore, [1-4]</w:t>
            </w:r>
          </w:p>
        </w:tc>
      </w:tr>
      <w:tr w:rsidR="009D5B43" w14:paraId="2FD0ED87" w14:textId="77777777" w:rsidTr="009D5B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8C5617" w14:textId="549A5B19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F7DFC" w14:textId="2F0DD010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Măsuri de protecţia mediului şi gestiunea deşeurilor.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0E6EA" w14:textId="03F6F36F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Experimentul; Explicaţia;  Demostrația; Exerciţiu,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478BF5" w14:textId="0C66A302" w:rsidR="009D5B43" w:rsidRP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F04DBB" w14:paraId="79DB038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82087" w14:textId="77777777" w:rsidR="009D5B43" w:rsidRDefault="00054286" w:rsidP="009D5B43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37033316" w14:textId="07870E31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1. </w:t>
            </w:r>
            <w:r w:rsidRPr="009D5B43">
              <w:rPr>
                <w:iCs/>
                <w:sz w:val="20"/>
                <w:szCs w:val="20"/>
                <w:lang w:val="ro-RO"/>
              </w:rPr>
              <w:t>Moldoveanu, C.; Zbancioc, Ghe; Butnariu, R.; Balan, A.M.; Florea, O.; Mangalagiu, I.I.: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>Editura Universitatii Al.I Cuza Iasi, 2008.</w:t>
            </w:r>
          </w:p>
          <w:p w14:paraId="10CB9F59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2. Organicum-„Chimie organică şi practică</w:t>
            </w:r>
            <w:r w:rsidRPr="009D5B43">
              <w:rPr>
                <w:iCs/>
                <w:sz w:val="20"/>
                <w:szCs w:val="20"/>
                <w:lang w:val="ro-RO"/>
              </w:rPr>
              <w:t>” – Ed. Ştiinţifică şi Tehnică, Bucureşti, 1982.</w:t>
            </w:r>
          </w:p>
          <w:p w14:paraId="6EACD054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3. </w:t>
            </w:r>
            <w:r w:rsidRPr="009D5B43">
              <w:rPr>
                <w:iCs/>
                <w:sz w:val="20"/>
                <w:szCs w:val="20"/>
                <w:lang w:val="ro-RO"/>
              </w:rPr>
              <w:t>G.C. Constantinescu, M. Negoiu, I. Rosca, C.G.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>Ed. Uni-Press, Bucureşti, 1995.</w:t>
            </w:r>
          </w:p>
          <w:p w14:paraId="76C10CCA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4. </w:t>
            </w:r>
            <w:r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analitică şi analiză instrumentală, Manual de lucrări practice, vol. II, </w:t>
            </w:r>
            <w:r w:rsidRPr="009D5B43">
              <w:rPr>
                <w:iCs/>
                <w:sz w:val="20"/>
                <w:szCs w:val="20"/>
                <w:lang w:val="ro-RO"/>
              </w:rPr>
              <w:t>I.P. Iaşi , 1980.</w:t>
            </w:r>
          </w:p>
          <w:p w14:paraId="67149F56" w14:textId="09B7C6D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5.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Onu, C. Tudoreanu, Gh. Nemtoi,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Lucrari practice, </w:t>
            </w:r>
            <w:r w:rsidRPr="009D5B43">
              <w:rPr>
                <w:iCs/>
                <w:sz w:val="20"/>
                <w:szCs w:val="20"/>
                <w:lang w:val="ro-RO"/>
              </w:rPr>
              <w:t>Ed. Stiinta,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1D318D1F" w14:textId="77777777" w:rsidR="009D5B43" w:rsidRPr="009D5B43" w:rsidRDefault="009D5B43" w:rsidP="009D5B43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 xml:space="preserve">6. </w:t>
            </w:r>
            <w:r w:rsidRPr="009D5B43">
              <w:rPr>
                <w:iCs/>
                <w:sz w:val="20"/>
                <w:szCs w:val="20"/>
                <w:lang w:val="ro-RO"/>
              </w:rPr>
              <w:t>Urmatoarele legi şi norme:</w:t>
            </w:r>
          </w:p>
          <w:p w14:paraId="10FFA0CD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Legea securităţii şi sănătăţii în muncă nr. 316/2006</w:t>
            </w:r>
          </w:p>
          <w:p w14:paraId="39C89757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Normele de aplicare a Legii 319/2006 aprobate prin HG 1425/2006 cu modificările aduse de HG955/2010 ;</w:t>
            </w:r>
          </w:p>
          <w:p w14:paraId="5F62A74A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O.U.G. nr. 96/2003 - privind protecţia maternităţii la locul de muncă, modificata şi completată;</w:t>
            </w:r>
          </w:p>
          <w:p w14:paraId="66B8B50C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-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Legea nr. 346/2002 - privind asigurarea pentru accidente de munca şi boli profesionale, republicată;</w:t>
            </w:r>
          </w:p>
          <w:p w14:paraId="57066E2A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Legea 306/2006 privind  Apărarea împotriva incendiilor</w:t>
            </w:r>
          </w:p>
          <w:p w14:paraId="2CBD352C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OMAI 163/2007 privind  Normele metodologice de aplicare a L.306/2006</w:t>
            </w:r>
          </w:p>
          <w:p w14:paraId="71ADB2BF" w14:textId="77777777" w:rsidR="009D5B43" w:rsidRPr="00E55C7F" w:rsidRDefault="009D5B43" w:rsidP="009D5B43">
            <w:pPr>
              <w:ind w:left="284"/>
              <w:jc w:val="both"/>
              <w:rPr>
                <w:i/>
                <w:sz w:val="20"/>
                <w:szCs w:val="20"/>
                <w:lang w:val="ro-RO"/>
              </w:rPr>
            </w:pPr>
            <w:r w:rsidRPr="00E55C7F">
              <w:rPr>
                <w:i/>
                <w:sz w:val="20"/>
                <w:szCs w:val="20"/>
                <w:lang w:val="ro-RO"/>
              </w:rPr>
              <w:t>•</w:t>
            </w:r>
            <w:r w:rsidRPr="00E55C7F">
              <w:rPr>
                <w:i/>
                <w:sz w:val="20"/>
                <w:szCs w:val="20"/>
                <w:lang w:val="ro-RO"/>
              </w:rPr>
              <w:tab/>
              <w:t>OMAI 712/758</w:t>
            </w:r>
            <w:r>
              <w:rPr>
                <w:i/>
                <w:sz w:val="20"/>
                <w:szCs w:val="20"/>
                <w:lang w:val="ro-RO"/>
              </w:rPr>
              <w:t xml:space="preserve"> </w:t>
            </w:r>
            <w:r w:rsidRPr="00E55C7F">
              <w:rPr>
                <w:i/>
                <w:sz w:val="20"/>
                <w:szCs w:val="20"/>
                <w:lang w:val="ro-RO"/>
              </w:rPr>
              <w:t>din 2005 privin</w:t>
            </w:r>
            <w:r>
              <w:rPr>
                <w:i/>
                <w:sz w:val="20"/>
                <w:szCs w:val="20"/>
                <w:lang w:val="ro-RO"/>
              </w:rPr>
              <w:t>d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Instruirea in domeniul Apărării împotriva incendiilor</w:t>
            </w:r>
          </w:p>
          <w:p w14:paraId="7D351E5E" w14:textId="15B0F5B7" w:rsidR="00F04DBB" w:rsidRDefault="00F04DB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223CE06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p w14:paraId="12A3B6FE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conţinutului disciplinei cu aşteptările reprezentanţilor </w:t>
      </w:r>
      <w:r>
        <w:rPr>
          <w:color w:val="000000"/>
          <w:sz w:val="22"/>
          <w:szCs w:val="22"/>
        </w:rPr>
        <w:t>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F04DBB" w14:paraId="4DC807B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AFD696" w14:textId="4A16FD5B" w:rsidR="00F04DBB" w:rsidRDefault="009D5B43" w:rsidP="009D5B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</w:t>
            </w:r>
            <w:r>
              <w:rPr>
                <w:sz w:val="20"/>
                <w:szCs w:val="20"/>
                <w:lang w:val="ro-RO"/>
              </w:rPr>
              <w:t>efectuarea stagiului de practică</w:t>
            </w:r>
            <w:r w:rsidRPr="00E55C7F">
              <w:rPr>
                <w:sz w:val="20"/>
                <w:szCs w:val="20"/>
                <w:lang w:val="ro-RO"/>
              </w:rPr>
              <w:t xml:space="preserve"> studentul va avea abilitățile practice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>i cunoştinţele teoretice necesare pentru a putea rezolva o serie de probleme ce țin de partea practic-aplicativ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a domeniului chimie </w:t>
            </w:r>
            <w:r>
              <w:rPr>
                <w:sz w:val="20"/>
                <w:szCs w:val="20"/>
                <w:lang w:val="ro-RO"/>
              </w:rPr>
              <w:t>ș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  <w:r w:rsidRPr="00E55C7F">
              <w:rPr>
                <w:bCs/>
                <w:sz w:val="20"/>
                <w:szCs w:val="20"/>
                <w:lang w:val="ro-RO"/>
              </w:rPr>
              <w:t>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</w:p>
        </w:tc>
      </w:tr>
    </w:tbl>
    <w:p w14:paraId="0DDBEAEB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p w14:paraId="48CFF623" w14:textId="77777777" w:rsidR="00F04DBB" w:rsidRDefault="00054286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F04DBB" w14:paraId="0C166831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228277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F402B1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183D0F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EB2C7C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04DBB" w14:paraId="1F84348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A7DCCB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CE2C0B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7C62BC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49DBD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9D5B43" w14:paraId="51DA223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FE2DB" w14:textId="1B6FF4AA" w:rsid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3784B" w14:textId="77777777" w:rsidR="009D5B43" w:rsidRPr="00E55C7F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010EADCD" w14:textId="144AA832" w:rsidR="009D5B43" w:rsidRDefault="009D5B43" w:rsidP="009D5B43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Corectitudinea răspunsurilor, însuşirea şi înţelegerea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73535" w14:textId="77777777" w:rsidR="009D5B43" w:rsidRPr="00AD4630" w:rsidRDefault="009D5B43" w:rsidP="009D5B43">
            <w:pPr>
              <w:ind w:left="57"/>
              <w:rPr>
                <w:sz w:val="20"/>
                <w:szCs w:val="20"/>
                <w:lang w:val="ro-RO"/>
              </w:rPr>
            </w:pPr>
            <w:r w:rsidRPr="00AD4630">
              <w:rPr>
                <w:sz w:val="20"/>
                <w:szCs w:val="20"/>
                <w:lang w:val="ro-RO"/>
              </w:rPr>
              <w:t>Efectuarea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AD4630">
              <w:rPr>
                <w:sz w:val="20"/>
                <w:szCs w:val="20"/>
                <w:lang w:val="ro-RO"/>
              </w:rPr>
              <w:t>.</w:t>
            </w:r>
          </w:p>
          <w:p w14:paraId="2B2E3477" w14:textId="3C210460" w:rsidR="009D5B43" w:rsidRDefault="009D5B43" w:rsidP="009D5B43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AD4630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 + colocviu final.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9F8C67" w14:textId="114828FC" w:rsidR="009D5B43" w:rsidRDefault="009D5B43" w:rsidP="009D5B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F04DBB" w14:paraId="4BB7C71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FBBE3" w14:textId="77777777" w:rsidR="00F04DBB" w:rsidRDefault="0005428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04DBB" w14:paraId="6E15003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66D3A1" w14:textId="1CAC5921" w:rsidR="009D5B43" w:rsidRPr="00E55C7F" w:rsidRDefault="009D5B43" w:rsidP="009D5B43">
            <w:pPr>
              <w:numPr>
                <w:ilvl w:val="0"/>
                <w:numId w:val="4"/>
              </w:numPr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Utilizarea corectă a metodelor şi tehnicilor, a materialelor, substanţelor şi aparaturii cu respectarea normelor de securitate şi sănătate în muncă la efectuarea un</w:t>
            </w:r>
            <w:r>
              <w:rPr>
                <w:sz w:val="20"/>
                <w:szCs w:val="20"/>
                <w:lang w:val="ro-RO"/>
              </w:rPr>
              <w:t>ei analize de laborator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E55C7F">
              <w:rPr>
                <w:sz w:val="20"/>
                <w:szCs w:val="20"/>
                <w:lang w:val="ro-RO"/>
              </w:rPr>
              <w:tab/>
            </w:r>
          </w:p>
          <w:p w14:paraId="645D65BD" w14:textId="6B5BDCAD" w:rsidR="00F04DBB" w:rsidRPr="009D5B43" w:rsidRDefault="009D5B43" w:rsidP="009D5B43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9D5B43">
              <w:rPr>
                <w:sz w:val="20"/>
                <w:szCs w:val="20"/>
                <w:lang w:val="ro-RO"/>
              </w:rPr>
              <w:t>Efectuarea unei documentări adecvate necesare stagiului de practică.</w:t>
            </w:r>
          </w:p>
        </w:tc>
      </w:tr>
    </w:tbl>
    <w:p w14:paraId="36B52D4B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4433"/>
        <w:gridCol w:w="2954"/>
      </w:tblGrid>
      <w:tr w:rsidR="00F04DBB" w14:paraId="1A965664" w14:textId="77777777">
        <w:tc>
          <w:tcPr>
            <w:tcW w:w="0" w:type="auto"/>
            <w:hideMark/>
          </w:tcPr>
          <w:p w14:paraId="5F9779D3" w14:textId="2569511F" w:rsidR="00F04DBB" w:rsidRDefault="0005428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89528E">
              <w:rPr>
                <w:rFonts w:eastAsia="Times New Roman"/>
                <w:color w:val="000000"/>
              </w:rPr>
              <w:t> </w:t>
            </w:r>
            <w:r w:rsidR="0089528E" w:rsidRPr="0089528E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51297CDA" w14:textId="7CE2C9A0" w:rsidR="00F04DBB" w:rsidRDefault="0005428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89528E" w:rsidRPr="0089528E">
              <w:rPr>
                <w:rFonts w:eastAsia="Times New Roman"/>
                <w:color w:val="000000"/>
              </w:rPr>
              <w:t>Coordonator grup</w:t>
            </w:r>
            <w:r w:rsidR="0089528E">
              <w:rPr>
                <w:rFonts w:eastAsia="Times New Roman"/>
                <w:color w:val="000000"/>
              </w:rPr>
              <w:t>ă</w:t>
            </w:r>
            <w:r w:rsidR="0089528E" w:rsidRPr="0089528E">
              <w:rPr>
                <w:rFonts w:eastAsia="Times New Roman"/>
                <w:color w:val="000000"/>
              </w:rPr>
              <w:t xml:space="preserve"> de practică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FA791EF" w14:textId="77777777" w:rsidR="00F04DBB" w:rsidRDefault="0005428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147D08A2" w14:textId="77777777" w:rsidR="00F04DBB" w:rsidRDefault="00F04DBB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F04DBB" w14:paraId="1BE8F937" w14:textId="77777777">
        <w:tc>
          <w:tcPr>
            <w:tcW w:w="0" w:type="auto"/>
            <w:hideMark/>
          </w:tcPr>
          <w:p w14:paraId="1BC0DB36" w14:textId="77777777" w:rsidR="00F04DBB" w:rsidRDefault="0005428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0A66E79" w14:textId="4D721780" w:rsidR="00F04DBB" w:rsidRDefault="0005428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89528E">
              <w:rPr>
                <w:rFonts w:eastAsia="Times New Roman"/>
                <w:color w:val="000000"/>
              </w:rPr>
              <w:t xml:space="preserve">Prof. </w:t>
            </w:r>
            <w:r w:rsidR="0089528E" w:rsidRPr="0089528E">
              <w:rPr>
                <w:rFonts w:eastAsia="Times New Roman"/>
                <w:color w:val="000000"/>
              </w:rPr>
              <w:t>U</w:t>
            </w:r>
            <w:r w:rsidRPr="0089528E">
              <w:rPr>
                <w:rFonts w:eastAsia="Times New Roman"/>
                <w:color w:val="000000"/>
              </w:rPr>
              <w:t xml:space="preserve">niv. </w:t>
            </w:r>
            <w:r w:rsidR="0089528E" w:rsidRPr="0089528E">
              <w:rPr>
                <w:rFonts w:eastAsia="Times New Roman"/>
                <w:color w:val="000000"/>
              </w:rPr>
              <w:t>D</w:t>
            </w:r>
            <w:r w:rsidRPr="0089528E">
              <w:rPr>
                <w:rFonts w:eastAsia="Times New Roman"/>
                <w:color w:val="000000"/>
              </w:rPr>
              <w:t xml:space="preserve">r. </w:t>
            </w:r>
            <w:r w:rsidR="0089528E" w:rsidRPr="0089528E">
              <w:rPr>
                <w:rFonts w:eastAsia="Times New Roman"/>
                <w:color w:val="000000"/>
              </w:rPr>
              <w:t>H</w:t>
            </w:r>
            <w:r w:rsidRPr="0089528E">
              <w:rPr>
                <w:rFonts w:eastAsia="Times New Roman"/>
                <w:color w:val="000000"/>
              </w:rPr>
              <w:t>abil. Mihail-Lucian BÎRSĂ</w:t>
            </w:r>
          </w:p>
        </w:tc>
      </w:tr>
    </w:tbl>
    <w:p w14:paraId="53AD83FA" w14:textId="77777777" w:rsidR="005808F0" w:rsidRDefault="005808F0">
      <w:pPr>
        <w:rPr>
          <w:rFonts w:eastAsia="Times New Roman"/>
        </w:rPr>
      </w:pPr>
    </w:p>
    <w:sectPr w:rsidR="005808F0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FC962FC"/>
    <w:multiLevelType w:val="multilevel"/>
    <w:tmpl w:val="3AD2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64B6"/>
    <w:multiLevelType w:val="hybridMultilevel"/>
    <w:tmpl w:val="D564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97"/>
    <w:rsid w:val="000059A7"/>
    <w:rsid w:val="00054286"/>
    <w:rsid w:val="004D45E6"/>
    <w:rsid w:val="005808F0"/>
    <w:rsid w:val="00855FBD"/>
    <w:rsid w:val="0089528E"/>
    <w:rsid w:val="009D5B43"/>
    <w:rsid w:val="00D81797"/>
    <w:rsid w:val="00F03544"/>
    <w:rsid w:val="00F0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C97E9A"/>
  <w15:chartTrackingRefBased/>
  <w15:docId w15:val="{AB12EC83-B0CA-4DB9-9392-85E21EFE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9D5B43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9D5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2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8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1293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user</cp:lastModifiedBy>
  <cp:revision>4</cp:revision>
  <cp:lastPrinted>2023-11-02T11:49:00Z</cp:lastPrinted>
  <dcterms:created xsi:type="dcterms:W3CDTF">2023-11-02T11:48:00Z</dcterms:created>
  <dcterms:modified xsi:type="dcterms:W3CDTF">2023-11-02T11:49:00Z</dcterms:modified>
</cp:coreProperties>
</file>