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F4" w:rsidRPr="008D3A52" w:rsidRDefault="008D3A52">
      <w:pPr>
        <w:rPr>
          <w:rFonts w:eastAsia="Times New Roman"/>
          <w:color w:val="000000"/>
          <w:sz w:val="22"/>
          <w:szCs w:val="22"/>
          <w:lang w:val="fr-FR"/>
        </w:rPr>
      </w:pPr>
      <w:bookmarkStart w:id="0" w:name="_GoBack"/>
      <w:bookmarkEnd w:id="0"/>
      <w:r>
        <w:rPr>
          <w:rFonts w:eastAsia="Times New Roman"/>
          <w:noProof/>
          <w:color w:val="000000"/>
          <w:sz w:val="22"/>
          <w:szCs w:val="22"/>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75FF4" w:rsidRPr="008D3A52" w:rsidRDefault="00D40353">
      <w:pPr>
        <w:pStyle w:val="titludiscplan"/>
        <w:rPr>
          <w:lang w:val="fr-FR"/>
        </w:rPr>
      </w:pPr>
      <w:r w:rsidRPr="008D3A52">
        <w:rPr>
          <w:lang w:val="fr-FR"/>
        </w:rPr>
        <w:t>FIŞA DISCIPLINEI</w:t>
      </w:r>
    </w:p>
    <w:p w:rsidR="00275FF4" w:rsidRPr="008D3A52" w:rsidRDefault="00D40353">
      <w:pPr>
        <w:pStyle w:val="subtitlu"/>
        <w:rPr>
          <w:color w:val="000000"/>
          <w:sz w:val="22"/>
          <w:szCs w:val="22"/>
          <w:lang w:val="fr-FR"/>
        </w:rPr>
      </w:pPr>
      <w:r w:rsidRPr="008D3A52">
        <w:rPr>
          <w:color w:val="000000"/>
          <w:sz w:val="22"/>
          <w:szCs w:val="22"/>
          <w:lang w:val="fr-FR"/>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1.1</w:t>
            </w:r>
            <w:r w:rsidRPr="00F21C37">
              <w:rPr>
                <w:rFonts w:eastAsia="Times New Roman"/>
                <w:color w:val="000000"/>
                <w:sz w:val="20"/>
                <w:szCs w:val="20"/>
                <w:lang w:val="fr-FR"/>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Universitatea "Alexandru Ioan Cuza" din Iaşi</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Facultatea de Chimie</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DEPARTAMENTUL DE CHIMIE</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rsidP="00BE1371">
            <w:pPr>
              <w:rPr>
                <w:rFonts w:eastAsia="Times New Roman"/>
                <w:color w:val="000000"/>
                <w:sz w:val="20"/>
                <w:szCs w:val="20"/>
              </w:rPr>
            </w:pPr>
            <w:r>
              <w:rPr>
                <w:rFonts w:eastAsia="Times New Roman"/>
                <w:b/>
                <w:bCs/>
                <w:color w:val="000000"/>
                <w:sz w:val="20"/>
                <w:szCs w:val="20"/>
              </w:rPr>
              <w:t>CHIMIE</w:t>
            </w:r>
            <w:r w:rsidR="00BE1371">
              <w:rPr>
                <w:rFonts w:eastAsia="Times New Roman"/>
                <w:b/>
                <w:bCs/>
                <w:color w:val="000000"/>
                <w:sz w:val="20"/>
                <w:szCs w:val="20"/>
              </w:rPr>
              <w:t xml:space="preserve"> </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Licență</w:t>
            </w:r>
          </w:p>
        </w:tc>
      </w:tr>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03547D">
            <w:pPr>
              <w:rPr>
                <w:rFonts w:eastAsia="Times New Roman"/>
                <w:color w:val="000000"/>
                <w:sz w:val="20"/>
                <w:szCs w:val="20"/>
              </w:rPr>
            </w:pPr>
            <w:r>
              <w:rPr>
                <w:rFonts w:eastAsia="Times New Roman"/>
                <w:b/>
                <w:bCs/>
                <w:color w:val="000000"/>
                <w:sz w:val="20"/>
                <w:szCs w:val="20"/>
              </w:rPr>
              <w:t>Biochimie tehnologică</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Bazele chimiei anorganice</w:t>
            </w:r>
          </w:p>
        </w:tc>
      </w:tr>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8D3A52" w:rsidP="008D3A52">
            <w:pPr>
              <w:rPr>
                <w:rFonts w:eastAsia="Times New Roman"/>
                <w:color w:val="000000"/>
                <w:sz w:val="20"/>
                <w:szCs w:val="20"/>
              </w:rPr>
            </w:pPr>
            <w:r>
              <w:rPr>
                <w:rFonts w:eastAsia="Times New Roman"/>
                <w:color w:val="000000"/>
                <w:sz w:val="20"/>
                <w:szCs w:val="20"/>
              </w:rPr>
              <w:t xml:space="preserve">Conf. dr. </w:t>
            </w:r>
            <w:r w:rsidR="00F21C37">
              <w:rPr>
                <w:rFonts w:eastAsia="Times New Roman"/>
                <w:color w:val="000000"/>
                <w:sz w:val="20"/>
                <w:szCs w:val="20"/>
              </w:rPr>
              <w:t>NICOLETA</w:t>
            </w:r>
            <w:r>
              <w:rPr>
                <w:rFonts w:eastAsia="Times New Roman"/>
                <w:color w:val="000000"/>
                <w:sz w:val="20"/>
                <w:szCs w:val="20"/>
              </w:rPr>
              <w:t xml:space="preserve"> CORNEI</w:t>
            </w:r>
          </w:p>
        </w:tc>
      </w:tr>
      <w:tr w:rsidR="00275FF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03547D" w:rsidP="008D3A52">
            <w:pPr>
              <w:rPr>
                <w:rFonts w:eastAsia="Times New Roman"/>
                <w:color w:val="000000"/>
                <w:sz w:val="20"/>
                <w:szCs w:val="20"/>
                <w:lang w:val="ro-RO"/>
              </w:rPr>
            </w:pPr>
            <w:r>
              <w:rPr>
                <w:rFonts w:eastAsia="Times New Roman"/>
                <w:color w:val="000000"/>
                <w:sz w:val="20"/>
                <w:szCs w:val="20"/>
              </w:rPr>
              <w:t>Lect. dr. CARMEN MÎȚĂ</w:t>
            </w:r>
          </w:p>
        </w:tc>
      </w:tr>
      <w:tr w:rsidR="00275FF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Ob</w:t>
            </w:r>
          </w:p>
        </w:tc>
      </w:tr>
    </w:tbl>
    <w:p w:rsidR="00275FF4" w:rsidRDefault="00D4035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275FF4">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28</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ore</w:t>
            </w:r>
          </w:p>
        </w:tc>
      </w:tr>
      <w:tr w:rsidR="00275FF4"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275FF4"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10</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6</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533AC8">
            <w:pPr>
              <w:jc w:val="center"/>
              <w:rPr>
                <w:rFonts w:eastAsia="Times New Roman"/>
                <w:color w:val="000000"/>
                <w:sz w:val="20"/>
                <w:szCs w:val="20"/>
              </w:rPr>
            </w:pPr>
            <w:r>
              <w:rPr>
                <w:rFonts w:eastAsia="Times New Roman"/>
                <w:color w:val="000000"/>
                <w:sz w:val="20"/>
                <w:szCs w:val="20"/>
              </w:rPr>
              <w:t>0</w:t>
            </w:r>
          </w:p>
        </w:tc>
      </w:tr>
      <w:tr w:rsidR="00275FF4">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69</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125</w:t>
            </w:r>
          </w:p>
        </w:tc>
      </w:tr>
      <w:tr w:rsidR="00275FF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5</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275FF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275FF4" w:rsidRDefault="00D4035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275FF4" w:rsidRPr="009B608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b/>
                <w:bCs/>
                <w:color w:val="000000"/>
                <w:sz w:val="20"/>
                <w:szCs w:val="20"/>
                <w:lang w:val="fr-FR"/>
              </w:rPr>
              <w:t>5.2</w:t>
            </w:r>
            <w:r w:rsidRPr="00F21C37">
              <w:rPr>
                <w:rFonts w:eastAsia="Times New Roman"/>
                <w:color w:val="000000"/>
                <w:sz w:val="20"/>
                <w:szCs w:val="20"/>
                <w:lang w:val="fr-FR"/>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275FF4"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D40353" w:rsidRPr="00F21C37">
              <w:rPr>
                <w:rFonts w:eastAsia="Times New Roman"/>
                <w:color w:val="000000"/>
                <w:sz w:val="20"/>
                <w:szCs w:val="20"/>
                <w:lang w:val="fr-FR"/>
              </w:rPr>
              <w:t> </w:t>
            </w:r>
            <w:r w:rsidR="00D40353" w:rsidRPr="00F21C37">
              <w:rPr>
                <w:rFonts w:eastAsia="Times New Roman"/>
                <w:color w:val="000000"/>
                <w:sz w:val="20"/>
                <w:szCs w:val="20"/>
                <w:lang w:val="fr-FR"/>
              </w:rPr>
              <w:br/>
              <w:t> </w:t>
            </w:r>
          </w:p>
        </w:tc>
      </w:tr>
    </w:tbl>
    <w:p w:rsidR="00275FF4" w:rsidRPr="00F21C37" w:rsidRDefault="00275FF4">
      <w:pPr>
        <w:rPr>
          <w:rFonts w:eastAsia="Times New Roman"/>
          <w:color w:val="000000"/>
          <w:sz w:val="22"/>
          <w:szCs w:val="22"/>
          <w:lang w:val="fr-FR"/>
        </w:rPr>
      </w:pPr>
    </w:p>
    <w:p w:rsidR="00275FF4" w:rsidRDefault="00D4035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275FF4" w:rsidRDefault="00275FF4">
      <w:pPr>
        <w:rPr>
          <w:rFonts w:eastAsia="Times New Roman"/>
          <w:color w:val="000000"/>
          <w:sz w:val="22"/>
          <w:szCs w:val="22"/>
        </w:rPr>
      </w:pPr>
    </w:p>
    <w:p w:rsidR="00275FF4" w:rsidRDefault="00D4035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275FF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275FF4" w:rsidRPr="009B608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F21C37" w:rsidRDefault="00D40353">
            <w:pPr>
              <w:rPr>
                <w:rFonts w:eastAsia="Times New Roman"/>
                <w:color w:val="000000"/>
                <w:sz w:val="20"/>
                <w:szCs w:val="20"/>
                <w:lang w:val="fr-FR"/>
              </w:rPr>
            </w:pPr>
            <w:r w:rsidRPr="00F21C37">
              <w:rPr>
                <w:rFonts w:eastAsia="Times New Roman"/>
                <w:color w:val="000000"/>
                <w:sz w:val="20"/>
                <w:szCs w:val="20"/>
                <w:lang w:val="fr-FR"/>
              </w:rPr>
              <w:t>La finalizarea cu succes a acestei discipline, studenţii vor fi capabili să:</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275FF4"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D40353" w:rsidRPr="00533AC8">
              <w:rPr>
                <w:rFonts w:eastAsia="Times New Roman"/>
                <w:color w:val="000000"/>
                <w:sz w:val="20"/>
                <w:szCs w:val="20"/>
                <w:lang w:val="fr-FR"/>
              </w:rPr>
              <w:t xml:space="preserve"> </w:t>
            </w:r>
          </w:p>
        </w:tc>
      </w:tr>
    </w:tbl>
    <w:p w:rsidR="00275FF4" w:rsidRPr="00533AC8" w:rsidRDefault="00275FF4">
      <w:pPr>
        <w:rPr>
          <w:rFonts w:eastAsia="Times New Roman"/>
          <w:color w:val="000000"/>
          <w:sz w:val="22"/>
          <w:szCs w:val="22"/>
          <w:lang w:val="fr-FR"/>
        </w:rPr>
      </w:pPr>
    </w:p>
    <w:p w:rsidR="00275FF4" w:rsidRPr="00533AC8" w:rsidRDefault="00D40353">
      <w:pPr>
        <w:pStyle w:val="subtitlu"/>
        <w:rPr>
          <w:color w:val="000000"/>
          <w:sz w:val="22"/>
          <w:szCs w:val="22"/>
          <w:lang w:val="fr-FR"/>
        </w:rPr>
      </w:pPr>
      <w:r w:rsidRPr="00533AC8">
        <w:rPr>
          <w:color w:val="000000"/>
          <w:sz w:val="22"/>
          <w:szCs w:val="22"/>
          <w:lang w:val="fr-FR"/>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275FF4"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533AC8" w:rsidRDefault="00D40353">
            <w:pPr>
              <w:rPr>
                <w:rFonts w:eastAsia="Times New Roman"/>
                <w:color w:val="000000"/>
                <w:sz w:val="20"/>
                <w:szCs w:val="20"/>
                <w:lang w:val="fr-FR"/>
              </w:rPr>
            </w:pPr>
            <w:r w:rsidRPr="00533AC8">
              <w:rPr>
                <w:rFonts w:eastAsia="Times New Roman"/>
                <w:b/>
                <w:bCs/>
                <w:color w:val="000000"/>
                <w:sz w:val="20"/>
                <w:szCs w:val="20"/>
                <w:lang w:val="fr-FR"/>
              </w:rPr>
              <w:t>Observaţii</w:t>
            </w:r>
            <w:r w:rsidRPr="00533AC8">
              <w:rPr>
                <w:rFonts w:eastAsia="Times New Roman"/>
                <w:color w:val="000000"/>
                <w:sz w:val="20"/>
                <w:szCs w:val="20"/>
                <w:lang w:val="fr-FR"/>
              </w:rPr>
              <w:br/>
            </w:r>
            <w:r w:rsidRPr="00533AC8">
              <w:rPr>
                <w:rFonts w:eastAsia="Times New Roman"/>
                <w:color w:val="000000"/>
                <w:sz w:val="18"/>
                <w:szCs w:val="18"/>
                <w:lang w:val="fr-FR"/>
              </w:rPr>
              <w:t>(ore şi referinţe bibliografice)</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r w:rsidRPr="00C013C6">
              <w:rPr>
                <w:sz w:val="20"/>
                <w:szCs w:val="20"/>
              </w:rPr>
              <w:t>videoproiectorul</w:t>
            </w:r>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r w:rsidRPr="00C013C6">
              <w:rPr>
                <w:sz w:val="20"/>
                <w:szCs w:val="20"/>
                <w:lang w:val="fr-FR"/>
              </w:rPr>
              <w:t>Fiecare capitol se încheie cu un set de exerciţii şi probleme ca aplicaţii la cunoştiinţelor predate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9B6082" w:rsidRDefault="00D40353" w:rsidP="00533AC8">
            <w:pPr>
              <w:ind w:left="57"/>
              <w:rPr>
                <w:b/>
                <w:bCs/>
                <w:noProof/>
                <w:sz w:val="20"/>
                <w:szCs w:val="20"/>
              </w:rPr>
            </w:pPr>
            <w:r w:rsidRPr="009B6082">
              <w:rPr>
                <w:rFonts w:eastAsia="Times New Roman"/>
                <w:b/>
                <w:bCs/>
                <w:color w:val="000000"/>
                <w:sz w:val="20"/>
                <w:szCs w:val="20"/>
              </w:rPr>
              <w:t>Bibliografie</w:t>
            </w:r>
            <w:r w:rsidR="00533AC8" w:rsidRPr="009B6082">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275FF4"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275FF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rPr>
              <w:t>Separarea şi purificarea substa</w:t>
            </w:r>
            <w:smartTag w:uri="urn:schemas-microsoft-com:office:smarttags" w:element="PersonName">
              <w:r>
                <w:rPr>
                  <w:sz w:val="20"/>
                  <w:szCs w:val="20"/>
                </w:rPr>
                <w:t>n</w:t>
              </w:r>
            </w:smartTag>
            <w:r>
              <w:rPr>
                <w:sz w:val="20"/>
                <w:szCs w:val="20"/>
              </w:rPr>
              <w:t>ţelor chimice. Purificarea pri</w:t>
            </w:r>
            <w:smartTag w:uri="urn:schemas-microsoft-com:office:smarttags" w:element="PersonName">
              <w:r>
                <w:rPr>
                  <w:sz w:val="20"/>
                  <w:szCs w:val="20"/>
                </w:rPr>
                <w:t>n</w:t>
              </w:r>
            </w:smartTag>
            <w:r>
              <w:rPr>
                <w:sz w:val="20"/>
                <w:szCs w:val="20"/>
              </w:rPr>
              <w:t xml:space="preserve"> recristalizare, sublimare şi distilare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r>
              <w:rPr>
                <w:sz w:val="20"/>
                <w:szCs w:val="20"/>
                <w:lang w:val="fr-FR"/>
              </w:rPr>
              <w:t>Determi</w:t>
            </w:r>
            <w:smartTag w:uri="urn:schemas-microsoft-com:office:smarttags" w:element="PersonName">
              <w:r>
                <w:rPr>
                  <w:sz w:val="20"/>
                  <w:szCs w:val="20"/>
                  <w:lang w:val="fr-FR"/>
                </w:rPr>
                <w:t>n</w:t>
              </w:r>
            </w:smartTag>
            <w:r>
              <w:rPr>
                <w:sz w:val="20"/>
                <w:szCs w:val="20"/>
                <w:lang w:val="fr-FR"/>
              </w:rPr>
              <w:t>area masei moleculare la gaze: determi</w:t>
            </w:r>
            <w:smartTag w:uri="urn:schemas-microsoft-com:office:smarttags" w:element="PersonName">
              <w:r>
                <w:rPr>
                  <w:sz w:val="20"/>
                  <w:szCs w:val="20"/>
                  <w:lang w:val="fr-FR"/>
                </w:rPr>
                <w:t>n</w:t>
              </w:r>
            </w:smartTag>
            <w:r>
              <w:rPr>
                <w:sz w:val="20"/>
                <w:szCs w:val="20"/>
                <w:lang w:val="fr-FR"/>
              </w:rPr>
              <w:t xml:space="preserve">area masei moleculare la dioxidul de carbon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chimice cu schimb de proto</w:t>
            </w:r>
            <w:smartTag w:uri="urn:schemas-microsoft-com:office:smarttags" w:element="PersonName">
              <w:r>
                <w:rPr>
                  <w:sz w:val="20"/>
                  <w:szCs w:val="20"/>
                </w:rPr>
                <w:t>n</w:t>
              </w:r>
            </w:smartTag>
            <w:r>
              <w:rPr>
                <w:sz w:val="20"/>
                <w:szCs w:val="20"/>
              </w:rPr>
              <w:t>i: io</w:t>
            </w:r>
            <w:smartTag w:uri="urn:schemas-microsoft-com:office:smarttags" w:element="PersonName">
              <w:r>
                <w:rPr>
                  <w:sz w:val="20"/>
                  <w:szCs w:val="20"/>
                </w:rPr>
                <w:t>n</w:t>
              </w:r>
            </w:smartTag>
            <w:r>
              <w:rPr>
                <w:sz w:val="20"/>
                <w:szCs w:val="20"/>
              </w:rPr>
              <w:t xml:space="preserve">izare, </w:t>
            </w:r>
            <w:smartTag w:uri="urn:schemas-microsoft-com:office:smarttags" w:element="PersonName">
              <w:r>
                <w:rPr>
                  <w:sz w:val="20"/>
                  <w:szCs w:val="20"/>
                </w:rPr>
                <w:t>n</w:t>
              </w:r>
            </w:smartTag>
            <w:r>
              <w:rPr>
                <w:sz w:val="20"/>
                <w:szCs w:val="20"/>
              </w:rPr>
              <w:t>eutralizare, hidroliză, dezlocuire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r>
              <w:rPr>
                <w:sz w:val="20"/>
                <w:szCs w:val="20"/>
                <w:lang w:val="fr-FR"/>
              </w:rPr>
              <w:t>Reacţii chimice cu schimb de electroni: stare de oxidare, cupluri redox, influenţa pH-ului asupra unor reacţii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redox. Aplicaţii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Recapitulare legături chimice. Interpretarea structurii compușilor anorganici.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.Şedinţă finală: recapitulare, test de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275FF4"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D40353" w:rsidP="00533AC8">
            <w:pPr>
              <w:pStyle w:val="ColorfulList-Accent11"/>
              <w:ind w:left="0"/>
              <w:jc w:val="both"/>
              <w:rPr>
                <w:rFonts w:ascii="Times New Roman" w:hAnsi="Times New Roman"/>
                <w:bCs/>
                <w:noProof/>
                <w:sz w:val="20"/>
                <w:szCs w:val="20"/>
                <w:lang w:val="ro-RO"/>
              </w:rPr>
            </w:pPr>
            <w:r>
              <w:rPr>
                <w:rFonts w:eastAsia="Times New Roman"/>
                <w:b/>
                <w:bCs/>
                <w:color w:val="000000"/>
                <w:sz w:val="20"/>
                <w:szCs w:val="20"/>
              </w:rPr>
              <w:t>Bibliografie</w:t>
            </w:r>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275FF4"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275FF4" w:rsidRPr="00533AC8" w:rsidRDefault="00275FF4">
      <w:pPr>
        <w:rPr>
          <w:rFonts w:eastAsia="Times New Roman"/>
          <w:color w:val="000000"/>
          <w:sz w:val="22"/>
          <w:szCs w:val="22"/>
          <w:lang w:val="ro-RO"/>
        </w:rPr>
      </w:pPr>
    </w:p>
    <w:p w:rsidR="00275FF4" w:rsidRPr="009B6082" w:rsidRDefault="00D40353">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9B6082">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275FF4" w:rsidRPr="009B608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Pr="009B6082"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275FF4" w:rsidRPr="009B6082" w:rsidRDefault="00275FF4">
      <w:pPr>
        <w:rPr>
          <w:rFonts w:eastAsia="Times New Roman"/>
          <w:color w:val="000000"/>
          <w:sz w:val="22"/>
          <w:szCs w:val="22"/>
          <w:lang w:val="ro-RO"/>
        </w:rPr>
      </w:pPr>
    </w:p>
    <w:p w:rsidR="00275FF4" w:rsidRDefault="00D4035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275FF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10.3 Pondere în nota finală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D4035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275FF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75FF4" w:rsidRDefault="00533AC8">
            <w:pPr>
              <w:rPr>
                <w:rFonts w:eastAsia="Times New Roman"/>
                <w:color w:val="000000"/>
                <w:sz w:val="20"/>
                <w:szCs w:val="20"/>
              </w:rPr>
            </w:pPr>
            <w:r w:rsidRPr="008D1FD2">
              <w:rPr>
                <w:rFonts w:eastAsia="Times New Roman"/>
                <w:sz w:val="20"/>
                <w:szCs w:val="20"/>
              </w:rPr>
              <w:t xml:space="preserve">Cunoaşterea configuraţiei electronice şi a poziţiei elementelor în sistemul periodic. </w:t>
            </w:r>
            <w:r w:rsidRPr="009861B9">
              <w:rPr>
                <w:rFonts w:eastAsia="Times New Roman"/>
                <w:sz w:val="20"/>
                <w:szCs w:val="20"/>
              </w:rPr>
              <w:t>Prevederea unor proprietati ale compuşilor corelate cu tipurile de legături chimice/ intermoleculare pe care le formează.</w:t>
            </w:r>
          </w:p>
        </w:tc>
      </w:tr>
    </w:tbl>
    <w:p w:rsidR="00275FF4" w:rsidRDefault="00275FF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705"/>
        <w:gridCol w:w="3815"/>
        <w:gridCol w:w="3567"/>
      </w:tblGrid>
      <w:tr w:rsidR="00275FF4" w:rsidRPr="009B6082">
        <w:tc>
          <w:tcPr>
            <w:tcW w:w="0" w:type="auto"/>
            <w:hideMark/>
          </w:tcPr>
          <w:p w:rsidR="00275FF4" w:rsidRDefault="00533AC8" w:rsidP="009B6082">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Pr="00533AC8">
              <w:rPr>
                <w:rFonts w:eastAsia="Times New Roman"/>
                <w:bCs/>
                <w:color w:val="000000"/>
              </w:rPr>
              <w:t>2.10.2023</w:t>
            </w:r>
          </w:p>
        </w:tc>
        <w:tc>
          <w:tcPr>
            <w:tcW w:w="0" w:type="auto"/>
            <w:hideMark/>
          </w:tcPr>
          <w:p w:rsidR="00275FF4" w:rsidRPr="00533AC8" w:rsidRDefault="00D40353">
            <w:pPr>
              <w:jc w:val="center"/>
              <w:rPr>
                <w:rFonts w:eastAsia="Times New Roman"/>
                <w:b/>
                <w:bCs/>
                <w:color w:val="000000"/>
                <w:lang w:val="fr-FR"/>
              </w:rPr>
            </w:pPr>
            <w:r w:rsidRPr="00533AC8">
              <w:rPr>
                <w:rFonts w:eastAsia="Times New Roman"/>
                <w:b/>
                <w:bCs/>
                <w:color w:val="000000"/>
                <w:lang w:val="fr-FR"/>
              </w:rPr>
              <w:t>Titular de curs,</w:t>
            </w:r>
            <w:r w:rsidRPr="00533AC8">
              <w:rPr>
                <w:rFonts w:eastAsia="Times New Roman"/>
                <w:b/>
                <w:bCs/>
                <w:color w:val="000000"/>
                <w:lang w:val="fr-FR"/>
              </w:rPr>
              <w:br/>
            </w:r>
            <w:r w:rsidR="00533AC8" w:rsidRPr="00533AC8">
              <w:rPr>
                <w:rFonts w:eastAsia="Times New Roman"/>
                <w:b/>
                <w:bCs/>
                <w:color w:val="000000"/>
                <w:lang w:val="fr-FR"/>
              </w:rPr>
              <w:t>Conf.</w:t>
            </w:r>
            <w:r w:rsidR="00533AC8">
              <w:rPr>
                <w:rFonts w:eastAsia="Times New Roman"/>
                <w:b/>
                <w:bCs/>
                <w:color w:val="000000"/>
                <w:lang w:val="fr-FR"/>
              </w:rPr>
              <w:t>dr. Nicoleta Cornei</w:t>
            </w:r>
          </w:p>
        </w:tc>
        <w:tc>
          <w:tcPr>
            <w:tcW w:w="0" w:type="auto"/>
            <w:hideMark/>
          </w:tcPr>
          <w:p w:rsidR="00275FF4" w:rsidRPr="00533AC8" w:rsidRDefault="00D40353" w:rsidP="0003547D">
            <w:pPr>
              <w:jc w:val="center"/>
              <w:rPr>
                <w:rFonts w:eastAsia="Times New Roman"/>
                <w:b/>
                <w:bCs/>
                <w:color w:val="000000"/>
                <w:lang w:val="fr-FR"/>
              </w:rPr>
            </w:pPr>
            <w:r w:rsidRPr="00533AC8">
              <w:rPr>
                <w:rFonts w:eastAsia="Times New Roman"/>
                <w:b/>
                <w:bCs/>
                <w:color w:val="000000"/>
                <w:lang w:val="fr-FR"/>
              </w:rPr>
              <w:t>Titular de seminar,</w:t>
            </w:r>
            <w:r w:rsidRPr="00533AC8">
              <w:rPr>
                <w:rFonts w:eastAsia="Times New Roman"/>
                <w:b/>
                <w:bCs/>
                <w:color w:val="000000"/>
                <w:lang w:val="fr-FR"/>
              </w:rPr>
              <w:br/>
            </w:r>
            <w:r w:rsidR="0003547D">
              <w:rPr>
                <w:rFonts w:eastAsia="Times New Roman"/>
                <w:b/>
                <w:bCs/>
                <w:color w:val="000000"/>
                <w:lang w:val="fr-FR"/>
              </w:rPr>
              <w:t>Lect. Dr. Carmen Mîță</w:t>
            </w:r>
          </w:p>
        </w:tc>
      </w:tr>
    </w:tbl>
    <w:p w:rsidR="00275FF4" w:rsidRDefault="00275FF4">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275FF4" w:rsidRPr="00533AC8">
        <w:tc>
          <w:tcPr>
            <w:tcW w:w="0" w:type="auto"/>
            <w:hideMark/>
          </w:tcPr>
          <w:p w:rsidR="00275FF4" w:rsidRPr="00533AC8" w:rsidRDefault="00D40353">
            <w:pPr>
              <w:jc w:val="center"/>
              <w:rPr>
                <w:rFonts w:eastAsia="Times New Roman"/>
                <w:b/>
                <w:bCs/>
                <w:color w:val="000000"/>
                <w:lang w:val="fr-FR"/>
              </w:rPr>
            </w:pPr>
            <w:r w:rsidRPr="00533AC8">
              <w:rPr>
                <w:rFonts w:eastAsia="Times New Roman"/>
                <w:b/>
                <w:bCs/>
                <w:color w:val="000000"/>
                <w:lang w:val="fr-FR"/>
              </w:rPr>
              <w:t>Data avizării în departament,</w:t>
            </w:r>
            <w:r w:rsidRPr="00533AC8">
              <w:rPr>
                <w:rFonts w:eastAsia="Times New Roman"/>
                <w:b/>
                <w:bCs/>
                <w:color w:val="000000"/>
                <w:lang w:val="fr-FR"/>
              </w:rPr>
              <w:br/>
              <w:t> </w:t>
            </w:r>
          </w:p>
        </w:tc>
        <w:tc>
          <w:tcPr>
            <w:tcW w:w="0" w:type="auto"/>
            <w:hideMark/>
          </w:tcPr>
          <w:p w:rsidR="00275FF4" w:rsidRPr="00533AC8" w:rsidRDefault="00D40353">
            <w:pPr>
              <w:jc w:val="center"/>
              <w:rPr>
                <w:rFonts w:eastAsia="Times New Roman"/>
                <w:b/>
                <w:bCs/>
                <w:color w:val="000000"/>
                <w:lang w:val="fr-FR"/>
              </w:rPr>
            </w:pPr>
            <w:r w:rsidRPr="00F21C37">
              <w:rPr>
                <w:rFonts w:eastAsia="Times New Roman"/>
                <w:b/>
                <w:bCs/>
                <w:color w:val="000000"/>
                <w:lang w:val="fr-FR"/>
              </w:rPr>
              <w:t>Director de departament,</w:t>
            </w:r>
            <w:r w:rsidRPr="00F21C37">
              <w:rPr>
                <w:rFonts w:eastAsia="Times New Roman"/>
                <w:b/>
                <w:bCs/>
                <w:color w:val="000000"/>
                <w:lang w:val="fr-FR"/>
              </w:rPr>
              <w:br/>
              <w:t xml:space="preserve">Prof. univ. dr. habil. </w:t>
            </w:r>
            <w:r w:rsidRPr="00533AC8">
              <w:rPr>
                <w:rFonts w:eastAsia="Times New Roman"/>
                <w:b/>
                <w:bCs/>
                <w:color w:val="000000"/>
                <w:lang w:val="fr-FR"/>
              </w:rPr>
              <w:t>Mihail-Lucian BÎRSĂ</w:t>
            </w:r>
          </w:p>
        </w:tc>
      </w:tr>
    </w:tbl>
    <w:p w:rsidR="00D40353" w:rsidRPr="00533AC8" w:rsidRDefault="00D40353">
      <w:pPr>
        <w:rPr>
          <w:rFonts w:eastAsia="Times New Roman"/>
          <w:lang w:val="fr-FR"/>
        </w:rPr>
      </w:pPr>
    </w:p>
    <w:sectPr w:rsidR="00D40353"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37"/>
    <w:rsid w:val="0003547D"/>
    <w:rsid w:val="00275FF4"/>
    <w:rsid w:val="0042018C"/>
    <w:rsid w:val="00533AC8"/>
    <w:rsid w:val="0087562D"/>
    <w:rsid w:val="008D3A52"/>
    <w:rsid w:val="009B6082"/>
    <w:rsid w:val="00B353DF"/>
    <w:rsid w:val="00BE1371"/>
    <w:rsid w:val="00D40353"/>
    <w:rsid w:val="00F2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E2F9908-090A-4283-AF37-94BD5DC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user</cp:lastModifiedBy>
  <cp:revision>2</cp:revision>
  <cp:lastPrinted>2023-10-26T07:52:00Z</cp:lastPrinted>
  <dcterms:created xsi:type="dcterms:W3CDTF">2023-10-27T11:03:00Z</dcterms:created>
  <dcterms:modified xsi:type="dcterms:W3CDTF">2023-10-27T11:03:00Z</dcterms:modified>
</cp:coreProperties>
</file>