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2"/>
          <w:szCs w:val="22"/>
        </w:rPr>
      </w:pPr>
      <w:r w:rsidDel="00000000" w:rsidR="00000000" w:rsidRPr="00000000">
        <w:rPr>
          <w:sz w:val="2"/>
          <w:szCs w:val="2"/>
          <w:highlight w:val="black"/>
        </w:rPr>
        <w:drawing>
          <wp:inline distB="0" distT="0" distL="0" distR="0">
            <wp:extent cx="6381750" cy="1066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1750" cy="1066800"/>
                    </a:xfrm>
                    <a:prstGeom prst="rect"/>
                    <a:ln/>
                  </pic:spPr>
                </pic:pic>
              </a:graphicData>
            </a:graphic>
          </wp:inline>
        </w:drawing>
      </w:r>
      <w:r w:rsidDel="00000000" w:rsidR="00000000" w:rsidRPr="00000000">
        <w:rPr>
          <w:color w:val="000000"/>
          <w:sz w:val="22"/>
          <w:szCs w:val="22"/>
          <w:rtl w:val="0"/>
        </w:rPr>
        <w:t xml:space="preserve"> </w:t>
        <w:br w:type="textWrapping"/>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center"/>
        <w:rPr>
          <w:rFonts w:ascii="Times New Roman" w:cs="Times New Roman" w:eastAsia="Times New Roman" w:hAnsi="Times New Roman"/>
          <w:b w:val="1"/>
          <w:i w:val="0"/>
          <w:smallCaps w:val="0"/>
          <w:strike w:val="0"/>
          <w:color w:val="006699"/>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6699"/>
          <w:sz w:val="22"/>
          <w:szCs w:val="22"/>
          <w:u w:val="none"/>
          <w:shd w:fill="auto" w:val="clear"/>
          <w:vertAlign w:val="baseline"/>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Date despre program</w:t>
      </w:r>
    </w:p>
    <w:tbl>
      <w:tblPr>
        <w:tblStyle w:val="Table1"/>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4">
            <w:pPr>
              <w:rPr>
                <w:color w:val="000000"/>
                <w:sz w:val="20"/>
                <w:szCs w:val="20"/>
              </w:rPr>
            </w:pPr>
            <w:r w:rsidDel="00000000" w:rsidR="00000000" w:rsidRPr="00000000">
              <w:rPr>
                <w:b w:val="1"/>
                <w:color w:val="000000"/>
                <w:sz w:val="20"/>
                <w:szCs w:val="20"/>
                <w:rtl w:val="0"/>
              </w:rPr>
              <w:t xml:space="preserve">1.1</w:t>
            </w:r>
            <w:r w:rsidDel="00000000" w:rsidR="00000000" w:rsidRPr="00000000">
              <w:rPr>
                <w:color w:val="000000"/>
                <w:sz w:val="20"/>
                <w:szCs w:val="20"/>
                <w:rtl w:val="0"/>
              </w:rPr>
              <w:t xml:space="preserve"> Institu ţia de învăţământ superior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5">
            <w:pPr>
              <w:rPr>
                <w:color w:val="000000"/>
                <w:sz w:val="20"/>
                <w:szCs w:val="20"/>
              </w:rPr>
            </w:pPr>
            <w:r w:rsidDel="00000000" w:rsidR="00000000" w:rsidRPr="00000000">
              <w:rPr>
                <w:b w:val="1"/>
                <w:color w:val="000000"/>
                <w:sz w:val="20"/>
                <w:szCs w:val="20"/>
                <w:rtl w:val="0"/>
              </w:rPr>
              <w:t xml:space="preserve">Universitatea "Alexandru Ioan Cuza" din Iaşi</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6">
            <w:pPr>
              <w:rPr>
                <w:color w:val="000000"/>
                <w:sz w:val="20"/>
                <w:szCs w:val="20"/>
              </w:rPr>
            </w:pPr>
            <w:r w:rsidDel="00000000" w:rsidR="00000000" w:rsidRPr="00000000">
              <w:rPr>
                <w:b w:val="1"/>
                <w:color w:val="000000"/>
                <w:sz w:val="20"/>
                <w:szCs w:val="20"/>
                <w:rtl w:val="0"/>
              </w:rPr>
              <w:t xml:space="preserve">1.2</w:t>
            </w:r>
            <w:r w:rsidDel="00000000" w:rsidR="00000000" w:rsidRPr="00000000">
              <w:rPr>
                <w:color w:val="000000"/>
                <w:sz w:val="20"/>
                <w:szCs w:val="20"/>
                <w:rtl w:val="0"/>
              </w:rPr>
              <w:t xml:space="preserve"> Facultatea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7">
            <w:pPr>
              <w:rPr>
                <w:color w:val="000000"/>
                <w:sz w:val="20"/>
                <w:szCs w:val="20"/>
              </w:rPr>
            </w:pPr>
            <w:r w:rsidDel="00000000" w:rsidR="00000000" w:rsidRPr="00000000">
              <w:rPr>
                <w:b w:val="1"/>
                <w:color w:val="000000"/>
                <w:sz w:val="20"/>
                <w:szCs w:val="20"/>
                <w:rtl w:val="0"/>
              </w:rPr>
              <w:t xml:space="preserve">Facultatea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8">
            <w:pPr>
              <w:rPr>
                <w:color w:val="000000"/>
                <w:sz w:val="20"/>
                <w:szCs w:val="20"/>
              </w:rPr>
            </w:pPr>
            <w:r w:rsidDel="00000000" w:rsidR="00000000" w:rsidRPr="00000000">
              <w:rPr>
                <w:b w:val="1"/>
                <w:color w:val="000000"/>
                <w:sz w:val="20"/>
                <w:szCs w:val="20"/>
                <w:rtl w:val="0"/>
              </w:rPr>
              <w:t xml:space="preserve">1.3</w:t>
            </w:r>
            <w:r w:rsidDel="00000000" w:rsidR="00000000" w:rsidRPr="00000000">
              <w:rPr>
                <w:color w:val="000000"/>
                <w:sz w:val="20"/>
                <w:szCs w:val="20"/>
                <w:rtl w:val="0"/>
              </w:rPr>
              <w:t xml:space="preserve"> Departamentul </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9">
            <w:pPr>
              <w:rPr>
                <w:color w:val="000000"/>
                <w:sz w:val="20"/>
                <w:szCs w:val="20"/>
              </w:rPr>
            </w:pPr>
            <w:r w:rsidDel="00000000" w:rsidR="00000000" w:rsidRPr="00000000">
              <w:rPr>
                <w:b w:val="1"/>
                <w:color w:val="000000"/>
                <w:sz w:val="20"/>
                <w:szCs w:val="20"/>
                <w:rtl w:val="0"/>
              </w:rPr>
              <w:t xml:space="preserve">DEPARTAMENTUL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A">
            <w:pPr>
              <w:rPr>
                <w:color w:val="000000"/>
                <w:sz w:val="20"/>
                <w:szCs w:val="20"/>
              </w:rPr>
            </w:pPr>
            <w:r w:rsidDel="00000000" w:rsidR="00000000" w:rsidRPr="00000000">
              <w:rPr>
                <w:b w:val="1"/>
                <w:color w:val="000000"/>
                <w:sz w:val="20"/>
                <w:szCs w:val="20"/>
                <w:rtl w:val="0"/>
              </w:rPr>
              <w:t xml:space="preserve">1.4</w:t>
            </w:r>
            <w:r w:rsidDel="00000000" w:rsidR="00000000" w:rsidRPr="00000000">
              <w:rPr>
                <w:color w:val="000000"/>
                <w:sz w:val="20"/>
                <w:szCs w:val="20"/>
                <w:rtl w:val="0"/>
              </w:rPr>
              <w:t xml:space="preserve"> Domeniul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B">
            <w:pPr>
              <w:rPr>
                <w:color w:val="000000"/>
                <w:sz w:val="20"/>
                <w:szCs w:val="20"/>
              </w:rPr>
            </w:pPr>
            <w:r w:rsidDel="00000000" w:rsidR="00000000" w:rsidRPr="00000000">
              <w:rPr>
                <w:b w:val="1"/>
                <w:color w:val="000000"/>
                <w:sz w:val="20"/>
                <w:szCs w:val="20"/>
                <w:rtl w:val="0"/>
              </w:rPr>
              <w:t xml:space="preserve">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C">
            <w:pPr>
              <w:rPr>
                <w:color w:val="000000"/>
                <w:sz w:val="20"/>
                <w:szCs w:val="20"/>
              </w:rPr>
            </w:pPr>
            <w:r w:rsidDel="00000000" w:rsidR="00000000" w:rsidRPr="00000000">
              <w:rPr>
                <w:b w:val="1"/>
                <w:color w:val="000000"/>
                <w:sz w:val="20"/>
                <w:szCs w:val="20"/>
                <w:rtl w:val="0"/>
              </w:rPr>
              <w:t xml:space="preserve">1.5</w:t>
            </w:r>
            <w:r w:rsidDel="00000000" w:rsidR="00000000" w:rsidRPr="00000000">
              <w:rPr>
                <w:color w:val="000000"/>
                <w:sz w:val="20"/>
                <w:szCs w:val="20"/>
                <w:rtl w:val="0"/>
              </w:rPr>
              <w:t xml:space="preserve"> Ciclul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D">
            <w:pPr>
              <w:rPr>
                <w:color w:val="000000"/>
                <w:sz w:val="20"/>
                <w:szCs w:val="20"/>
              </w:rPr>
            </w:pPr>
            <w:r w:rsidDel="00000000" w:rsidR="00000000" w:rsidRPr="00000000">
              <w:rPr>
                <w:b w:val="1"/>
                <w:color w:val="000000"/>
                <w:sz w:val="20"/>
                <w:szCs w:val="20"/>
                <w:rtl w:val="0"/>
              </w:rPr>
              <w:t xml:space="preserve">Masterat</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E">
            <w:pPr>
              <w:rPr>
                <w:color w:val="000000"/>
                <w:sz w:val="20"/>
                <w:szCs w:val="20"/>
              </w:rPr>
            </w:pPr>
            <w:r w:rsidDel="00000000" w:rsidR="00000000" w:rsidRPr="00000000">
              <w:rPr>
                <w:b w:val="1"/>
                <w:color w:val="000000"/>
                <w:sz w:val="20"/>
                <w:szCs w:val="20"/>
                <w:rtl w:val="0"/>
              </w:rPr>
              <w:t xml:space="preserve">1.6</w:t>
            </w:r>
            <w:r w:rsidDel="00000000" w:rsidR="00000000" w:rsidRPr="00000000">
              <w:rPr>
                <w:color w:val="000000"/>
                <w:sz w:val="20"/>
                <w:szCs w:val="20"/>
                <w:rtl w:val="0"/>
              </w:rPr>
              <w:t xml:space="preserve"> Programul de studii / Calificarea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F">
            <w:pPr>
              <w:rPr>
                <w:color w:val="000000"/>
                <w:sz w:val="20"/>
                <w:szCs w:val="20"/>
              </w:rPr>
            </w:pPr>
            <w:r w:rsidDel="00000000" w:rsidR="00000000" w:rsidRPr="00000000">
              <w:rPr>
                <w:b w:val="1"/>
                <w:color w:val="000000"/>
                <w:sz w:val="20"/>
                <w:szCs w:val="20"/>
                <w:rtl w:val="0"/>
              </w:rPr>
              <w:t xml:space="preserve">Chimia produselor cosmetice şi farmaceutice</w:t>
            </w:r>
            <w:r w:rsidDel="00000000" w:rsidR="00000000" w:rsidRPr="00000000">
              <w:rPr>
                <w:rtl w:val="0"/>
              </w:rPr>
            </w:r>
          </w:p>
        </w:tc>
      </w:tr>
    </w:tbl>
    <w:p w:rsidR="00000000" w:rsidDel="00000000" w:rsidP="00000000" w:rsidRDefault="00000000" w:rsidRPr="00000000" w14:paraId="00000010">
      <w:pPr>
        <w:rPr>
          <w:color w:val="000000"/>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Date despre disciplină</w:t>
      </w:r>
    </w:p>
    <w:tbl>
      <w:tblPr>
        <w:tblStyle w:val="Table2"/>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08"/>
        <w:gridCol w:w="502"/>
        <w:gridCol w:w="1807"/>
        <w:gridCol w:w="502"/>
        <w:gridCol w:w="2209"/>
        <w:gridCol w:w="502"/>
        <w:gridCol w:w="2209"/>
        <w:gridCol w:w="502"/>
        <w:tblGridChange w:id="0">
          <w:tblGrid>
            <w:gridCol w:w="1808"/>
            <w:gridCol w:w="502"/>
            <w:gridCol w:w="1807"/>
            <w:gridCol w:w="502"/>
            <w:gridCol w:w="2209"/>
            <w:gridCol w:w="502"/>
            <w:gridCol w:w="2209"/>
            <w:gridCol w:w="502"/>
          </w:tblGrid>
        </w:tblGridChange>
      </w:tblGrid>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2">
            <w:pPr>
              <w:rPr>
                <w:color w:val="000000"/>
                <w:sz w:val="20"/>
                <w:szCs w:val="20"/>
              </w:rPr>
            </w:pPr>
            <w:r w:rsidDel="00000000" w:rsidR="00000000" w:rsidRPr="00000000">
              <w:rPr>
                <w:b w:val="1"/>
                <w:color w:val="000000"/>
                <w:sz w:val="20"/>
                <w:szCs w:val="20"/>
                <w:rtl w:val="0"/>
              </w:rPr>
              <w:t xml:space="preserve">2.1</w:t>
            </w:r>
            <w:r w:rsidDel="00000000" w:rsidR="00000000" w:rsidRPr="00000000">
              <w:rPr>
                <w:color w:val="000000"/>
                <w:sz w:val="20"/>
                <w:szCs w:val="20"/>
                <w:rtl w:val="0"/>
              </w:rPr>
              <w:t xml:space="preserve"> Denumirea disciplinei</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5">
            <w:pPr>
              <w:rPr>
                <w:color w:val="000000"/>
                <w:sz w:val="20"/>
                <w:szCs w:val="20"/>
              </w:rPr>
            </w:pPr>
            <w:r w:rsidDel="00000000" w:rsidR="00000000" w:rsidRPr="00000000">
              <w:rPr>
                <w:color w:val="000000"/>
                <w:sz w:val="20"/>
                <w:szCs w:val="20"/>
                <w:rtl w:val="0"/>
              </w:rPr>
              <w:t xml:space="preserve">Chimie fizică avansată</w:t>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A">
            <w:pPr>
              <w:rPr>
                <w:color w:val="000000"/>
                <w:sz w:val="20"/>
                <w:szCs w:val="20"/>
              </w:rPr>
            </w:pPr>
            <w:r w:rsidDel="00000000" w:rsidR="00000000" w:rsidRPr="00000000">
              <w:rPr>
                <w:b w:val="1"/>
                <w:color w:val="000000"/>
                <w:sz w:val="20"/>
                <w:szCs w:val="20"/>
                <w:rtl w:val="0"/>
              </w:rPr>
              <w:t xml:space="preserve">2.2</w:t>
            </w:r>
            <w:r w:rsidDel="00000000" w:rsidR="00000000" w:rsidRPr="00000000">
              <w:rPr>
                <w:color w:val="000000"/>
                <w:sz w:val="20"/>
                <w:szCs w:val="20"/>
                <w:rtl w:val="0"/>
              </w:rPr>
              <w:t xml:space="preserve"> Titularul activităţilor de curs</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D">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1E">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3">
            <w:pPr>
              <w:rPr>
                <w:color w:val="000000"/>
                <w:sz w:val="20"/>
                <w:szCs w:val="20"/>
              </w:rPr>
            </w:pPr>
            <w:r w:rsidDel="00000000" w:rsidR="00000000" w:rsidRPr="00000000">
              <w:rPr>
                <w:b w:val="1"/>
                <w:color w:val="000000"/>
                <w:sz w:val="20"/>
                <w:szCs w:val="20"/>
                <w:rtl w:val="0"/>
              </w:rPr>
              <w:t xml:space="preserve">2.3</w:t>
            </w:r>
            <w:r w:rsidDel="00000000" w:rsidR="00000000" w:rsidRPr="00000000">
              <w:rPr>
                <w:color w:val="000000"/>
                <w:sz w:val="20"/>
                <w:szCs w:val="20"/>
                <w:rtl w:val="0"/>
              </w:rPr>
              <w:t xml:space="preserve"> Titularul activităţilor de seminar</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6">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27">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C">
            <w:pPr>
              <w:rPr>
                <w:color w:val="000000"/>
                <w:sz w:val="20"/>
                <w:szCs w:val="20"/>
              </w:rPr>
            </w:pPr>
            <w:r w:rsidDel="00000000" w:rsidR="00000000" w:rsidRPr="00000000">
              <w:rPr>
                <w:b w:val="1"/>
                <w:color w:val="000000"/>
                <w:sz w:val="20"/>
                <w:szCs w:val="20"/>
                <w:rtl w:val="0"/>
              </w:rPr>
              <w:t xml:space="preserve">2.4</w:t>
            </w:r>
            <w:r w:rsidDel="00000000" w:rsidR="00000000" w:rsidRPr="00000000">
              <w:rPr>
                <w:color w:val="000000"/>
                <w:sz w:val="20"/>
                <w:szCs w:val="20"/>
                <w:rtl w:val="0"/>
              </w:rPr>
              <w:t xml:space="preserve"> An de studiu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D">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E">
            <w:pPr>
              <w:rPr>
                <w:color w:val="000000"/>
                <w:sz w:val="20"/>
                <w:szCs w:val="20"/>
              </w:rPr>
            </w:pPr>
            <w:r w:rsidDel="00000000" w:rsidR="00000000" w:rsidRPr="00000000">
              <w:rPr>
                <w:b w:val="1"/>
                <w:color w:val="000000"/>
                <w:sz w:val="20"/>
                <w:szCs w:val="20"/>
                <w:rtl w:val="0"/>
              </w:rPr>
              <w:t xml:space="preserve">2.5</w:t>
            </w:r>
            <w:r w:rsidDel="00000000" w:rsidR="00000000" w:rsidRPr="00000000">
              <w:rPr>
                <w:color w:val="000000"/>
                <w:sz w:val="20"/>
                <w:szCs w:val="20"/>
                <w:rtl w:val="0"/>
              </w:rPr>
              <w:t xml:space="preserve"> Semestrul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F">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0">
            <w:pPr>
              <w:rPr>
                <w:color w:val="000000"/>
                <w:sz w:val="20"/>
                <w:szCs w:val="20"/>
              </w:rPr>
            </w:pPr>
            <w:r w:rsidDel="00000000" w:rsidR="00000000" w:rsidRPr="00000000">
              <w:rPr>
                <w:b w:val="1"/>
                <w:color w:val="000000"/>
                <w:sz w:val="20"/>
                <w:szCs w:val="20"/>
                <w:rtl w:val="0"/>
              </w:rPr>
              <w:t xml:space="preserve">2.6</w:t>
            </w:r>
            <w:r w:rsidDel="00000000" w:rsidR="00000000" w:rsidRPr="00000000">
              <w:rPr>
                <w:color w:val="000000"/>
                <w:sz w:val="20"/>
                <w:szCs w:val="20"/>
                <w:rtl w:val="0"/>
              </w:rPr>
              <w:t xml:space="preserve"> Tip de evaluare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1">
            <w:pPr>
              <w:jc w:val="center"/>
              <w:rPr>
                <w:color w:val="000000"/>
                <w:sz w:val="20"/>
                <w:szCs w:val="20"/>
              </w:rPr>
            </w:pPr>
            <w:r w:rsidDel="00000000" w:rsidR="00000000" w:rsidRPr="00000000">
              <w:rPr>
                <w:color w:val="000000"/>
                <w:sz w:val="20"/>
                <w:szCs w:val="20"/>
                <w:rtl w:val="0"/>
              </w:rPr>
              <w:t xml:space="preserve">E</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2">
            <w:pPr>
              <w:rPr>
                <w:color w:val="000000"/>
                <w:sz w:val="20"/>
                <w:szCs w:val="20"/>
              </w:rPr>
            </w:pPr>
            <w:r w:rsidDel="00000000" w:rsidR="00000000" w:rsidRPr="00000000">
              <w:rPr>
                <w:b w:val="1"/>
                <w:color w:val="000000"/>
                <w:sz w:val="20"/>
                <w:szCs w:val="20"/>
                <w:rtl w:val="0"/>
              </w:rPr>
              <w:t xml:space="preserve">2.7</w:t>
            </w:r>
            <w:r w:rsidDel="00000000" w:rsidR="00000000" w:rsidRPr="00000000">
              <w:rPr>
                <w:color w:val="000000"/>
                <w:sz w:val="20"/>
                <w:szCs w:val="20"/>
                <w:rtl w:val="0"/>
              </w:rPr>
              <w:t xml:space="preserve"> Regimul discipinei</w:t>
            </w:r>
            <w:r w:rsidDel="00000000" w:rsidR="00000000" w:rsidRPr="00000000">
              <w:rPr>
                <w:color w:val="000000"/>
                <w:sz w:val="20"/>
                <w:szCs w:val="20"/>
                <w:vertAlign w:val="superscript"/>
                <w:rtl w:val="0"/>
              </w:rPr>
              <w:t xml:space="preser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3">
            <w:pPr>
              <w:jc w:val="center"/>
              <w:rPr>
                <w:color w:val="000000"/>
                <w:sz w:val="20"/>
                <w:szCs w:val="20"/>
              </w:rPr>
            </w:pPr>
            <w:r w:rsidDel="00000000" w:rsidR="00000000" w:rsidRPr="00000000">
              <w:rPr>
                <w:color w:val="000000"/>
                <w:sz w:val="20"/>
                <w:szCs w:val="20"/>
                <w:rtl w:val="0"/>
              </w:rPr>
              <w:t xml:space="preserve">Ob</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OB – Obligatoriu / OP – Opţional / F – Facultativ</w:t>
      </w:r>
      <w:r w:rsidDel="00000000" w:rsidR="00000000" w:rsidRPr="00000000">
        <w:rPr>
          <w:rtl w:val="0"/>
        </w:rPr>
      </w:r>
    </w:p>
    <w:p w:rsidR="00000000" w:rsidDel="00000000" w:rsidP="00000000" w:rsidRDefault="00000000" w:rsidRPr="00000000" w14:paraId="00000035">
      <w:pPr>
        <w:rPr>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Timpul total estimat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(ore pe semestru şi activităţi didactice)</w:t>
      </w:r>
      <w:r w:rsidDel="00000000" w:rsidR="00000000" w:rsidRPr="00000000">
        <w:rPr>
          <w:rtl w:val="0"/>
        </w:rPr>
      </w:r>
    </w:p>
    <w:tbl>
      <w:tblPr>
        <w:tblStyle w:val="Table3"/>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013"/>
        <w:gridCol w:w="1004"/>
        <w:gridCol w:w="2008"/>
        <w:gridCol w:w="1004"/>
        <w:gridCol w:w="2008"/>
        <w:gridCol w:w="1004"/>
        <w:tblGridChange w:id="0">
          <w:tblGrid>
            <w:gridCol w:w="3013"/>
            <w:gridCol w:w="1004"/>
            <w:gridCol w:w="2008"/>
            <w:gridCol w:w="1004"/>
            <w:gridCol w:w="2008"/>
            <w:gridCol w:w="1004"/>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7">
            <w:pPr>
              <w:rPr>
                <w:color w:val="000000"/>
                <w:sz w:val="20"/>
                <w:szCs w:val="20"/>
              </w:rPr>
            </w:pPr>
            <w:r w:rsidDel="00000000" w:rsidR="00000000" w:rsidRPr="00000000">
              <w:rPr>
                <w:b w:val="1"/>
                <w:color w:val="000000"/>
                <w:sz w:val="20"/>
                <w:szCs w:val="20"/>
                <w:rtl w:val="0"/>
              </w:rPr>
              <w:t xml:space="preserve">3.1</w:t>
            </w:r>
            <w:r w:rsidDel="00000000" w:rsidR="00000000" w:rsidRPr="00000000">
              <w:rPr>
                <w:color w:val="000000"/>
                <w:sz w:val="20"/>
                <w:szCs w:val="20"/>
                <w:rtl w:val="0"/>
              </w:rPr>
              <w:t xml:space="preserve"> Număr de ore pe săptămână</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8">
            <w:pPr>
              <w:jc w:val="center"/>
              <w:rPr>
                <w:color w:val="000000"/>
                <w:sz w:val="20"/>
                <w:szCs w:val="20"/>
              </w:rPr>
            </w:pPr>
            <w:r w:rsidDel="00000000" w:rsidR="00000000" w:rsidRPr="00000000">
              <w:rPr>
                <w:color w:val="000000"/>
                <w:sz w:val="20"/>
                <w:szCs w:val="20"/>
                <w:rtl w:val="0"/>
              </w:rPr>
              <w:t xml:space="preserve">4</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9">
            <w:pPr>
              <w:rPr>
                <w:color w:val="000000"/>
                <w:sz w:val="20"/>
                <w:szCs w:val="20"/>
              </w:rPr>
            </w:pPr>
            <w:r w:rsidDel="00000000" w:rsidR="00000000" w:rsidRPr="00000000">
              <w:rPr>
                <w:b w:val="1"/>
                <w:color w:val="000000"/>
                <w:sz w:val="20"/>
                <w:szCs w:val="20"/>
                <w:rtl w:val="0"/>
              </w:rPr>
              <w:t xml:space="preserve">3.2</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A">
            <w:pPr>
              <w:jc w:val="center"/>
              <w:rPr>
                <w:color w:val="000000"/>
                <w:sz w:val="20"/>
                <w:szCs w:val="20"/>
              </w:rPr>
            </w:pPr>
            <w:r w:rsidDel="00000000" w:rsidR="00000000" w:rsidRPr="00000000">
              <w:rPr>
                <w:color w:val="000000"/>
                <w:sz w:val="20"/>
                <w:szCs w:val="20"/>
                <w:rtl w:val="0"/>
              </w:rPr>
              <w:t xml:space="preserve">2</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B">
            <w:pPr>
              <w:rPr>
                <w:color w:val="000000"/>
                <w:sz w:val="20"/>
                <w:szCs w:val="20"/>
              </w:rPr>
            </w:pPr>
            <w:r w:rsidDel="00000000" w:rsidR="00000000" w:rsidRPr="00000000">
              <w:rPr>
                <w:b w:val="1"/>
                <w:color w:val="000000"/>
                <w:sz w:val="20"/>
                <w:szCs w:val="20"/>
                <w:rtl w:val="0"/>
              </w:rPr>
              <w:t xml:space="preserve">3.3</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C">
            <w:pPr>
              <w:jc w:val="center"/>
              <w:rPr>
                <w:color w:val="000000"/>
                <w:sz w:val="20"/>
                <w:szCs w:val="20"/>
              </w:rPr>
            </w:pPr>
            <w:r w:rsidDel="00000000" w:rsidR="00000000" w:rsidRPr="00000000">
              <w:rPr>
                <w:color w:val="000000"/>
                <w:sz w:val="20"/>
                <w:szCs w:val="20"/>
                <w:rtl w:val="0"/>
              </w:rPr>
              <w:t xml:space="preserve">2</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D">
            <w:pPr>
              <w:rPr>
                <w:color w:val="000000"/>
                <w:sz w:val="20"/>
                <w:szCs w:val="20"/>
              </w:rPr>
            </w:pPr>
            <w:r w:rsidDel="00000000" w:rsidR="00000000" w:rsidRPr="00000000">
              <w:rPr>
                <w:b w:val="1"/>
                <w:color w:val="000000"/>
                <w:sz w:val="20"/>
                <w:szCs w:val="20"/>
                <w:rtl w:val="0"/>
              </w:rPr>
              <w:t xml:space="preserve">3.4</w:t>
            </w:r>
            <w:r w:rsidDel="00000000" w:rsidR="00000000" w:rsidRPr="00000000">
              <w:rPr>
                <w:color w:val="000000"/>
                <w:sz w:val="20"/>
                <w:szCs w:val="20"/>
                <w:rtl w:val="0"/>
              </w:rPr>
              <w:t xml:space="preserve"> Total ore din planul de învăţământ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E">
            <w:pPr>
              <w:jc w:val="center"/>
              <w:rPr>
                <w:color w:val="000000"/>
                <w:sz w:val="20"/>
                <w:szCs w:val="20"/>
              </w:rPr>
            </w:pPr>
            <w:r w:rsidDel="00000000" w:rsidR="00000000" w:rsidRPr="00000000">
              <w:rPr>
                <w:color w:val="000000"/>
                <w:sz w:val="20"/>
                <w:szCs w:val="20"/>
                <w:rtl w:val="0"/>
              </w:rPr>
              <w:t xml:space="preserve">56</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F">
            <w:pPr>
              <w:rPr>
                <w:color w:val="000000"/>
                <w:sz w:val="20"/>
                <w:szCs w:val="20"/>
              </w:rPr>
            </w:pPr>
            <w:r w:rsidDel="00000000" w:rsidR="00000000" w:rsidRPr="00000000">
              <w:rPr>
                <w:b w:val="1"/>
                <w:color w:val="000000"/>
                <w:sz w:val="20"/>
                <w:szCs w:val="20"/>
                <w:rtl w:val="0"/>
              </w:rPr>
              <w:t xml:space="preserve">3.5</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0">
            <w:pPr>
              <w:jc w:val="center"/>
              <w:rPr>
                <w:color w:val="000000"/>
                <w:sz w:val="20"/>
                <w:szCs w:val="20"/>
              </w:rPr>
            </w:pPr>
            <w:r w:rsidDel="00000000" w:rsidR="00000000" w:rsidRPr="00000000">
              <w:rPr>
                <w:color w:val="000000"/>
                <w:sz w:val="20"/>
                <w:szCs w:val="20"/>
                <w:rtl w:val="0"/>
              </w:rPr>
              <w:t xml:space="preserve">28</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1">
            <w:pPr>
              <w:rPr>
                <w:color w:val="000000"/>
                <w:sz w:val="20"/>
                <w:szCs w:val="20"/>
              </w:rPr>
            </w:pPr>
            <w:r w:rsidDel="00000000" w:rsidR="00000000" w:rsidRPr="00000000">
              <w:rPr>
                <w:b w:val="1"/>
                <w:color w:val="000000"/>
                <w:sz w:val="20"/>
                <w:szCs w:val="20"/>
                <w:rtl w:val="0"/>
              </w:rPr>
              <w:t xml:space="preserve">3.6</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2">
            <w:pPr>
              <w:jc w:val="center"/>
              <w:rPr>
                <w:color w:val="000000"/>
                <w:sz w:val="20"/>
                <w:szCs w:val="20"/>
              </w:rPr>
            </w:pPr>
            <w:r w:rsidDel="00000000" w:rsidR="00000000" w:rsidRPr="00000000">
              <w:rPr>
                <w:color w:val="000000"/>
                <w:sz w:val="20"/>
                <w:szCs w:val="20"/>
                <w:rtl w:val="0"/>
              </w:rPr>
              <w:t xml:space="preserve">28</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3">
            <w:pPr>
              <w:rPr>
                <w:color w:val="000000"/>
                <w:sz w:val="20"/>
                <w:szCs w:val="20"/>
              </w:rPr>
            </w:pPr>
            <w:r w:rsidDel="00000000" w:rsidR="00000000" w:rsidRPr="00000000">
              <w:rPr>
                <w:color w:val="000000"/>
                <w:sz w:val="20"/>
                <w:szCs w:val="20"/>
                <w:rtl w:val="0"/>
              </w:rPr>
              <w:t xml:space="preserve">Distribuţia fondului de timp</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8">
            <w:pPr>
              <w:jc w:val="center"/>
              <w:rPr>
                <w:color w:val="000000"/>
                <w:sz w:val="20"/>
                <w:szCs w:val="20"/>
              </w:rPr>
            </w:pPr>
            <w:r w:rsidDel="00000000" w:rsidR="00000000" w:rsidRPr="00000000">
              <w:rPr>
                <w:color w:val="000000"/>
                <w:sz w:val="20"/>
                <w:szCs w:val="20"/>
                <w:rtl w:val="0"/>
              </w:rPr>
              <w:t xml:space="preserve">ore</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9">
            <w:pPr>
              <w:rPr>
                <w:color w:val="000000"/>
                <w:sz w:val="20"/>
                <w:szCs w:val="20"/>
              </w:rPr>
            </w:pPr>
            <w:r w:rsidDel="00000000" w:rsidR="00000000" w:rsidRPr="00000000">
              <w:rPr>
                <w:color w:val="000000"/>
                <w:sz w:val="20"/>
                <w:szCs w:val="20"/>
                <w:rtl w:val="0"/>
              </w:rPr>
              <w:t xml:space="preserve">Studiu după manual, suport de curs, bibliografie şi altele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E">
            <w:pPr>
              <w:jc w:val="center"/>
              <w:rPr>
                <w:color w:val="000000"/>
                <w:sz w:val="20"/>
                <w:szCs w:val="20"/>
              </w:rPr>
            </w:pPr>
            <w:r w:rsidDel="00000000" w:rsidR="00000000" w:rsidRPr="00000000">
              <w:rPr>
                <w:color w:val="000000"/>
                <w:sz w:val="20"/>
                <w:szCs w:val="20"/>
                <w:rtl w:val="0"/>
              </w:rPr>
              <w:t xml:space="preserve"> 49</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F">
            <w:pPr>
              <w:rPr>
                <w:color w:val="000000"/>
                <w:sz w:val="20"/>
                <w:szCs w:val="20"/>
              </w:rPr>
            </w:pPr>
            <w:r w:rsidDel="00000000" w:rsidR="00000000" w:rsidRPr="00000000">
              <w:rPr>
                <w:color w:val="000000"/>
                <w:sz w:val="20"/>
                <w:szCs w:val="20"/>
                <w:rtl w:val="0"/>
              </w:rPr>
              <w:t xml:space="preserve">Documentare suplimentară în bibliotecă, pe platformele electronice de specialitate şi pe teren</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4">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5">
            <w:pPr>
              <w:rPr>
                <w:color w:val="000000"/>
                <w:sz w:val="20"/>
                <w:szCs w:val="20"/>
              </w:rPr>
            </w:pPr>
            <w:r w:rsidDel="00000000" w:rsidR="00000000" w:rsidRPr="00000000">
              <w:rPr>
                <w:color w:val="000000"/>
                <w:sz w:val="20"/>
                <w:szCs w:val="20"/>
                <w:rtl w:val="0"/>
              </w:rPr>
              <w:t xml:space="preserve">Pregătire seminarii/laboratoare, teme, referate, portofolii şi eseuri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A">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B">
            <w:pPr>
              <w:rPr>
                <w:color w:val="000000"/>
                <w:sz w:val="20"/>
                <w:szCs w:val="20"/>
              </w:rPr>
            </w:pPr>
            <w:r w:rsidDel="00000000" w:rsidR="00000000" w:rsidRPr="00000000">
              <w:rPr>
                <w:color w:val="000000"/>
                <w:sz w:val="20"/>
                <w:szCs w:val="20"/>
                <w:rtl w:val="0"/>
              </w:rPr>
              <w:t xml:space="preserve">Tutoriat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0">
            <w:pPr>
              <w:jc w:val="center"/>
              <w:rPr>
                <w:color w:val="000000"/>
                <w:sz w:val="20"/>
                <w:szCs w:val="20"/>
              </w:rPr>
            </w:pPr>
            <w:r w:rsidDel="00000000" w:rsidR="00000000" w:rsidRPr="00000000">
              <w:rPr>
                <w:color w:val="000000"/>
                <w:sz w:val="20"/>
                <w:szCs w:val="20"/>
                <w:rtl w:val="0"/>
              </w:rPr>
              <w:t xml:space="preserve"> 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1">
            <w:pPr>
              <w:rPr>
                <w:color w:val="000000"/>
                <w:sz w:val="20"/>
                <w:szCs w:val="20"/>
              </w:rPr>
            </w:pPr>
            <w:r w:rsidDel="00000000" w:rsidR="00000000" w:rsidRPr="00000000">
              <w:rPr>
                <w:color w:val="000000"/>
                <w:sz w:val="20"/>
                <w:szCs w:val="20"/>
                <w:rtl w:val="0"/>
              </w:rPr>
              <w:t xml:space="preserve">Examinări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6">
            <w:pPr>
              <w:jc w:val="center"/>
              <w:rPr>
                <w:color w:val="000000"/>
                <w:sz w:val="20"/>
                <w:szCs w:val="20"/>
              </w:rPr>
            </w:pPr>
            <w:r w:rsidDel="00000000" w:rsidR="00000000" w:rsidRPr="00000000">
              <w:rPr>
                <w:color w:val="000000"/>
                <w:sz w:val="20"/>
                <w:szCs w:val="20"/>
                <w:rtl w:val="0"/>
              </w:rPr>
              <w:t xml:space="preserve"> 10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7">
            <w:pPr>
              <w:rPr>
                <w:color w:val="000000"/>
                <w:sz w:val="20"/>
                <w:szCs w:val="20"/>
              </w:rPr>
            </w:pPr>
            <w:r w:rsidDel="00000000" w:rsidR="00000000" w:rsidRPr="00000000">
              <w:rPr>
                <w:color w:val="000000"/>
                <w:sz w:val="20"/>
                <w:szCs w:val="20"/>
                <w:rtl w:val="0"/>
              </w:rPr>
              <w:t xml:space="preserve">Alte activităţi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C">
            <w:pPr>
              <w:jc w:val="center"/>
              <w:rPr>
                <w:color w:val="000000"/>
                <w:sz w:val="20"/>
                <w:szCs w:val="20"/>
              </w:rPr>
            </w:pPr>
            <w:r w:rsidDel="00000000" w:rsidR="00000000" w:rsidRPr="00000000">
              <w:rPr>
                <w:color w:val="000000"/>
                <w:sz w:val="20"/>
                <w:szCs w:val="20"/>
                <w:rtl w:val="0"/>
              </w:rPr>
              <w:t xml:space="preserve"> 0</w:t>
            </w:r>
          </w:p>
        </w:tc>
      </w:tr>
      <w:tr>
        <w:trPr>
          <w:cantSplit w:val="0"/>
          <w:tblHeader w:val="0"/>
        </w:trPr>
        <w:tc>
          <w:tcPr>
            <w:gridSpan w:val="5"/>
            <w:tcBorders>
              <w:top w:color="999999" w:space="0" w:sz="6" w:val="single"/>
              <w:left w:color="000000" w:space="0" w:sz="0" w:val="nil"/>
              <w:bottom w:color="999999"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 </w:t>
            </w:r>
          </w:p>
        </w:tc>
        <w:tc>
          <w:tcPr>
            <w:tcBorders>
              <w:top w:color="999999" w:space="0" w:sz="6" w:val="single"/>
              <w:left w:color="000000" w:space="0" w:sz="0" w:val="nil"/>
              <w:bottom w:color="999999" w:space="0" w:sz="6" w:val="single"/>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72">
            <w:pPr>
              <w:jc w:val="center"/>
              <w:rPr>
                <w:color w:val="000000"/>
                <w:sz w:val="20"/>
                <w:szCs w:val="20"/>
              </w:rPr>
            </w:pPr>
            <w:r w:rsidDel="00000000" w:rsidR="00000000" w:rsidRPr="00000000">
              <w:rPr>
                <w:color w:val="000000"/>
                <w:sz w:val="20"/>
                <w:szCs w:val="20"/>
                <w:rtl w:val="0"/>
              </w:rPr>
              <w:t xml:space="preserve"> </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3">
            <w:pPr>
              <w:rPr>
                <w:color w:val="000000"/>
                <w:sz w:val="20"/>
                <w:szCs w:val="20"/>
              </w:rPr>
            </w:pPr>
            <w:r w:rsidDel="00000000" w:rsidR="00000000" w:rsidRPr="00000000">
              <w:rPr>
                <w:b w:val="1"/>
                <w:color w:val="000000"/>
                <w:sz w:val="20"/>
                <w:szCs w:val="20"/>
                <w:rtl w:val="0"/>
              </w:rPr>
              <w:t xml:space="preserve">3.7</w:t>
            </w:r>
            <w:r w:rsidDel="00000000" w:rsidR="00000000" w:rsidRPr="00000000">
              <w:rPr>
                <w:color w:val="000000"/>
                <w:sz w:val="20"/>
                <w:szCs w:val="20"/>
                <w:rtl w:val="0"/>
              </w:rPr>
              <w:t xml:space="preserve"> Total ore studiu individual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8">
            <w:pPr>
              <w:jc w:val="center"/>
              <w:rPr>
                <w:color w:val="000000"/>
                <w:sz w:val="20"/>
                <w:szCs w:val="20"/>
              </w:rPr>
            </w:pPr>
            <w:r w:rsidDel="00000000" w:rsidR="00000000" w:rsidRPr="00000000">
              <w:rPr>
                <w:color w:val="000000"/>
                <w:sz w:val="20"/>
                <w:szCs w:val="20"/>
                <w:rtl w:val="0"/>
              </w:rPr>
              <w:t xml:space="preserve">94</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9">
            <w:pPr>
              <w:rPr>
                <w:color w:val="000000"/>
                <w:sz w:val="20"/>
                <w:szCs w:val="20"/>
              </w:rPr>
            </w:pPr>
            <w:r w:rsidDel="00000000" w:rsidR="00000000" w:rsidRPr="00000000">
              <w:rPr>
                <w:b w:val="1"/>
                <w:color w:val="000000"/>
                <w:sz w:val="20"/>
                <w:szCs w:val="20"/>
                <w:rtl w:val="0"/>
              </w:rPr>
              <w:t xml:space="preserve">3.8</w:t>
            </w:r>
            <w:r w:rsidDel="00000000" w:rsidR="00000000" w:rsidRPr="00000000">
              <w:rPr>
                <w:color w:val="000000"/>
                <w:sz w:val="20"/>
                <w:szCs w:val="20"/>
                <w:rtl w:val="0"/>
              </w:rPr>
              <w:t xml:space="preserve"> Total ore pe semestru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E">
            <w:pPr>
              <w:jc w:val="center"/>
              <w:rPr>
                <w:color w:val="000000"/>
                <w:sz w:val="20"/>
                <w:szCs w:val="20"/>
              </w:rPr>
            </w:pPr>
            <w:r w:rsidDel="00000000" w:rsidR="00000000" w:rsidRPr="00000000">
              <w:rPr>
                <w:color w:val="000000"/>
                <w:sz w:val="20"/>
                <w:szCs w:val="20"/>
                <w:rtl w:val="0"/>
              </w:rPr>
              <w:t xml:space="preserve">150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F">
            <w:pPr>
              <w:rPr>
                <w:color w:val="000000"/>
                <w:sz w:val="20"/>
                <w:szCs w:val="20"/>
              </w:rPr>
            </w:pPr>
            <w:r w:rsidDel="00000000" w:rsidR="00000000" w:rsidRPr="00000000">
              <w:rPr>
                <w:b w:val="1"/>
                <w:color w:val="000000"/>
                <w:sz w:val="20"/>
                <w:szCs w:val="20"/>
                <w:rtl w:val="0"/>
              </w:rPr>
              <w:t xml:space="preserve">3.9</w:t>
            </w:r>
            <w:r w:rsidDel="00000000" w:rsidR="00000000" w:rsidRPr="00000000">
              <w:rPr>
                <w:color w:val="000000"/>
                <w:sz w:val="20"/>
                <w:szCs w:val="20"/>
                <w:rtl w:val="0"/>
              </w:rPr>
              <w:t xml:space="preserve"> Numărul de credite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4">
            <w:pPr>
              <w:jc w:val="center"/>
              <w:rPr>
                <w:color w:val="000000"/>
                <w:sz w:val="20"/>
                <w:szCs w:val="20"/>
              </w:rPr>
            </w:pPr>
            <w:r w:rsidDel="00000000" w:rsidR="00000000" w:rsidRPr="00000000">
              <w:rPr>
                <w:color w:val="000000"/>
                <w:sz w:val="20"/>
                <w:szCs w:val="20"/>
                <w:rtl w:val="0"/>
              </w:rPr>
              <w:t xml:space="preserve">6</w:t>
            </w:r>
          </w:p>
        </w:tc>
      </w:tr>
    </w:tbl>
    <w:p w:rsidR="00000000" w:rsidDel="00000000" w:rsidP="00000000" w:rsidRDefault="00000000" w:rsidRPr="00000000" w14:paraId="00000085">
      <w:pPr>
        <w:rPr>
          <w:color w:val="000000"/>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Precondiţii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4"/>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7">
            <w:pPr>
              <w:rPr>
                <w:color w:val="000000"/>
                <w:sz w:val="20"/>
                <w:szCs w:val="20"/>
              </w:rPr>
            </w:pPr>
            <w:r w:rsidDel="00000000" w:rsidR="00000000" w:rsidRPr="00000000">
              <w:rPr>
                <w:b w:val="1"/>
                <w:color w:val="000000"/>
                <w:sz w:val="20"/>
                <w:szCs w:val="20"/>
                <w:rtl w:val="0"/>
              </w:rPr>
              <w:t xml:space="preserve">4.1</w:t>
            </w:r>
            <w:r w:rsidDel="00000000" w:rsidR="00000000" w:rsidRPr="00000000">
              <w:rPr>
                <w:color w:val="000000"/>
                <w:sz w:val="20"/>
                <w:szCs w:val="20"/>
                <w:rtl w:val="0"/>
              </w:rPr>
              <w:t xml:space="preserve"> De curriculum</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8">
            <w:pPr>
              <w:jc w:val="center"/>
              <w:rPr>
                <w:color w:val="000000"/>
                <w:sz w:val="20"/>
                <w:szCs w:val="20"/>
              </w:rPr>
            </w:pPr>
            <w:r w:rsidDel="00000000" w:rsidR="00000000" w:rsidRPr="00000000">
              <w:rPr>
                <w:sz w:val="20"/>
                <w:szCs w:val="20"/>
                <w:rtl w:val="0"/>
              </w:rPr>
              <w:t xml:space="preserve">Matematica, Fizica, Termodinamica chimica, Cinetica chimica, Chimie organica, Chimie analitica</w:t>
            </w:r>
            <w:r w:rsidDel="00000000" w:rsidR="00000000" w:rsidRPr="00000000">
              <w:rPr>
                <w:color w:val="000000"/>
                <w:sz w:val="20"/>
                <w:szCs w:val="20"/>
                <w:rtl w:val="0"/>
              </w:rPr>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9">
            <w:pPr>
              <w:rPr>
                <w:color w:val="000000"/>
                <w:sz w:val="20"/>
                <w:szCs w:val="20"/>
              </w:rPr>
            </w:pPr>
            <w:r w:rsidDel="00000000" w:rsidR="00000000" w:rsidRPr="00000000">
              <w:rPr>
                <w:b w:val="1"/>
                <w:color w:val="000000"/>
                <w:sz w:val="20"/>
                <w:szCs w:val="20"/>
                <w:rtl w:val="0"/>
              </w:rPr>
              <w:t xml:space="preserve">4.2</w:t>
            </w:r>
            <w:r w:rsidDel="00000000" w:rsidR="00000000" w:rsidRPr="00000000">
              <w:rPr>
                <w:color w:val="000000"/>
                <w:sz w:val="20"/>
                <w:szCs w:val="20"/>
                <w:rtl w:val="0"/>
              </w:rPr>
              <w:t xml:space="preserve"> De competenţe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A">
            <w:pPr>
              <w:jc w:val="center"/>
              <w:rPr>
                <w:color w:val="000000"/>
                <w:sz w:val="20"/>
                <w:szCs w:val="20"/>
              </w:rPr>
            </w:pPr>
            <w:r w:rsidDel="00000000" w:rsidR="00000000" w:rsidRPr="00000000">
              <w:rPr>
                <w:sz w:val="20"/>
                <w:szCs w:val="20"/>
                <w:rtl w:val="0"/>
              </w:rPr>
              <w:t xml:space="preserve">Abordarea interdisciplinară a unor teme din domeniul chimiei</w:t>
            </w:r>
            <w:r w:rsidDel="00000000" w:rsidR="00000000" w:rsidRPr="00000000">
              <w:rPr>
                <w:rtl w:val="0"/>
              </w:rPr>
            </w:r>
          </w:p>
        </w:tc>
      </w:tr>
    </w:tbl>
    <w:p w:rsidR="00000000" w:rsidDel="00000000" w:rsidP="00000000" w:rsidRDefault="00000000" w:rsidRPr="00000000" w14:paraId="0000008B">
      <w:pPr>
        <w:rPr>
          <w:color w:val="000000"/>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5"/>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D">
            <w:pPr>
              <w:rPr>
                <w:color w:val="000000"/>
                <w:sz w:val="20"/>
                <w:szCs w:val="20"/>
              </w:rPr>
            </w:pPr>
            <w:r w:rsidDel="00000000" w:rsidR="00000000" w:rsidRPr="00000000">
              <w:rPr>
                <w:b w:val="1"/>
                <w:color w:val="000000"/>
                <w:sz w:val="20"/>
                <w:szCs w:val="20"/>
                <w:rtl w:val="0"/>
              </w:rPr>
              <w:t xml:space="preserve">5.1</w:t>
            </w:r>
            <w:r w:rsidDel="00000000" w:rsidR="00000000" w:rsidRPr="00000000">
              <w:rPr>
                <w:color w:val="000000"/>
                <w:sz w:val="20"/>
                <w:szCs w:val="20"/>
                <w:rtl w:val="0"/>
              </w:rPr>
              <w:t xml:space="preserve"> De desfăşurare a cursului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E">
            <w:pPr>
              <w:jc w:val="center"/>
              <w:rPr>
                <w:color w:val="000000"/>
                <w:sz w:val="20"/>
                <w:szCs w:val="20"/>
              </w:rPr>
            </w:pPr>
            <w:r w:rsidDel="00000000" w:rsidR="00000000" w:rsidRPr="00000000">
              <w:rPr>
                <w:color w:val="000000"/>
                <w:sz w:val="20"/>
                <w:szCs w:val="20"/>
                <w:rtl w:val="0"/>
              </w:rPr>
              <w:t xml:space="preserve"> </w:t>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F">
            <w:pPr>
              <w:rPr>
                <w:color w:val="000000"/>
                <w:sz w:val="20"/>
                <w:szCs w:val="20"/>
              </w:rPr>
            </w:pPr>
            <w:r w:rsidDel="00000000" w:rsidR="00000000" w:rsidRPr="00000000">
              <w:rPr>
                <w:b w:val="1"/>
                <w:color w:val="000000"/>
                <w:sz w:val="20"/>
                <w:szCs w:val="20"/>
                <w:rtl w:val="0"/>
              </w:rPr>
              <w:t xml:space="preserve">5.2</w:t>
            </w:r>
            <w:r w:rsidDel="00000000" w:rsidR="00000000" w:rsidRPr="00000000">
              <w:rPr>
                <w:color w:val="000000"/>
                <w:sz w:val="20"/>
                <w:szCs w:val="20"/>
                <w:rtl w:val="0"/>
              </w:rPr>
              <w:t xml:space="preserve"> De desfăşurare a seminarului/ laboratorului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90">
            <w:pPr>
              <w:jc w:val="cente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Prezenţa este obligatorie. In ultimele doua saptamani ale semestrului se pot recupera maxim doua sedinte de laborator.</w:t>
            </w:r>
            <w:r w:rsidDel="00000000" w:rsidR="00000000" w:rsidRPr="00000000">
              <w:rPr>
                <w:rtl w:val="0"/>
              </w:rPr>
            </w:r>
          </w:p>
        </w:tc>
      </w:tr>
    </w:tbl>
    <w:p w:rsidR="00000000" w:rsidDel="00000000" w:rsidP="00000000" w:rsidRDefault="00000000" w:rsidRPr="00000000" w14:paraId="00000091">
      <w:pPr>
        <w:rPr>
          <w:color w:val="000000"/>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Competenţe specifice acumulate</w:t>
      </w:r>
    </w:p>
    <w:tbl>
      <w:tblPr>
        <w:tblStyle w:val="Table6"/>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5"/>
        <w:gridCol w:w="8916"/>
        <w:tblGridChange w:id="0">
          <w:tblGrid>
            <w:gridCol w:w="1125"/>
            <w:gridCol w:w="8916"/>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3">
            <w:pPr>
              <w:rPr>
                <w:color w:val="000000"/>
                <w:sz w:val="20"/>
                <w:szCs w:val="20"/>
              </w:rPr>
            </w:pPr>
            <w:r w:rsidDel="00000000" w:rsidR="00000000" w:rsidRPr="00000000">
              <w:rPr>
                <w:b w:val="1"/>
                <w:color w:val="000000"/>
                <w:sz w:val="20"/>
                <w:szCs w:val="20"/>
                <w:rtl w:val="0"/>
              </w:rPr>
              <w:t xml:space="preserve">Competenţe profesionale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4">
            <w:pPr>
              <w:rPr>
                <w:color w:val="000000"/>
                <w:sz w:val="20"/>
                <w:szCs w:val="20"/>
              </w:rPr>
            </w:pPr>
            <w:r w:rsidDel="00000000" w:rsidR="00000000" w:rsidRPr="00000000">
              <w:rPr>
                <w:b w:val="1"/>
                <w:color w:val="000000"/>
                <w:sz w:val="20"/>
                <w:szCs w:val="20"/>
                <w:rtl w:val="0"/>
              </w:rPr>
              <w:t xml:space="preserve">CP1.</w:t>
            </w:r>
            <w:r w:rsidDel="00000000" w:rsidR="00000000" w:rsidRPr="00000000">
              <w:rPr>
                <w:color w:val="000000"/>
                <w:sz w:val="20"/>
                <w:szCs w:val="20"/>
                <w:rtl w:val="0"/>
              </w:rPr>
              <w:t xml:space="preserve">Capacitatea de analiză, sinteză şi utilizare a metodelor ştiinţifice riguroase şi a tuturor resurselor de informaţie în orice context profesional şi social.</w:t>
              <w:br w:type="textWrapping"/>
            </w:r>
            <w:r w:rsidDel="00000000" w:rsidR="00000000" w:rsidRPr="00000000">
              <w:rPr>
                <w:b w:val="1"/>
                <w:color w:val="000000"/>
                <w:sz w:val="20"/>
                <w:szCs w:val="20"/>
                <w:rtl w:val="0"/>
              </w:rPr>
              <w:t xml:space="preserve">CP2.</w:t>
            </w:r>
            <w:r w:rsidDel="00000000" w:rsidR="00000000" w:rsidRPr="00000000">
              <w:rPr>
                <w:color w:val="000000"/>
                <w:sz w:val="20"/>
                <w:szCs w:val="20"/>
                <w:rtl w:val="0"/>
              </w:rPr>
              <w:t xml:space="preserve">Utilizarea adecvată a cunoştinţelor, deprinderilor şi abilităţilor practice de muncă în laborator.</w:t>
              <w:br w:type="textWrapping"/>
            </w:r>
            <w:r w:rsidDel="00000000" w:rsidR="00000000" w:rsidRPr="00000000">
              <w:rPr>
                <w:b w:val="1"/>
                <w:color w:val="000000"/>
                <w:sz w:val="20"/>
                <w:szCs w:val="20"/>
                <w:rtl w:val="0"/>
              </w:rPr>
              <w:t xml:space="preserve">CP3.</w:t>
            </w:r>
            <w:r w:rsidDel="00000000" w:rsidR="00000000" w:rsidRPr="00000000">
              <w:rPr>
                <w:color w:val="000000"/>
                <w:sz w:val="20"/>
                <w:szCs w:val="20"/>
                <w:rtl w:val="0"/>
              </w:rPr>
              <w:t xml:space="preserve">Abilităţi de muncă individuală şi în echipă, cu planificarea activităţii şi managementul timpului.</w:t>
              <w:br w:type="textWrapping"/>
            </w:r>
            <w:r w:rsidDel="00000000" w:rsidR="00000000" w:rsidRPr="00000000">
              <w:rPr>
                <w:b w:val="1"/>
                <w:color w:val="000000"/>
                <w:sz w:val="20"/>
                <w:szCs w:val="20"/>
                <w:rtl w:val="0"/>
              </w:rPr>
              <w:t xml:space="preserve">CP4.</w:t>
            </w:r>
            <w:r w:rsidDel="00000000" w:rsidR="00000000" w:rsidRPr="00000000">
              <w:rPr>
                <w:color w:val="000000"/>
                <w:sz w:val="20"/>
                <w:szCs w:val="20"/>
                <w:rtl w:val="0"/>
              </w:rPr>
              <w:t xml:space="preserve">Cunoaşterea şi respectarea regulilor de protecţia muncii, de etică şi deontologie profesională.</w:t>
              <w:br w:type="textWrapping"/>
            </w:r>
            <w:r w:rsidDel="00000000" w:rsidR="00000000" w:rsidRPr="00000000">
              <w:rPr>
                <w:b w:val="1"/>
                <w:color w:val="000000"/>
                <w:sz w:val="20"/>
                <w:szCs w:val="20"/>
                <w:rtl w:val="0"/>
              </w:rPr>
              <w:t xml:space="preserve">CP5.</w:t>
            </w:r>
            <w:r w:rsidDel="00000000" w:rsidR="00000000" w:rsidRPr="00000000">
              <w:rPr>
                <w:color w:val="000000"/>
                <w:sz w:val="20"/>
                <w:szCs w:val="20"/>
                <w:rtl w:val="0"/>
              </w:rPr>
              <w:t xml:space="preserve">Cunoaşterea şi operarea cu noţiuni specifice de structură, proprietăţi şi reactivitate a compuşilor chimici, farmaceutici şi cosmetici.</w:t>
              <w:br w:type="textWrapping"/>
            </w:r>
            <w:r w:rsidDel="00000000" w:rsidR="00000000" w:rsidRPr="00000000">
              <w:rPr>
                <w:b w:val="1"/>
                <w:color w:val="000000"/>
                <w:sz w:val="20"/>
                <w:szCs w:val="20"/>
                <w:rtl w:val="0"/>
              </w:rPr>
              <w:t xml:space="preserve">CP6.</w:t>
            </w:r>
            <w:r w:rsidDel="00000000" w:rsidR="00000000" w:rsidRPr="00000000">
              <w:rPr>
                <w:color w:val="000000"/>
                <w:sz w:val="20"/>
                <w:szCs w:val="20"/>
                <w:rtl w:val="0"/>
              </w:rPr>
              <w:t xml:space="preserve">Efectuarea de analize specifice în laboratoare medicale, cosmetice şi farmaceutice.</w:t>
              <w:br w:type="textWrapping"/>
            </w:r>
            <w:r w:rsidDel="00000000" w:rsidR="00000000" w:rsidRPr="00000000">
              <w:rPr>
                <w:b w:val="1"/>
                <w:color w:val="000000"/>
                <w:sz w:val="20"/>
                <w:szCs w:val="20"/>
                <w:rtl w:val="0"/>
              </w:rPr>
              <w:t xml:space="preserve">CP7.</w:t>
            </w:r>
            <w:r w:rsidDel="00000000" w:rsidR="00000000" w:rsidRPr="00000000">
              <w:rPr>
                <w:color w:val="000000"/>
                <w:sz w:val="20"/>
                <w:szCs w:val="20"/>
                <w:rtl w:val="0"/>
              </w:rPr>
              <w:t xml:space="preserve">Efectuarea de experimente, aplicarea riguroasă a metodelor de analiză şi interpretarea rezultatelor, elaborarea protocoalelor pentru analiza fizico-chimică a unor produşi chimici, farmaceutici şi cosmetici.</w:t>
              <w:br w:type="textWrapping"/>
            </w:r>
            <w:r w:rsidDel="00000000" w:rsidR="00000000" w:rsidRPr="00000000">
              <w:rPr>
                <w:b w:val="1"/>
                <w:color w:val="000000"/>
                <w:sz w:val="20"/>
                <w:szCs w:val="20"/>
                <w:rtl w:val="0"/>
              </w:rPr>
              <w:t xml:space="preserve">CP8.</w:t>
            </w:r>
            <w:r w:rsidDel="00000000" w:rsidR="00000000" w:rsidRPr="00000000">
              <w:rPr>
                <w:color w:val="000000"/>
                <w:sz w:val="20"/>
                <w:szCs w:val="20"/>
                <w:rtl w:val="0"/>
              </w:rPr>
              <w:t xml:space="preserve">Aplicarea riguroasă a metodelor şi tehnicilor de investigare calitativă şi cantitativă în analize medicale şi controlul produselor farmaceutice şi cosmetice.</w:t>
              <w:br w:type="textWrapping"/>
            </w:r>
            <w:r w:rsidDel="00000000" w:rsidR="00000000" w:rsidRPr="00000000">
              <w:rPr>
                <w:b w:val="1"/>
                <w:color w:val="000000"/>
                <w:sz w:val="20"/>
                <w:szCs w:val="20"/>
                <w:rtl w:val="0"/>
              </w:rPr>
              <w:t xml:space="preserve">CP9.</w:t>
            </w:r>
            <w:r w:rsidDel="00000000" w:rsidR="00000000" w:rsidRPr="00000000">
              <w:rPr>
                <w:color w:val="000000"/>
                <w:sz w:val="20"/>
                <w:szCs w:val="20"/>
                <w:rtl w:val="0"/>
              </w:rPr>
              <w:t xml:space="preserve">Identificarea materialelor, substanţelor şi aparaturii, analiza critică a metodelor şi tehnicilor, interpretarea rezultatelor experimentale şi corelarea cu acţiunea farmacologică şi biologică a produselor chimice, farmaceutice şi cosmetice.</w:t>
              <w:br w:type="textWrapping"/>
            </w:r>
            <w:r w:rsidDel="00000000" w:rsidR="00000000" w:rsidRPr="00000000">
              <w:rPr>
                <w:b w:val="1"/>
                <w:color w:val="000000"/>
                <w:sz w:val="20"/>
                <w:szCs w:val="20"/>
                <w:rtl w:val="0"/>
              </w:rPr>
              <w:t xml:space="preserve">CP10.</w:t>
            </w:r>
            <w:r w:rsidDel="00000000" w:rsidR="00000000" w:rsidRPr="00000000">
              <w:rPr>
                <w:color w:val="000000"/>
                <w:sz w:val="20"/>
                <w:szCs w:val="20"/>
                <w:rtl w:val="0"/>
              </w:rPr>
              <w:t xml:space="preserve">Utilizarea prevederilor legislative în managementul şi asigurarea calităţii laboratoarelor de analize clinice.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5">
            <w:pPr>
              <w:rPr>
                <w:color w:val="000000"/>
                <w:sz w:val="20"/>
                <w:szCs w:val="20"/>
              </w:rPr>
            </w:pPr>
            <w:r w:rsidDel="00000000" w:rsidR="00000000" w:rsidRPr="00000000">
              <w:rPr>
                <w:b w:val="1"/>
                <w:color w:val="000000"/>
                <w:sz w:val="20"/>
                <w:szCs w:val="20"/>
                <w:rtl w:val="0"/>
              </w:rPr>
              <w:t xml:space="preserve">Competenţe transversale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6">
            <w:pPr>
              <w:rPr>
                <w:color w:val="000000"/>
                <w:sz w:val="20"/>
                <w:szCs w:val="20"/>
              </w:rPr>
            </w:pPr>
            <w:r w:rsidDel="00000000" w:rsidR="00000000" w:rsidRPr="00000000">
              <w:rPr>
                <w:b w:val="1"/>
                <w:color w:val="000000"/>
                <w:sz w:val="20"/>
                <w:szCs w:val="20"/>
                <w:rtl w:val="0"/>
              </w:rPr>
              <w:t xml:space="preserve">CT1.</w:t>
            </w:r>
            <w:r w:rsidDel="00000000" w:rsidR="00000000" w:rsidRPr="00000000">
              <w:rPr>
                <w:color w:val="000000"/>
                <w:sz w:val="20"/>
                <w:szCs w:val="20"/>
                <w:rtl w:val="0"/>
              </w:rPr>
              <w:t xml:space="preserve">Utilizarea unui management eficient privind resursele umane, logistice, operaţionale şi de timp.</w:t>
              <w:br w:type="textWrapping"/>
            </w:r>
            <w:r w:rsidDel="00000000" w:rsidR="00000000" w:rsidRPr="00000000">
              <w:rPr>
                <w:b w:val="1"/>
                <w:color w:val="000000"/>
                <w:sz w:val="20"/>
                <w:szCs w:val="20"/>
                <w:rtl w:val="0"/>
              </w:rPr>
              <w:t xml:space="preserve">CT2.</w:t>
            </w:r>
            <w:r w:rsidDel="00000000" w:rsidR="00000000" w:rsidRPr="00000000">
              <w:rPr>
                <w:color w:val="000000"/>
                <w:sz w:val="20"/>
                <w:szCs w:val="20"/>
                <w:rtl w:val="0"/>
              </w:rPr>
              <w:t xml:space="preserve">Realizarea unor proiecte de cercetare, de elaborare a unor articole sau studii ştiinţifice.</w:t>
              <w:br w:type="textWrapping"/>
            </w:r>
            <w:r w:rsidDel="00000000" w:rsidR="00000000" w:rsidRPr="00000000">
              <w:rPr>
                <w:b w:val="1"/>
                <w:color w:val="000000"/>
                <w:sz w:val="20"/>
                <w:szCs w:val="20"/>
                <w:rtl w:val="0"/>
              </w:rPr>
              <w:t xml:space="preserve">CT3.</w:t>
            </w:r>
            <w:r w:rsidDel="00000000" w:rsidR="00000000" w:rsidRPr="00000000">
              <w:rPr>
                <w:color w:val="000000"/>
                <w:sz w:val="20"/>
                <w:szCs w:val="20"/>
                <w:rtl w:val="0"/>
              </w:rPr>
              <w:t xml:space="preserve">Utilizarea eficientă a resurselor informaţionale, ştiinţifice şi de specialitate privind cariera profesională.</w:t>
              <w:br w:type="textWrapping"/>
            </w:r>
            <w:r w:rsidDel="00000000" w:rsidR="00000000" w:rsidRPr="00000000">
              <w:rPr>
                <w:b w:val="1"/>
                <w:color w:val="000000"/>
                <w:sz w:val="20"/>
                <w:szCs w:val="20"/>
                <w:rtl w:val="0"/>
              </w:rPr>
              <w:t xml:space="preserve">CT4.</w:t>
            </w:r>
            <w:r w:rsidDel="00000000" w:rsidR="00000000" w:rsidRPr="00000000">
              <w:rPr>
                <w:color w:val="000000"/>
                <w:sz w:val="20"/>
                <w:szCs w:val="20"/>
                <w:rtl w:val="0"/>
              </w:rPr>
              <w:t xml:space="preserve">Aplicarea unor tehnici eficiente de comunicare interumană în relaţie cu profesia şi particularităţile individuale ale persoanelor din colectivul profesional.</w:t>
              <w:br w:type="textWrapping"/>
            </w:r>
            <w:r w:rsidDel="00000000" w:rsidR="00000000" w:rsidRPr="00000000">
              <w:rPr>
                <w:b w:val="1"/>
                <w:color w:val="000000"/>
                <w:sz w:val="20"/>
                <w:szCs w:val="20"/>
                <w:rtl w:val="0"/>
              </w:rPr>
              <w:t xml:space="preserve">CT5.</w:t>
            </w:r>
            <w:r w:rsidDel="00000000" w:rsidR="00000000" w:rsidRPr="00000000">
              <w:rPr>
                <w:color w:val="000000"/>
                <w:sz w:val="20"/>
                <w:szCs w:val="20"/>
                <w:rtl w:val="0"/>
              </w:rPr>
              <w:t xml:space="preserve">Realizarea unui management eficient al conceperii, proiectării, planificării şi organizării activităţilor specifice.</w:t>
              <w:br w:type="textWrapping"/>
            </w:r>
            <w:r w:rsidDel="00000000" w:rsidR="00000000" w:rsidRPr="00000000">
              <w:rPr>
                <w:b w:val="1"/>
                <w:color w:val="000000"/>
                <w:sz w:val="20"/>
                <w:szCs w:val="20"/>
                <w:rtl w:val="0"/>
              </w:rPr>
              <w:t xml:space="preserve">CT6.</w:t>
            </w:r>
            <w:r w:rsidDel="00000000" w:rsidR="00000000" w:rsidRPr="00000000">
              <w:rPr>
                <w:color w:val="000000"/>
                <w:sz w:val="20"/>
                <w:szCs w:val="20"/>
                <w:rtl w:val="0"/>
              </w:rPr>
              <w:t xml:space="preserve">Dezvoltarea unei abordări interculturale şi echitabile în diverse aspecte şi contexte de activitate profesională şi relaţii inter-umane.</w:t>
              <w:br w:type="textWrapping"/>
            </w:r>
            <w:r w:rsidDel="00000000" w:rsidR="00000000" w:rsidRPr="00000000">
              <w:rPr>
                <w:b w:val="1"/>
                <w:color w:val="000000"/>
                <w:sz w:val="20"/>
                <w:szCs w:val="20"/>
                <w:rtl w:val="0"/>
              </w:rPr>
              <w:t xml:space="preserve">CT7.</w:t>
            </w:r>
            <w:r w:rsidDel="00000000" w:rsidR="00000000" w:rsidRPr="00000000">
              <w:rPr>
                <w:color w:val="000000"/>
                <w:sz w:val="20"/>
                <w:szCs w:val="20"/>
                <w:rtl w:val="0"/>
              </w:rPr>
              <w:t xml:space="preserve">Diversificarea formelor şi stilurilor de învăţare. </w:t>
            </w:r>
          </w:p>
        </w:tc>
      </w:tr>
    </w:tbl>
    <w:p w:rsidR="00000000" w:rsidDel="00000000" w:rsidP="00000000" w:rsidRDefault="00000000" w:rsidRPr="00000000" w14:paraId="00000097">
      <w:pPr>
        <w:rPr>
          <w:color w:val="000000"/>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Obiectivele disciplinei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(din grila competenţelor specifice acumulate)</w:t>
      </w:r>
      <w:r w:rsidDel="00000000" w:rsidR="00000000" w:rsidRPr="00000000">
        <w:rPr>
          <w:rtl w:val="0"/>
        </w:rPr>
      </w:r>
    </w:p>
    <w:tbl>
      <w:tblPr>
        <w:tblStyle w:val="Table7"/>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36"/>
        <w:gridCol w:w="9005"/>
        <w:tblGridChange w:id="0">
          <w:tblGrid>
            <w:gridCol w:w="1036"/>
            <w:gridCol w:w="900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9">
            <w:pPr>
              <w:rPr>
                <w:color w:val="000000"/>
                <w:sz w:val="20"/>
                <w:szCs w:val="20"/>
              </w:rPr>
            </w:pPr>
            <w:r w:rsidDel="00000000" w:rsidR="00000000" w:rsidRPr="00000000">
              <w:rPr>
                <w:b w:val="1"/>
                <w:color w:val="000000"/>
                <w:sz w:val="20"/>
                <w:szCs w:val="20"/>
                <w:rtl w:val="0"/>
              </w:rPr>
              <w:t xml:space="preserve">7.1 Obiectivul general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A">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Cursul îşi propune introducerea noţiunilor şi metodelor experimentale necesare studierii polimerilor naturali, sintetici şi biocompatibili si prezentarea elementelor fundamentale ale cineticii enzimatice. Astfel, se evidenţiază interdependenţa dintre natura, proprietăţile şi domeniile de utilizare ale polimerilor. </w:t>
            </w:r>
            <w:r w:rsidDel="00000000" w:rsidR="00000000" w:rsidRPr="00000000">
              <w:rPr>
                <w:rtl w:val="0"/>
              </w:rPr>
              <w:t xml:space="preserve"> </w:t>
            </w:r>
            <w:r w:rsidDel="00000000" w:rsidR="00000000" w:rsidRPr="00000000">
              <w:rPr>
                <w:sz w:val="20"/>
                <w:szCs w:val="20"/>
                <w:rtl w:val="0"/>
              </w:rPr>
              <w:t xml:space="preserve">Se prezinta proprietatile si functiile enzimelor, mecanismul actiunii enzimatice si al inhibitiei enzimatice. Lucrările de laborator şi seminariile sunt axate pe aplicarea noţiunilor teoretice prezentate la curs.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B">
            <w:pPr>
              <w:rPr>
                <w:color w:val="000000"/>
                <w:sz w:val="20"/>
                <w:szCs w:val="20"/>
              </w:rPr>
            </w:pPr>
            <w:r w:rsidDel="00000000" w:rsidR="00000000" w:rsidRPr="00000000">
              <w:rPr>
                <w:b w:val="1"/>
                <w:color w:val="000000"/>
                <w:sz w:val="20"/>
                <w:szCs w:val="20"/>
                <w:rtl w:val="0"/>
              </w:rPr>
              <w:t xml:space="preserve">7.2 Obiectivele specifice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finalizarea cu succes a acestei discipline, studenţii vor fi capabili să:</w:t>
            </w:r>
          </w:p>
          <w:p w:rsidR="00000000" w:rsidDel="00000000" w:rsidP="00000000" w:rsidRDefault="00000000" w:rsidRPr="00000000" w14:paraId="0000009D">
            <w:pPr>
              <w:numPr>
                <w:ilvl w:val="0"/>
                <w:numId w:val="1"/>
              </w:numPr>
              <w:ind w:left="720" w:hanging="360"/>
              <w:rPr>
                <w:sz w:val="20"/>
                <w:szCs w:val="20"/>
              </w:rPr>
            </w:pPr>
            <w:r w:rsidDel="00000000" w:rsidR="00000000" w:rsidRPr="00000000">
              <w:rPr>
                <w:sz w:val="20"/>
                <w:szCs w:val="20"/>
                <w:rtl w:val="0"/>
              </w:rPr>
              <w:t xml:space="preserve">Explice fenomenele care au loc în cazul polimerilor şi a soluţiilor de polimeri</w:t>
            </w:r>
          </w:p>
          <w:p w:rsidR="00000000" w:rsidDel="00000000" w:rsidP="00000000" w:rsidRDefault="00000000" w:rsidRPr="00000000" w14:paraId="0000009E">
            <w:pPr>
              <w:numPr>
                <w:ilvl w:val="0"/>
                <w:numId w:val="1"/>
              </w:numPr>
              <w:ind w:left="720" w:hanging="360"/>
              <w:rPr>
                <w:sz w:val="20"/>
                <w:szCs w:val="20"/>
              </w:rPr>
            </w:pPr>
            <w:r w:rsidDel="00000000" w:rsidR="00000000" w:rsidRPr="00000000">
              <w:rPr>
                <w:sz w:val="20"/>
                <w:szCs w:val="20"/>
                <w:rtl w:val="0"/>
              </w:rPr>
              <w:t xml:space="preserve">Descrie şi analizeze diversele comportamente ale sistemelor macromoleculare</w:t>
            </w:r>
          </w:p>
          <w:p w:rsidR="00000000" w:rsidDel="00000000" w:rsidP="00000000" w:rsidRDefault="00000000" w:rsidRPr="00000000" w14:paraId="0000009F">
            <w:pPr>
              <w:numPr>
                <w:ilvl w:val="0"/>
                <w:numId w:val="1"/>
              </w:numPr>
              <w:ind w:left="720" w:hanging="360"/>
              <w:rPr>
                <w:sz w:val="20"/>
                <w:szCs w:val="20"/>
              </w:rPr>
            </w:pPr>
            <w:r w:rsidDel="00000000" w:rsidR="00000000" w:rsidRPr="00000000">
              <w:rPr>
                <w:sz w:val="20"/>
                <w:szCs w:val="20"/>
                <w:rtl w:val="0"/>
              </w:rPr>
              <w:t xml:space="preserve">Descrie şi analizeze din punct de vedere cinetic reacţiile enzimatice</w:t>
            </w:r>
          </w:p>
          <w:p w:rsidR="00000000" w:rsidDel="00000000" w:rsidP="00000000" w:rsidRDefault="00000000" w:rsidRPr="00000000" w14:paraId="000000A0">
            <w:pPr>
              <w:numPr>
                <w:ilvl w:val="0"/>
                <w:numId w:val="1"/>
              </w:numPr>
              <w:ind w:left="720" w:hanging="360"/>
              <w:rPr>
                <w:sz w:val="20"/>
                <w:szCs w:val="20"/>
              </w:rPr>
            </w:pPr>
            <w:r w:rsidDel="00000000" w:rsidR="00000000" w:rsidRPr="00000000">
              <w:rPr>
                <w:sz w:val="20"/>
                <w:szCs w:val="20"/>
                <w:rtl w:val="0"/>
              </w:rPr>
              <w:t xml:space="preserve">Explice mecanismele reacţionale uzuale din cinetica enzimatică</w:t>
            </w:r>
          </w:p>
          <w:p w:rsidR="00000000" w:rsidDel="00000000" w:rsidP="00000000" w:rsidRDefault="00000000" w:rsidRPr="00000000" w14:paraId="000000A1">
            <w:pPr>
              <w:numPr>
                <w:ilvl w:val="0"/>
                <w:numId w:val="1"/>
              </w:numPr>
              <w:spacing w:before="0" w:lineRule="auto"/>
              <w:ind w:left="720" w:hanging="360"/>
              <w:rPr>
                <w:color w:val="000000"/>
                <w:sz w:val="20"/>
                <w:szCs w:val="20"/>
              </w:rPr>
            </w:pPr>
            <w:r w:rsidDel="00000000" w:rsidR="00000000" w:rsidRPr="00000000">
              <w:rPr>
                <w:sz w:val="20"/>
                <w:szCs w:val="20"/>
                <w:rtl w:val="0"/>
              </w:rPr>
              <w:t xml:space="preserve">Utilizeze aplicaţii software simple pentru prelucrarea datelor experimentale pentru calculul unor mărimi caracteristice sistemelor macromoleculare şi pentru integrarea ecuaţiilor cinetice corespunzătoare diverselor mecanisme reacţionale din cinetica enzimatică.</w:t>
            </w:r>
            <w:r w:rsidDel="00000000" w:rsidR="00000000" w:rsidRPr="00000000">
              <w:rPr>
                <w:rtl w:val="0"/>
              </w:rPr>
            </w:r>
          </w:p>
        </w:tc>
      </w:tr>
    </w:tbl>
    <w:p w:rsidR="00000000" w:rsidDel="00000000" w:rsidP="00000000" w:rsidRDefault="00000000" w:rsidRPr="00000000" w14:paraId="000000A2">
      <w:pPr>
        <w:rPr>
          <w:color w:val="000000"/>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Conţinut</w:t>
      </w:r>
    </w:p>
    <w:tbl>
      <w:tblPr>
        <w:tblStyle w:val="Table8"/>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
        <w:gridCol w:w="3615"/>
        <w:gridCol w:w="2711"/>
        <w:gridCol w:w="2711"/>
        <w:tblGridChange w:id="0">
          <w:tblGrid>
            <w:gridCol w:w="1004"/>
            <w:gridCol w:w="3615"/>
            <w:gridCol w:w="2711"/>
            <w:gridCol w:w="271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4">
            <w:pPr>
              <w:rPr>
                <w:color w:val="000000"/>
                <w:sz w:val="20"/>
                <w:szCs w:val="20"/>
              </w:rPr>
            </w:pPr>
            <w:r w:rsidDel="00000000" w:rsidR="00000000" w:rsidRPr="00000000">
              <w:rPr>
                <w:b w:val="1"/>
                <w:color w:val="000000"/>
                <w:sz w:val="20"/>
                <w:szCs w:val="20"/>
                <w:rtl w:val="0"/>
              </w:rPr>
              <w:t xml:space="preserve">8.1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5">
            <w:pPr>
              <w:rPr>
                <w:color w:val="000000"/>
                <w:sz w:val="20"/>
                <w:szCs w:val="20"/>
              </w:rPr>
            </w:pPr>
            <w:r w:rsidDel="00000000" w:rsidR="00000000" w:rsidRPr="00000000">
              <w:rPr>
                <w:b w:val="1"/>
                <w:color w:val="000000"/>
                <w:sz w:val="20"/>
                <w:szCs w:val="20"/>
                <w:rtl w:val="0"/>
              </w:rPr>
              <w:t xml:space="preserve">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6">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7">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8">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9">
            <w:pPr>
              <w:rPr>
                <w:color w:val="000000"/>
                <w:sz w:val="20"/>
                <w:szCs w:val="20"/>
              </w:rPr>
            </w:pPr>
            <w:r w:rsidDel="00000000" w:rsidR="00000000" w:rsidRPr="00000000">
              <w:rPr>
                <w:sz w:val="20"/>
                <w:szCs w:val="20"/>
                <w:rtl w:val="0"/>
              </w:rPr>
              <w:t xml:space="preserve">Starea macromoleculară: definiţii, particularităţi structurale. Mase moleculare medii la polimeri. Polidispersitatea substanţelor macromoleculare. Metode de fracţionare a polimerilor. Construirea curbelor de distribuţie a maselor 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C">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D">
            <w:pPr>
              <w:rPr>
                <w:color w:val="000000"/>
                <w:sz w:val="20"/>
                <w:szCs w:val="20"/>
              </w:rPr>
            </w:pPr>
            <w:r w:rsidDel="00000000" w:rsidR="00000000" w:rsidRPr="00000000">
              <w:rPr>
                <w:sz w:val="20"/>
                <w:szCs w:val="20"/>
                <w:rtl w:val="0"/>
              </w:rPr>
              <w:t xml:space="preserve">Termodinamica soluţiilor de polimeri. Căldura de dizolvare. Entropia de dizolvare. Energia Gibbs de amestecare a polimerului cu solventul. Teoria Flory-Huggins a soluţiilor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F">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0">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1">
            <w:pPr>
              <w:rPr>
                <w:color w:val="000000"/>
                <w:sz w:val="20"/>
                <w:szCs w:val="20"/>
              </w:rPr>
            </w:pPr>
            <w:r w:rsidDel="00000000" w:rsidR="00000000" w:rsidRPr="00000000">
              <w:rPr>
                <w:sz w:val="20"/>
                <w:szCs w:val="20"/>
                <w:rtl w:val="0"/>
              </w:rPr>
              <w:t xml:space="preserve">Proprietăţi coligative ale soluţiilor de polimeri. Determinarea maselor moleculare prin tonometrie, crioscopie, ebulioscopie şi titrarea grupelor finale.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2">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4">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5">
            <w:pPr>
              <w:rPr>
                <w:color w:val="000000"/>
                <w:sz w:val="20"/>
                <w:szCs w:val="20"/>
              </w:rPr>
            </w:pPr>
            <w:r w:rsidDel="00000000" w:rsidR="00000000" w:rsidRPr="00000000">
              <w:rPr>
                <w:sz w:val="20"/>
                <w:szCs w:val="20"/>
                <w:rtl w:val="0"/>
              </w:rPr>
              <w:t xml:space="preserve">Parametri structural-termodinamici specifici polimerilor. Definiţii şi metode de determinare. Dimensiuni medii. Raza de giraţie. Efecte de volum. Flexibilitatea catenelor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6">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8">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9">
            <w:pPr>
              <w:rPr>
                <w:color w:val="000000"/>
                <w:sz w:val="20"/>
                <w:szCs w:val="20"/>
              </w:rPr>
            </w:pPr>
            <w:r w:rsidDel="00000000" w:rsidR="00000000" w:rsidRPr="00000000">
              <w:rPr>
                <w:sz w:val="20"/>
                <w:szCs w:val="20"/>
                <w:rtl w:val="0"/>
              </w:rPr>
              <w:t xml:space="preserve">Viscozitatea soluţiilor de polimeri. Dependenta viscozităţii de concentraţie. Obţinerea de informaţii structural-termodinamice din masurători viscozimetrice. Relatia [</w:t>
            </w:r>
            <w:r w:rsidDel="00000000" w:rsidR="00000000" w:rsidRPr="00000000">
              <w:rPr>
                <w:sz w:val="20"/>
                <w:szCs w:val="20"/>
                <w:rtl w:val="0"/>
              </w:rPr>
              <w:t xml:space="preserve">η] - masă moleculară.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C">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D">
            <w:pPr>
              <w:rPr>
                <w:color w:val="000000"/>
                <w:sz w:val="20"/>
                <w:szCs w:val="20"/>
              </w:rPr>
            </w:pPr>
            <w:r w:rsidDel="00000000" w:rsidR="00000000" w:rsidRPr="00000000">
              <w:rPr>
                <w:sz w:val="20"/>
                <w:szCs w:val="20"/>
                <w:rtl w:val="0"/>
              </w:rPr>
              <w:t xml:space="preserve">Stări de agregare şi stări de fază la polimeri. Tranziţia vitroasă a polimerilor. Definiţii şi metode de determinare. Importanţa practică.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0">
            <w:pPr>
              <w:rPr>
                <w:color w:val="000000"/>
                <w:sz w:val="20"/>
                <w:szCs w:val="20"/>
              </w:rPr>
            </w:pPr>
            <w:r w:rsidDel="00000000" w:rsidR="00000000" w:rsidRPr="00000000">
              <w:rPr>
                <w:sz w:val="20"/>
                <w:szCs w:val="20"/>
                <w:rtl w:val="0"/>
              </w:rPr>
              <w:t xml:space="preserve">7.</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1">
            <w:pPr>
              <w:rPr>
                <w:color w:val="000000"/>
                <w:sz w:val="20"/>
                <w:szCs w:val="20"/>
              </w:rPr>
            </w:pPr>
            <w:r w:rsidDel="00000000" w:rsidR="00000000" w:rsidRPr="00000000">
              <w:rPr>
                <w:sz w:val="20"/>
                <w:szCs w:val="20"/>
                <w:rtl w:val="0"/>
              </w:rPr>
              <w:t xml:space="preserve">Proprietatile si functiile enzimelor. Modul de acţiune a enzimelor în cataliza biologică. Caracterizarea activităţii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4">
            <w:pPr>
              <w:rPr>
                <w:color w:val="000000"/>
                <w:sz w:val="20"/>
                <w:szCs w:val="20"/>
              </w:rPr>
            </w:pPr>
            <w:r w:rsidDel="00000000" w:rsidR="00000000" w:rsidRPr="00000000">
              <w:rPr>
                <w:sz w:val="20"/>
                <w:szCs w:val="20"/>
                <w:rtl w:val="0"/>
              </w:rPr>
              <w:t xml:space="preserve">8.</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5">
            <w:pPr>
              <w:rPr>
                <w:color w:val="000000"/>
                <w:sz w:val="20"/>
                <w:szCs w:val="20"/>
              </w:rPr>
            </w:pPr>
            <w:r w:rsidDel="00000000" w:rsidR="00000000" w:rsidRPr="00000000">
              <w:rPr>
                <w:sz w:val="20"/>
                <w:szCs w:val="20"/>
                <w:rtl w:val="0"/>
              </w:rPr>
              <w:t xml:space="preserve">Inhibiţie enzimatică reversibilă si ireversibilă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7">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8">
            <w:pPr>
              <w:rPr>
                <w:color w:val="000000"/>
                <w:sz w:val="20"/>
                <w:szCs w:val="20"/>
              </w:rPr>
            </w:pPr>
            <w:r w:rsidDel="00000000" w:rsidR="00000000" w:rsidRPr="00000000">
              <w:rPr>
                <w:sz w:val="20"/>
                <w:szCs w:val="20"/>
                <w:rtl w:val="0"/>
              </w:rPr>
              <w:t xml:space="preserve">9.</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9">
            <w:pPr>
              <w:rPr>
                <w:color w:val="000000"/>
                <w:sz w:val="20"/>
                <w:szCs w:val="20"/>
              </w:rPr>
            </w:pPr>
            <w:r w:rsidDel="00000000" w:rsidR="00000000" w:rsidRPr="00000000">
              <w:rPr>
                <w:sz w:val="20"/>
                <w:szCs w:val="20"/>
                <w:rtl w:val="0"/>
              </w:rPr>
              <w:t xml:space="preserve">Dependenţa de pH a reacţiilor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A">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C">
            <w:pPr>
              <w:rPr>
                <w:color w:val="000000"/>
                <w:sz w:val="20"/>
                <w:szCs w:val="20"/>
              </w:rPr>
            </w:pPr>
            <w:r w:rsidDel="00000000" w:rsidR="00000000" w:rsidRPr="00000000">
              <w:rPr>
                <w:sz w:val="20"/>
                <w:szCs w:val="20"/>
                <w:rtl w:val="0"/>
              </w:rPr>
              <w:t xml:space="preserve">10.</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D">
            <w:pPr>
              <w:rPr>
                <w:color w:val="000000"/>
                <w:sz w:val="20"/>
                <w:szCs w:val="20"/>
              </w:rPr>
            </w:pPr>
            <w:r w:rsidDel="00000000" w:rsidR="00000000" w:rsidRPr="00000000">
              <w:rPr>
                <w:sz w:val="20"/>
                <w:szCs w:val="20"/>
                <w:rtl w:val="0"/>
              </w:rPr>
              <w:t xml:space="preserve">Reacţii enzimatice cu două substraturi</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E">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0">
            <w:pPr>
              <w:rPr>
                <w:color w:val="000000"/>
                <w:sz w:val="20"/>
                <w:szCs w:val="20"/>
              </w:rPr>
            </w:pPr>
            <w:r w:rsidDel="00000000" w:rsidR="00000000" w:rsidRPr="00000000">
              <w:rPr>
                <w:sz w:val="20"/>
                <w:szCs w:val="20"/>
                <w:rtl w:val="0"/>
              </w:rPr>
              <w:t xml:space="preserve">11.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1">
            <w:pPr>
              <w:rPr>
                <w:color w:val="000000"/>
                <w:sz w:val="20"/>
                <w:szCs w:val="20"/>
              </w:rPr>
            </w:pPr>
            <w:r w:rsidDel="00000000" w:rsidR="00000000" w:rsidRPr="00000000">
              <w:rPr>
                <w:sz w:val="20"/>
                <w:szCs w:val="20"/>
                <w:rtl w:val="0"/>
              </w:rPr>
              <w:t xml:space="preserve">Enzime multi-site şi cooperative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4">
            <w:pPr>
              <w:rPr>
                <w:color w:val="000000"/>
                <w:sz w:val="20"/>
                <w:szCs w:val="20"/>
              </w:rPr>
            </w:pPr>
            <w:r w:rsidDel="00000000" w:rsidR="00000000" w:rsidRPr="00000000">
              <w:rPr>
                <w:sz w:val="20"/>
                <w:szCs w:val="20"/>
                <w:rtl w:val="0"/>
              </w:rPr>
              <w:t xml:space="preserve">12.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5">
            <w:pPr>
              <w:rPr>
                <w:color w:val="000000"/>
                <w:sz w:val="20"/>
                <w:szCs w:val="20"/>
              </w:rPr>
            </w:pPr>
            <w:r w:rsidDel="00000000" w:rsidR="00000000" w:rsidRPr="00000000">
              <w:rPr>
                <w:sz w:val="20"/>
                <w:szCs w:val="20"/>
                <w:rtl w:val="0"/>
              </w:rPr>
              <w:t xml:space="preserve">Caracterizarea stabilităţii enzimelor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8">
            <w:pPr>
              <w:rPr>
                <w:color w:val="000000"/>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r>
          </w:p>
          <w:p w:rsidR="00000000" w:rsidDel="00000000" w:rsidP="00000000" w:rsidRDefault="00000000" w:rsidRPr="00000000" w14:paraId="000000D9">
            <w:pPr>
              <w:ind w:left="57" w:firstLine="0"/>
              <w:rPr>
                <w:b w:val="1"/>
                <w:sz w:val="20"/>
                <w:szCs w:val="20"/>
              </w:rPr>
            </w:pPr>
            <w:r w:rsidDel="00000000" w:rsidR="00000000" w:rsidRPr="00000000">
              <w:rPr>
                <w:b w:val="1"/>
                <w:sz w:val="20"/>
                <w:szCs w:val="20"/>
                <w:rtl w:val="0"/>
              </w:rPr>
              <w:t xml:space="preserve">Referinţe principale:</w:t>
            </w:r>
          </w:p>
          <w:p w:rsidR="00000000" w:rsidDel="00000000" w:rsidP="00000000" w:rsidRDefault="00000000" w:rsidRPr="00000000" w14:paraId="000000DA">
            <w:pPr>
              <w:ind w:left="57" w:firstLine="0"/>
              <w:rPr>
                <w:sz w:val="20"/>
                <w:szCs w:val="20"/>
              </w:rPr>
            </w:pPr>
            <w:r w:rsidDel="00000000" w:rsidR="00000000" w:rsidRPr="00000000">
              <w:rPr>
                <w:sz w:val="20"/>
                <w:szCs w:val="20"/>
                <w:rtl w:val="0"/>
              </w:rPr>
              <w:t xml:space="preserve">1 Ana Onu „Chimia fizica a starii macromoleculare”, Ed.Tehnopress, Iasi 2002.</w:t>
            </w:r>
          </w:p>
          <w:p w:rsidR="00000000" w:rsidDel="00000000" w:rsidP="00000000" w:rsidRDefault="00000000" w:rsidRPr="00000000" w14:paraId="000000DB">
            <w:pPr>
              <w:ind w:left="57" w:firstLine="0"/>
              <w:rPr>
                <w:sz w:val="20"/>
                <w:szCs w:val="20"/>
              </w:rPr>
            </w:pPr>
            <w:r w:rsidDel="00000000" w:rsidR="00000000" w:rsidRPr="00000000">
              <w:rPr>
                <w:sz w:val="20"/>
                <w:szCs w:val="20"/>
                <w:rtl w:val="0"/>
              </w:rPr>
              <w:t xml:space="preserve">2 Minodora Leca „Chimia fizica a macromoleculelor”, Ed.Univ. Bucuresti,1998.</w:t>
            </w:r>
          </w:p>
          <w:p w:rsidR="00000000" w:rsidDel="00000000" w:rsidP="00000000" w:rsidRDefault="00000000" w:rsidRPr="00000000" w14:paraId="000000DC">
            <w:pPr>
              <w:ind w:left="57" w:firstLine="0"/>
              <w:rPr>
                <w:sz w:val="20"/>
                <w:szCs w:val="20"/>
              </w:rPr>
            </w:pPr>
            <w:r w:rsidDel="00000000" w:rsidR="00000000" w:rsidRPr="00000000">
              <w:rPr>
                <w:sz w:val="20"/>
                <w:szCs w:val="20"/>
                <w:rtl w:val="0"/>
              </w:rPr>
              <w:t xml:space="preserve">3 Ana Onu, M-O. Apostu, “Chimia fizică a stărilor de agregare”, Editura Matrix Rom, Bucureşti, 2004</w:t>
            </w:r>
          </w:p>
          <w:p w:rsidR="00000000" w:rsidDel="00000000" w:rsidP="00000000" w:rsidRDefault="00000000" w:rsidRPr="00000000" w14:paraId="000000DD">
            <w:pPr>
              <w:ind w:left="57" w:firstLine="0"/>
              <w:rPr>
                <w:sz w:val="20"/>
                <w:szCs w:val="20"/>
              </w:rPr>
            </w:pPr>
            <w:r w:rsidDel="00000000" w:rsidR="00000000" w:rsidRPr="00000000">
              <w:rPr>
                <w:sz w:val="20"/>
                <w:szCs w:val="20"/>
                <w:rtl w:val="0"/>
              </w:rPr>
              <w:t xml:space="preserve">4 P. W. Atkins "Tratat de Chimie fizică", Ed. Tehnică, Bucureşti, 1996.</w:t>
            </w:r>
          </w:p>
          <w:p w:rsidR="00000000" w:rsidDel="00000000" w:rsidP="00000000" w:rsidRDefault="00000000" w:rsidRPr="00000000" w14:paraId="000000DE">
            <w:pPr>
              <w:ind w:left="57" w:firstLine="0"/>
              <w:rPr>
                <w:sz w:val="20"/>
                <w:szCs w:val="20"/>
              </w:rPr>
            </w:pPr>
            <w:r w:rsidDel="00000000" w:rsidR="00000000" w:rsidRPr="00000000">
              <w:rPr>
                <w:sz w:val="20"/>
                <w:szCs w:val="20"/>
                <w:rtl w:val="0"/>
              </w:rPr>
              <w:t xml:space="preserve">5. M. Dumitraş, A. Bîrzu, </w:t>
            </w:r>
            <w:r w:rsidDel="00000000" w:rsidR="00000000" w:rsidRPr="00000000">
              <w:rPr>
                <w:i w:val="1"/>
                <w:sz w:val="20"/>
                <w:szCs w:val="20"/>
                <w:rtl w:val="0"/>
              </w:rPr>
              <w:t xml:space="preserve">Cinetică chimică. Capitole speciale</w:t>
            </w:r>
            <w:r w:rsidDel="00000000" w:rsidR="00000000" w:rsidRPr="00000000">
              <w:rPr>
                <w:sz w:val="20"/>
                <w:szCs w:val="20"/>
                <w:rtl w:val="0"/>
              </w:rPr>
              <w:t xml:space="preserve">, MatrixROM, Bucureşti, 2010.</w:t>
            </w:r>
          </w:p>
          <w:p w:rsidR="00000000" w:rsidDel="00000000" w:rsidP="00000000" w:rsidRDefault="00000000" w:rsidRPr="00000000" w14:paraId="000000DF">
            <w:pPr>
              <w:ind w:left="57" w:firstLine="0"/>
              <w:rPr>
                <w:sz w:val="20"/>
                <w:szCs w:val="20"/>
              </w:rPr>
            </w:pPr>
            <w:r w:rsidDel="00000000" w:rsidR="00000000" w:rsidRPr="00000000">
              <w:rPr>
                <w:sz w:val="20"/>
                <w:szCs w:val="20"/>
                <w:rtl w:val="0"/>
              </w:rPr>
              <w:t xml:space="preserve">6. R. I. Masel, </w:t>
            </w:r>
            <w:r w:rsidDel="00000000" w:rsidR="00000000" w:rsidRPr="00000000">
              <w:rPr>
                <w:i w:val="1"/>
                <w:sz w:val="20"/>
                <w:szCs w:val="20"/>
                <w:rtl w:val="0"/>
              </w:rPr>
              <w:t xml:space="preserve">Chemical Kinetics and Catalysis</w:t>
            </w:r>
            <w:r w:rsidDel="00000000" w:rsidR="00000000" w:rsidRPr="00000000">
              <w:rPr>
                <w:sz w:val="20"/>
                <w:szCs w:val="20"/>
                <w:rtl w:val="0"/>
              </w:rPr>
              <w:t xml:space="preserve">, Wiley, 2001.</w:t>
            </w:r>
          </w:p>
          <w:p w:rsidR="00000000" w:rsidDel="00000000" w:rsidP="00000000" w:rsidRDefault="00000000" w:rsidRPr="00000000" w14:paraId="000000E0">
            <w:pPr>
              <w:ind w:left="57" w:firstLine="0"/>
              <w:rPr>
                <w:sz w:val="20"/>
                <w:szCs w:val="20"/>
              </w:rPr>
            </w:pPr>
            <w:r w:rsidDel="00000000" w:rsidR="00000000" w:rsidRPr="00000000">
              <w:rPr>
                <w:sz w:val="20"/>
                <w:szCs w:val="20"/>
                <w:rtl w:val="0"/>
              </w:rPr>
              <w:t xml:space="preserve">7. J. Steinfeld, J. Francisco, W. Hase, </w:t>
            </w:r>
            <w:r w:rsidDel="00000000" w:rsidR="00000000" w:rsidRPr="00000000">
              <w:rPr>
                <w:i w:val="1"/>
                <w:sz w:val="20"/>
                <w:szCs w:val="20"/>
                <w:rtl w:val="0"/>
              </w:rPr>
              <w:t xml:space="preserve">Chemical Kinetics and Dynamics</w:t>
            </w:r>
            <w:r w:rsidDel="00000000" w:rsidR="00000000" w:rsidRPr="00000000">
              <w:rPr>
                <w:sz w:val="20"/>
                <w:szCs w:val="20"/>
                <w:rtl w:val="0"/>
              </w:rPr>
              <w:t xml:space="preserve">, Prentice Hall, 1989.</w:t>
            </w:r>
          </w:p>
          <w:p w:rsidR="00000000" w:rsidDel="00000000" w:rsidP="00000000" w:rsidRDefault="00000000" w:rsidRPr="00000000" w14:paraId="000000E1">
            <w:pPr>
              <w:ind w:left="57" w:firstLine="0"/>
              <w:rPr>
                <w:b w:val="1"/>
                <w:sz w:val="20"/>
                <w:szCs w:val="20"/>
              </w:rPr>
            </w:pPr>
            <w:r w:rsidDel="00000000" w:rsidR="00000000" w:rsidRPr="00000000">
              <w:rPr>
                <w:b w:val="1"/>
                <w:sz w:val="20"/>
                <w:szCs w:val="20"/>
                <w:rtl w:val="0"/>
              </w:rPr>
              <w:t xml:space="preserve">Referinţe suplimentare:</w:t>
            </w:r>
          </w:p>
          <w:p w:rsidR="00000000" w:rsidDel="00000000" w:rsidP="00000000" w:rsidRDefault="00000000" w:rsidRPr="00000000" w14:paraId="000000E2">
            <w:pPr>
              <w:ind w:left="57" w:firstLine="0"/>
              <w:rPr>
                <w:sz w:val="20"/>
                <w:szCs w:val="20"/>
              </w:rPr>
            </w:pPr>
            <w:r w:rsidDel="00000000" w:rsidR="00000000" w:rsidRPr="00000000">
              <w:rPr>
                <w:sz w:val="20"/>
                <w:szCs w:val="20"/>
                <w:rtl w:val="0"/>
              </w:rPr>
              <w:t xml:space="preserve">8 M. Zeldin, K.J. Wynne, H.R. Allcock "Inorganic and Organometallic Polymers", American Chemical Society, Washington, 1988.</w:t>
            </w:r>
          </w:p>
          <w:p w:rsidR="00000000" w:rsidDel="00000000" w:rsidP="00000000" w:rsidRDefault="00000000" w:rsidRPr="00000000" w14:paraId="000000E3">
            <w:pPr>
              <w:ind w:left="57" w:firstLine="0"/>
              <w:rPr>
                <w:sz w:val="20"/>
                <w:szCs w:val="20"/>
              </w:rPr>
            </w:pPr>
            <w:r w:rsidDel="00000000" w:rsidR="00000000" w:rsidRPr="00000000">
              <w:rPr>
                <w:sz w:val="20"/>
                <w:szCs w:val="20"/>
                <w:rtl w:val="0"/>
              </w:rPr>
              <w:t xml:space="preserve">9 T. Provder, H.G. Barth, M.W. Urban "Chromatographic characterization of polymers", American Chemical Society, Washington, 1995.</w:t>
            </w:r>
          </w:p>
          <w:p w:rsidR="00000000" w:rsidDel="00000000" w:rsidP="00000000" w:rsidRDefault="00000000" w:rsidRPr="00000000" w14:paraId="000000E4">
            <w:pPr>
              <w:ind w:left="57" w:firstLine="0"/>
              <w:rPr>
                <w:sz w:val="20"/>
                <w:szCs w:val="20"/>
              </w:rPr>
            </w:pPr>
            <w:r w:rsidDel="00000000" w:rsidR="00000000" w:rsidRPr="00000000">
              <w:rPr>
                <w:sz w:val="20"/>
                <w:szCs w:val="20"/>
                <w:rtl w:val="0"/>
              </w:rPr>
              <w:t xml:space="preserve">10 H. Fujita “Polymer Solutions”, Elsevier, 1997.</w:t>
            </w:r>
          </w:p>
          <w:p w:rsidR="00000000" w:rsidDel="00000000" w:rsidP="00000000" w:rsidRDefault="00000000" w:rsidRPr="00000000" w14:paraId="000000E5">
            <w:pPr>
              <w:ind w:left="57" w:firstLine="0"/>
              <w:rPr>
                <w:sz w:val="20"/>
                <w:szCs w:val="20"/>
              </w:rPr>
            </w:pPr>
            <w:r w:rsidDel="00000000" w:rsidR="00000000" w:rsidRPr="00000000">
              <w:rPr>
                <w:sz w:val="20"/>
                <w:szCs w:val="20"/>
                <w:rtl w:val="0"/>
              </w:rPr>
              <w:t xml:space="preserve">11 K. J. Laidler, </w:t>
            </w:r>
            <w:r w:rsidDel="00000000" w:rsidR="00000000" w:rsidRPr="00000000">
              <w:rPr>
                <w:i w:val="1"/>
                <w:sz w:val="20"/>
                <w:szCs w:val="20"/>
                <w:rtl w:val="0"/>
              </w:rPr>
              <w:t xml:space="preserve">Chemical Kinetics</w:t>
            </w:r>
            <w:r w:rsidDel="00000000" w:rsidR="00000000" w:rsidRPr="00000000">
              <w:rPr>
                <w:sz w:val="20"/>
                <w:szCs w:val="20"/>
                <w:rtl w:val="0"/>
              </w:rPr>
              <w:t xml:space="preserve">, Harper&amp;Row, 1987.</w:t>
            </w:r>
          </w:p>
          <w:p w:rsidR="00000000" w:rsidDel="00000000" w:rsidP="00000000" w:rsidRDefault="00000000" w:rsidRPr="00000000" w14:paraId="000000E6">
            <w:pPr>
              <w:ind w:left="57" w:firstLine="0"/>
              <w:rPr>
                <w:sz w:val="20"/>
                <w:szCs w:val="20"/>
              </w:rPr>
            </w:pPr>
            <w:r w:rsidDel="00000000" w:rsidR="00000000" w:rsidRPr="00000000">
              <w:rPr>
                <w:sz w:val="20"/>
                <w:szCs w:val="20"/>
                <w:rtl w:val="0"/>
              </w:rPr>
              <w:t xml:space="preserve">12 D. V. Roberts, </w:t>
            </w:r>
            <w:r w:rsidDel="00000000" w:rsidR="00000000" w:rsidRPr="00000000">
              <w:rPr>
                <w:i w:val="1"/>
                <w:sz w:val="20"/>
                <w:szCs w:val="20"/>
                <w:rtl w:val="0"/>
              </w:rPr>
              <w:t xml:space="preserve">Enzyme kinetics</w:t>
            </w:r>
            <w:r w:rsidDel="00000000" w:rsidR="00000000" w:rsidRPr="00000000">
              <w:rPr>
                <w:sz w:val="20"/>
                <w:szCs w:val="20"/>
                <w:rtl w:val="0"/>
              </w:rPr>
              <w:t xml:space="preserve">, Cambridge University Press 1977.</w:t>
            </w:r>
          </w:p>
          <w:p w:rsidR="00000000" w:rsidDel="00000000" w:rsidP="00000000" w:rsidRDefault="00000000" w:rsidRPr="00000000" w14:paraId="000000E7">
            <w:pPr>
              <w:ind w:left="57" w:firstLine="0"/>
              <w:rPr>
                <w:sz w:val="20"/>
                <w:szCs w:val="20"/>
              </w:rPr>
            </w:pPr>
            <w:r w:rsidDel="00000000" w:rsidR="00000000" w:rsidRPr="00000000">
              <w:rPr>
                <w:sz w:val="20"/>
                <w:szCs w:val="20"/>
                <w:rtl w:val="0"/>
              </w:rPr>
              <w:t xml:space="preserve">13 R. Copeland, </w:t>
            </w:r>
            <w:r w:rsidDel="00000000" w:rsidR="00000000" w:rsidRPr="00000000">
              <w:rPr>
                <w:i w:val="1"/>
                <w:sz w:val="20"/>
                <w:szCs w:val="20"/>
                <w:rtl w:val="0"/>
              </w:rPr>
              <w:t xml:space="preserve">Enzymes</w:t>
            </w:r>
            <w:r w:rsidDel="00000000" w:rsidR="00000000" w:rsidRPr="00000000">
              <w:rPr>
                <w:sz w:val="20"/>
                <w:szCs w:val="20"/>
                <w:rtl w:val="0"/>
              </w:rPr>
              <w:t xml:space="preserve">, Wiley, 2000.</w:t>
            </w:r>
          </w:p>
          <w:p w:rsidR="00000000" w:rsidDel="00000000" w:rsidP="00000000" w:rsidRDefault="00000000" w:rsidRPr="00000000" w14:paraId="000000E8">
            <w:pPr>
              <w:rPr>
                <w:color w:val="000000"/>
                <w:sz w:val="20"/>
                <w:szCs w:val="20"/>
              </w:rPr>
            </w:pPr>
            <w:r w:rsidDel="00000000" w:rsidR="00000000" w:rsidRPr="00000000">
              <w:rPr>
                <w:sz w:val="20"/>
                <w:szCs w:val="20"/>
                <w:rtl w:val="0"/>
              </w:rPr>
              <w:t xml:space="preserve">14 A. G. Marangoni, </w:t>
            </w:r>
            <w:r w:rsidDel="00000000" w:rsidR="00000000" w:rsidRPr="00000000">
              <w:rPr>
                <w:i w:val="1"/>
                <w:sz w:val="20"/>
                <w:szCs w:val="20"/>
                <w:rtl w:val="0"/>
              </w:rPr>
              <w:t xml:space="preserve">"Enzyme kinetics. A modern approach"</w:t>
            </w:r>
            <w:r w:rsidDel="00000000" w:rsidR="00000000" w:rsidRPr="00000000">
              <w:rPr>
                <w:sz w:val="20"/>
                <w:szCs w:val="20"/>
                <w:rtl w:val="0"/>
              </w:rPr>
              <w:t xml:space="preserve">, Wiley, 2003.</w:t>
            </w:r>
            <w:r w:rsidDel="00000000" w:rsidR="00000000" w:rsidRPr="00000000">
              <w:rPr>
                <w:color w:val="000000"/>
                <w:sz w:val="20"/>
                <w:szCs w:val="20"/>
                <w:rtl w:val="0"/>
              </w:rPr>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C">
            <w:pPr>
              <w:rPr>
                <w:color w:val="000000"/>
                <w:sz w:val="20"/>
                <w:szCs w:val="20"/>
              </w:rPr>
            </w:pPr>
            <w:r w:rsidDel="00000000" w:rsidR="00000000" w:rsidRPr="00000000">
              <w:rPr>
                <w:b w:val="1"/>
                <w:color w:val="000000"/>
                <w:sz w:val="20"/>
                <w:szCs w:val="20"/>
                <w:rtl w:val="0"/>
              </w:rPr>
              <w:t xml:space="preserve">8.2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D">
            <w:pPr>
              <w:rPr>
                <w:color w:val="000000"/>
                <w:sz w:val="20"/>
                <w:szCs w:val="20"/>
              </w:rPr>
            </w:pPr>
            <w:r w:rsidDel="00000000" w:rsidR="00000000" w:rsidRPr="00000000">
              <w:rPr>
                <w:b w:val="1"/>
                <w:color w:val="000000"/>
                <w:sz w:val="20"/>
                <w:szCs w:val="20"/>
                <w:rtl w:val="0"/>
              </w:rPr>
              <w:t xml:space="preserve">Seminar / Laborator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E">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F">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0">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1">
            <w:pPr>
              <w:rPr>
                <w:color w:val="000000"/>
                <w:sz w:val="20"/>
                <w:szCs w:val="20"/>
              </w:rPr>
            </w:pPr>
            <w:r w:rsidDel="00000000" w:rsidR="00000000" w:rsidRPr="00000000">
              <w:rPr>
                <w:sz w:val="20"/>
                <w:szCs w:val="20"/>
                <w:rtl w:val="0"/>
              </w:rPr>
              <w:t xml:space="preserve">Măsurători viscozimetrice. Dependenţa viscozităţii de natura polimerului, solventului, concentraţie şi temperatură.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2">
            <w:pPr>
              <w:rPr>
                <w:color w:val="000000"/>
                <w:sz w:val="20"/>
                <w:szCs w:val="20"/>
              </w:rPr>
            </w:pPr>
            <w:r w:rsidDel="00000000" w:rsidR="00000000" w:rsidRPr="00000000">
              <w:rPr>
                <w:sz w:val="20"/>
                <w:szCs w:val="20"/>
                <w:rtl w:val="0"/>
              </w:rPr>
              <w:t xml:space="preserve">Conversaţia, Problematizarea, Experimentul,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3">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4">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5">
            <w:pPr>
              <w:rPr>
                <w:color w:val="000000"/>
                <w:sz w:val="20"/>
                <w:szCs w:val="20"/>
              </w:rPr>
            </w:pPr>
            <w:r w:rsidDel="00000000" w:rsidR="00000000" w:rsidRPr="00000000">
              <w:rPr>
                <w:sz w:val="20"/>
                <w:szCs w:val="20"/>
                <w:rtl w:val="0"/>
              </w:rPr>
              <w:t xml:space="preserve">Caracterizarea polielectrolitilor prin metoda titrarii potentiometrice.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6">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7">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8">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9">
            <w:pPr>
              <w:rPr>
                <w:color w:val="000000"/>
                <w:sz w:val="20"/>
                <w:szCs w:val="20"/>
              </w:rPr>
            </w:pPr>
            <w:r w:rsidDel="00000000" w:rsidR="00000000" w:rsidRPr="00000000">
              <w:rPr>
                <w:sz w:val="20"/>
                <w:szCs w:val="20"/>
                <w:rtl w:val="0"/>
              </w:rPr>
              <w:t xml:space="preserve">Determinarea experimentala a entalpiei de dizolvare a polimerilor. Calculul parametrului de interactiune polimer-solvent.</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A">
            <w:pPr>
              <w:rPr>
                <w:color w:val="000000"/>
                <w:sz w:val="20"/>
                <w:szCs w:val="20"/>
              </w:rPr>
            </w:pPr>
            <w:r w:rsidDel="00000000" w:rsidR="00000000" w:rsidRPr="00000000">
              <w:rPr>
                <w:sz w:val="20"/>
                <w:szCs w:val="20"/>
                <w:rtl w:val="0"/>
              </w:rPr>
              <w:t xml:space="preserve">Conversaţia, Problematizarea, Exercitiul,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B">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C">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D">
            <w:pPr>
              <w:rPr>
                <w:color w:val="000000"/>
                <w:sz w:val="20"/>
                <w:szCs w:val="20"/>
              </w:rPr>
            </w:pPr>
            <w:r w:rsidDel="00000000" w:rsidR="00000000" w:rsidRPr="00000000">
              <w:rPr>
                <w:sz w:val="20"/>
                <w:szCs w:val="20"/>
                <w:rtl w:val="0"/>
              </w:rPr>
              <w:t xml:space="preserve">Determinarea polidispersităţii maselor molare prin metoda turbidimetrică.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E">
            <w:pPr>
              <w:rPr>
                <w:color w:val="000000"/>
                <w:sz w:val="20"/>
                <w:szCs w:val="20"/>
              </w:rPr>
            </w:pPr>
            <w:r w:rsidDel="00000000" w:rsidR="00000000" w:rsidRPr="00000000">
              <w:rPr>
                <w:sz w:val="20"/>
                <w:szCs w:val="20"/>
                <w:rtl w:val="0"/>
              </w:rPr>
              <w:t xml:space="preserve">Conversaţia,  Experimentul, Demonstratia, Exercitiul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F">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0">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1">
            <w:pPr>
              <w:rPr>
                <w:color w:val="000000"/>
                <w:sz w:val="20"/>
                <w:szCs w:val="20"/>
              </w:rPr>
            </w:pPr>
            <w:r w:rsidDel="00000000" w:rsidR="00000000" w:rsidRPr="00000000">
              <w:rPr>
                <w:sz w:val="20"/>
                <w:szCs w:val="20"/>
                <w:rtl w:val="0"/>
              </w:rPr>
              <w:t xml:space="preserve">Studiul experimental al influentei concentratiei substratului asupra vitezei reactiilor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2">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3">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4">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5">
            <w:pPr>
              <w:rPr>
                <w:sz w:val="20"/>
                <w:szCs w:val="20"/>
              </w:rPr>
            </w:pPr>
            <w:r w:rsidDel="00000000" w:rsidR="00000000" w:rsidRPr="00000000">
              <w:rPr>
                <w:sz w:val="20"/>
                <w:szCs w:val="20"/>
                <w:rtl w:val="0"/>
              </w:rPr>
              <w:t xml:space="preserve">Studiul influentei temperaturii si a pH-ului asupra cineticii reactiilor enzimatice </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6">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7">
            <w:pPr>
              <w:rPr>
                <w:color w:val="000000"/>
                <w:sz w:val="20"/>
                <w:szCs w:val="20"/>
              </w:rPr>
            </w:pPr>
            <w:r w:rsidDel="00000000" w:rsidR="00000000" w:rsidRPr="00000000">
              <w:rPr>
                <w:sz w:val="20"/>
                <w:szCs w:val="20"/>
                <w:rtl w:val="0"/>
              </w:rPr>
              <w:t xml:space="preserve">8</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8">
            <w:pPr>
              <w:ind w:left="57" w:firstLine="0"/>
              <w:rPr>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br w:type="textWrapping"/>
              <w:t xml:space="preserve"> </w:t>
            </w:r>
            <w:r w:rsidDel="00000000" w:rsidR="00000000" w:rsidRPr="00000000">
              <w:rPr>
                <w:sz w:val="20"/>
                <w:szCs w:val="20"/>
                <w:rtl w:val="0"/>
              </w:rPr>
              <w:t xml:space="preserve">1 V. Isac, Ana Onu, C. Tudoreanu, Gh. Nemtoi "Chimia fizica. Lucrari practice", Ed. STIINTA, Chisinau, 1995.</w:t>
            </w:r>
          </w:p>
          <w:p w:rsidR="00000000" w:rsidDel="00000000" w:rsidP="00000000" w:rsidRDefault="00000000" w:rsidRPr="00000000" w14:paraId="00000109">
            <w:pPr>
              <w:ind w:left="57" w:firstLine="0"/>
              <w:rPr>
                <w:sz w:val="20"/>
                <w:szCs w:val="20"/>
              </w:rPr>
            </w:pPr>
            <w:r w:rsidDel="00000000" w:rsidR="00000000" w:rsidRPr="00000000">
              <w:rPr>
                <w:sz w:val="20"/>
                <w:szCs w:val="20"/>
                <w:rtl w:val="0"/>
              </w:rPr>
              <w:t xml:space="preserve">2 M. Daranga, C. Mihailescu, M. Popa, M. Nicu, N. Bejan “Fizica polimerilor”, Ed. Ex Libris, Braila, 2000</w:t>
            </w:r>
          </w:p>
          <w:p w:rsidR="00000000" w:rsidDel="00000000" w:rsidP="00000000" w:rsidRDefault="00000000" w:rsidRPr="00000000" w14:paraId="0000010A">
            <w:pPr>
              <w:ind w:left="57" w:firstLine="0"/>
              <w:rPr>
                <w:sz w:val="20"/>
                <w:szCs w:val="20"/>
              </w:rPr>
            </w:pPr>
            <w:r w:rsidDel="00000000" w:rsidR="00000000" w:rsidRPr="00000000">
              <w:rPr>
                <w:sz w:val="20"/>
                <w:szCs w:val="20"/>
                <w:rtl w:val="0"/>
              </w:rPr>
              <w:t xml:space="preserve">3 P. W. Atkins C. A. Trapp "Exerciţii şi probleme de chimie fizică", Ed. Tehnică, Bucureşti, 1997.</w:t>
            </w:r>
          </w:p>
          <w:p w:rsidR="00000000" w:rsidDel="00000000" w:rsidP="00000000" w:rsidRDefault="00000000" w:rsidRPr="00000000" w14:paraId="0000010B">
            <w:pPr>
              <w:rPr>
                <w:color w:val="000000"/>
                <w:sz w:val="20"/>
                <w:szCs w:val="20"/>
              </w:rPr>
            </w:pPr>
            <w:r w:rsidDel="00000000" w:rsidR="00000000" w:rsidRPr="00000000">
              <w:rPr>
                <w:sz w:val="20"/>
                <w:szCs w:val="20"/>
                <w:rtl w:val="0"/>
              </w:rPr>
              <w:t xml:space="preserve">4 V. Isac, N. Hurduc, </w:t>
            </w:r>
            <w:r w:rsidDel="00000000" w:rsidR="00000000" w:rsidRPr="00000000">
              <w:rPr>
                <w:i w:val="1"/>
                <w:sz w:val="20"/>
                <w:szCs w:val="20"/>
                <w:rtl w:val="0"/>
              </w:rPr>
              <w:t xml:space="preserve">,,Chimie fizică. Cinetică chimică şi cataliză”</w:t>
            </w:r>
            <w:r w:rsidDel="00000000" w:rsidR="00000000" w:rsidRPr="00000000">
              <w:rPr>
                <w:sz w:val="20"/>
                <w:szCs w:val="20"/>
                <w:rtl w:val="0"/>
              </w:rPr>
              <w:t xml:space="preserve">, Ed. Ştiinţa, Chişinău 1995</w:t>
            </w:r>
            <w:r w:rsidDel="00000000" w:rsidR="00000000" w:rsidRPr="00000000">
              <w:rPr>
                <w:rtl w:val="0"/>
              </w:rPr>
            </w:r>
          </w:p>
        </w:tc>
      </w:tr>
    </w:tbl>
    <w:p w:rsidR="00000000" w:rsidDel="00000000" w:rsidP="00000000" w:rsidRDefault="00000000" w:rsidRPr="00000000" w14:paraId="0000010F">
      <w:pPr>
        <w:rPr>
          <w:color w:val="000000"/>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Coroborarea conţinutului disciplinei cu aşteptările reprezentanţilor comunităţii, asociaţiilor profesionale şi angajatorilor reprezentativi din domeniul aferent programului</w:t>
      </w:r>
    </w:p>
    <w:tbl>
      <w:tblPr>
        <w:tblStyle w:val="Table9"/>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1"/>
        <w:tblGridChange w:id="0">
          <w:tblGrid>
            <w:gridCol w:w="1004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1">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Disciplina “Chimie fizica avansata” oferă studenţilor cunoştinţe şi deprinderi esenţiale în domeniul din care face parte.</w:t>
            </w:r>
            <w:r w:rsidDel="00000000" w:rsidR="00000000" w:rsidRPr="00000000">
              <w:rPr>
                <w:rtl w:val="0"/>
              </w:rPr>
            </w:r>
          </w:p>
        </w:tc>
      </w:tr>
    </w:tbl>
    <w:p w:rsidR="00000000" w:rsidDel="00000000" w:rsidP="00000000" w:rsidRDefault="00000000" w:rsidRPr="00000000" w14:paraId="00000112">
      <w:pPr>
        <w:rPr>
          <w:color w:val="000000"/>
          <w:sz w:val="22"/>
          <w:szCs w:val="2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Evaluare</w:t>
      </w:r>
    </w:p>
    <w:tbl>
      <w:tblPr>
        <w:tblStyle w:val="Table10"/>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11"/>
        <w:gridCol w:w="2510"/>
        <w:gridCol w:w="2510"/>
        <w:gridCol w:w="2510"/>
        <w:tblGridChange w:id="0">
          <w:tblGrid>
            <w:gridCol w:w="2511"/>
            <w:gridCol w:w="2510"/>
            <w:gridCol w:w="2510"/>
            <w:gridCol w:w="2510"/>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4">
            <w:pPr>
              <w:rPr>
                <w:color w:val="000000"/>
                <w:sz w:val="20"/>
                <w:szCs w:val="20"/>
              </w:rPr>
            </w:pPr>
            <w:r w:rsidDel="00000000" w:rsidR="00000000" w:rsidRPr="00000000">
              <w:rPr>
                <w:b w:val="1"/>
                <w:color w:val="000000"/>
                <w:sz w:val="20"/>
                <w:szCs w:val="20"/>
                <w:rtl w:val="0"/>
              </w:rPr>
              <w:t xml:space="preserve">Tip activitate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5">
            <w:pPr>
              <w:rPr>
                <w:color w:val="000000"/>
                <w:sz w:val="20"/>
                <w:szCs w:val="20"/>
              </w:rPr>
            </w:pPr>
            <w:r w:rsidDel="00000000" w:rsidR="00000000" w:rsidRPr="00000000">
              <w:rPr>
                <w:b w:val="1"/>
                <w:color w:val="000000"/>
                <w:sz w:val="20"/>
                <w:szCs w:val="20"/>
                <w:rtl w:val="0"/>
              </w:rPr>
              <w:t xml:space="preserve">10.1 Criterii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6">
            <w:pPr>
              <w:rPr>
                <w:color w:val="000000"/>
                <w:sz w:val="20"/>
                <w:szCs w:val="20"/>
              </w:rPr>
            </w:pPr>
            <w:r w:rsidDel="00000000" w:rsidR="00000000" w:rsidRPr="00000000">
              <w:rPr>
                <w:b w:val="1"/>
                <w:color w:val="000000"/>
                <w:sz w:val="20"/>
                <w:szCs w:val="20"/>
                <w:rtl w:val="0"/>
              </w:rPr>
              <w:t xml:space="preserve">10.2 Metode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7">
            <w:pPr>
              <w:rPr>
                <w:color w:val="000000"/>
                <w:sz w:val="20"/>
                <w:szCs w:val="20"/>
              </w:rPr>
            </w:pPr>
            <w:r w:rsidDel="00000000" w:rsidR="00000000" w:rsidRPr="00000000">
              <w:rPr>
                <w:b w:val="1"/>
                <w:color w:val="000000"/>
                <w:sz w:val="20"/>
                <w:szCs w:val="20"/>
                <w:rtl w:val="0"/>
              </w:rPr>
              <w:t xml:space="preserve">10.3 Pondere în nota finală (%)</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8">
            <w:pPr>
              <w:rPr>
                <w:color w:val="000000"/>
                <w:sz w:val="20"/>
                <w:szCs w:val="20"/>
              </w:rPr>
            </w:pPr>
            <w:r w:rsidDel="00000000" w:rsidR="00000000" w:rsidRPr="00000000">
              <w:rPr>
                <w:b w:val="1"/>
                <w:color w:val="000000"/>
                <w:sz w:val="20"/>
                <w:szCs w:val="20"/>
                <w:rtl w:val="0"/>
              </w:rPr>
              <w:t xml:space="preserve">10.4</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9">
            <w:pPr>
              <w:rPr>
                <w:color w:val="000000"/>
                <w:sz w:val="20"/>
                <w:szCs w:val="20"/>
              </w:rPr>
            </w:pPr>
            <w:r w:rsidDel="00000000" w:rsidR="00000000" w:rsidRPr="00000000">
              <w:rPr>
                <w:sz w:val="20"/>
                <w:szCs w:val="20"/>
                <w:rtl w:val="0"/>
              </w:rPr>
              <w:t xml:space="preserve">Înţelegerea şi aplicarea corectă a noţiunilor tratate la 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A">
            <w:pPr>
              <w:rPr>
                <w:color w:val="000000"/>
                <w:sz w:val="20"/>
                <w:szCs w:val="20"/>
              </w:rPr>
            </w:pPr>
            <w:r w:rsidDel="00000000" w:rsidR="00000000" w:rsidRPr="00000000">
              <w:rPr>
                <w:sz w:val="20"/>
                <w:szCs w:val="20"/>
                <w:rtl w:val="0"/>
              </w:rPr>
              <w:t xml:space="preserve">Examen scris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B">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C">
            <w:pPr>
              <w:rPr>
                <w:color w:val="000000"/>
                <w:sz w:val="20"/>
                <w:szCs w:val="20"/>
              </w:rPr>
            </w:pPr>
            <w:r w:rsidDel="00000000" w:rsidR="00000000" w:rsidRPr="00000000">
              <w:rPr>
                <w:b w:val="1"/>
                <w:color w:val="000000"/>
                <w:sz w:val="20"/>
                <w:szCs w:val="20"/>
                <w:rtl w:val="0"/>
              </w:rPr>
              <w:t xml:space="preserve">10.5</w:t>
            </w:r>
            <w:r w:rsidDel="00000000" w:rsidR="00000000" w:rsidRPr="00000000">
              <w:rPr>
                <w:color w:val="000000"/>
                <w:sz w:val="20"/>
                <w:szCs w:val="20"/>
                <w:rtl w:val="0"/>
              </w:rPr>
              <w:t xml:space="preserve"> Seminar / Laborator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D">
            <w:pPr>
              <w:rPr>
                <w:color w:val="000000"/>
                <w:sz w:val="20"/>
                <w:szCs w:val="20"/>
              </w:rPr>
            </w:pPr>
            <w:r w:rsidDel="00000000" w:rsidR="00000000" w:rsidRPr="00000000">
              <w:rPr>
                <w:sz w:val="20"/>
                <w:szCs w:val="20"/>
                <w:rtl w:val="0"/>
              </w:rPr>
              <w:t xml:space="preserve">Înţelegerea  noţiunilor tratate la laborator. Îndeplinierea obiectivelor practice. Rezolvarea corectă a exerciţiilor si problemelor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E">
            <w:pPr>
              <w:rPr>
                <w:color w:val="000000"/>
                <w:sz w:val="20"/>
                <w:szCs w:val="20"/>
              </w:rPr>
            </w:pPr>
            <w:r w:rsidDel="00000000" w:rsidR="00000000" w:rsidRPr="00000000">
              <w:rPr>
                <w:sz w:val="20"/>
                <w:szCs w:val="20"/>
                <w:rtl w:val="0"/>
              </w:rPr>
              <w:t xml:space="preserve">Evaluare continua a activitatii de la laborator/ evaluare scrisa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F">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0">
            <w:pPr>
              <w:rPr>
                <w:color w:val="000000"/>
                <w:sz w:val="20"/>
                <w:szCs w:val="20"/>
              </w:rPr>
            </w:pPr>
            <w:r w:rsidDel="00000000" w:rsidR="00000000" w:rsidRPr="00000000">
              <w:rPr>
                <w:b w:val="1"/>
                <w:color w:val="000000"/>
                <w:sz w:val="20"/>
                <w:szCs w:val="20"/>
                <w:rtl w:val="0"/>
              </w:rPr>
              <w:t xml:space="preserve">10.6</w:t>
            </w:r>
            <w:r w:rsidDel="00000000" w:rsidR="00000000" w:rsidRPr="00000000">
              <w:rPr>
                <w:color w:val="000000"/>
                <w:sz w:val="20"/>
                <w:szCs w:val="20"/>
                <w:rtl w:val="0"/>
              </w:rPr>
              <w:t xml:space="preserve"> Standard minim de performanţă</w:t>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4">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Cunoaşterea la nivel de bază a principalelor concepte şi metode utilizate în domeniul chimiei fizice precum şi capacitatea de a efectua lucrări de laborator, de a interpreta datele experimentale şi de a rezolva probleme. Pentru promovare nota minimă la fiecare evaluare este 5.</w:t>
            </w:r>
            <w:r w:rsidDel="00000000" w:rsidR="00000000" w:rsidRPr="00000000">
              <w:rPr>
                <w:color w:val="000000"/>
                <w:sz w:val="20"/>
                <w:szCs w:val="20"/>
                <w:rtl w:val="0"/>
              </w:rPr>
              <w:br w:type="textWrapping"/>
              <w:t xml:space="preserve"> </w:t>
            </w:r>
          </w:p>
        </w:tc>
      </w:tr>
    </w:tbl>
    <w:p w:rsidR="00000000" w:rsidDel="00000000" w:rsidP="00000000" w:rsidRDefault="00000000" w:rsidRPr="00000000" w14:paraId="00000128">
      <w:pPr>
        <w:rPr>
          <w:color w:val="000000"/>
          <w:sz w:val="22"/>
          <w:szCs w:val="22"/>
        </w:rPr>
      </w:pPr>
      <w:r w:rsidDel="00000000" w:rsidR="00000000" w:rsidRPr="00000000">
        <w:rPr>
          <w:rtl w:val="0"/>
        </w:rPr>
      </w:r>
    </w:p>
    <w:tbl>
      <w:tblPr>
        <w:tblStyle w:val="Table11"/>
        <w:tblW w:w="10057.0" w:type="dxa"/>
        <w:jc w:val="left"/>
        <w:tblLayout w:type="fixed"/>
        <w:tblLook w:val="0400"/>
      </w:tblPr>
      <w:tblGrid>
        <w:gridCol w:w="2255"/>
        <w:gridCol w:w="3901"/>
        <w:gridCol w:w="3901"/>
        <w:tblGridChange w:id="0">
          <w:tblGrid>
            <w:gridCol w:w="2255"/>
            <w:gridCol w:w="3901"/>
            <w:gridCol w:w="3901"/>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29">
            <w:pPr>
              <w:jc w:val="center"/>
              <w:rPr>
                <w:b w:val="1"/>
                <w:color w:val="000000"/>
              </w:rPr>
            </w:pPr>
            <w:r w:rsidDel="00000000" w:rsidR="00000000" w:rsidRPr="00000000">
              <w:rPr>
                <w:b w:val="1"/>
                <w:color w:val="000000"/>
                <w:rtl w:val="0"/>
              </w:rPr>
              <w:t xml:space="preserve">Data completării,</w:t>
              <w:br w:type="textWrapping"/>
              <w:t xml:space="preserve"> </w:t>
            </w:r>
          </w:p>
        </w:tc>
        <w:tc>
          <w:tcPr>
            <w:tcMar>
              <w:top w:w="15.0" w:type="dxa"/>
              <w:left w:w="15.0" w:type="dxa"/>
              <w:bottom w:w="15.0" w:type="dxa"/>
              <w:right w:w="15.0" w:type="dxa"/>
            </w:tcMar>
          </w:tcPr>
          <w:p w:rsidR="00000000" w:rsidDel="00000000" w:rsidP="00000000" w:rsidRDefault="00000000" w:rsidRPr="00000000" w14:paraId="0000012A">
            <w:pPr>
              <w:jc w:val="center"/>
              <w:rPr>
                <w:b w:val="1"/>
                <w:color w:val="000000"/>
              </w:rPr>
            </w:pPr>
            <w:r w:rsidDel="00000000" w:rsidR="00000000" w:rsidRPr="00000000">
              <w:rPr>
                <w:b w:val="1"/>
                <w:color w:val="000000"/>
                <w:rtl w:val="0"/>
              </w:rPr>
              <w:t xml:space="preserve">Titular de curs,</w:t>
              <w:br w:type="textWrapping"/>
              <w:t xml:space="preserve"> </w:t>
            </w:r>
          </w:p>
        </w:tc>
        <w:tc>
          <w:tcPr>
            <w:tcMar>
              <w:top w:w="15.0" w:type="dxa"/>
              <w:left w:w="15.0" w:type="dxa"/>
              <w:bottom w:w="15.0" w:type="dxa"/>
              <w:right w:w="15.0" w:type="dxa"/>
            </w:tcMar>
          </w:tcPr>
          <w:p w:rsidR="00000000" w:rsidDel="00000000" w:rsidP="00000000" w:rsidRDefault="00000000" w:rsidRPr="00000000" w14:paraId="0000012B">
            <w:pPr>
              <w:jc w:val="center"/>
              <w:rPr>
                <w:b w:val="1"/>
                <w:color w:val="000000"/>
              </w:rPr>
            </w:pPr>
            <w:r w:rsidDel="00000000" w:rsidR="00000000" w:rsidRPr="00000000">
              <w:rPr>
                <w:b w:val="1"/>
                <w:color w:val="000000"/>
                <w:rtl w:val="0"/>
              </w:rPr>
              <w:t xml:space="preserve">Titular de seminar,</w:t>
              <w:br w:type="textWrapping"/>
              <w:t xml:space="preserve"> </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C">
            <w:pPr>
              <w:jc w:val="center"/>
              <w:rPr>
                <w:b w:val="1"/>
                <w:color w:val="000000"/>
              </w:rPr>
            </w:pPr>
            <w:r w:rsidDel="00000000" w:rsidR="00000000" w:rsidRPr="00000000">
              <w:rPr>
                <w:b w:val="1"/>
                <w:color w:val="000000"/>
                <w:rtl w:val="0"/>
              </w:rPr>
              <w:t xml:space="preserve">2</w:t>
            </w:r>
            <w:r w:rsidDel="00000000" w:rsidR="00000000" w:rsidRPr="00000000">
              <w:rPr>
                <w:b w:val="1"/>
                <w:rtl w:val="0"/>
              </w:rPr>
              <w:t xml:space="preserve">6</w:t>
            </w:r>
            <w:r w:rsidDel="00000000" w:rsidR="00000000" w:rsidRPr="00000000">
              <w:rPr>
                <w:b w:val="1"/>
                <w:color w:val="000000"/>
                <w:rtl w:val="0"/>
              </w:rPr>
              <w:t xml:space="preserve">.</w:t>
            </w:r>
            <w:r w:rsidDel="00000000" w:rsidR="00000000" w:rsidRPr="00000000">
              <w:rPr>
                <w:b w:val="1"/>
                <w:rtl w:val="0"/>
              </w:rPr>
              <w:t xml:space="preserve">09</w:t>
            </w:r>
            <w:r w:rsidDel="00000000" w:rsidR="00000000" w:rsidRPr="00000000">
              <w:rPr>
                <w:b w:val="1"/>
                <w:color w:val="000000"/>
                <w:rtl w:val="0"/>
              </w:rPr>
              <w:t xml:space="preserve">.202</w:t>
            </w:r>
            <w:r w:rsidDel="00000000" w:rsidR="00000000" w:rsidRPr="00000000">
              <w:rPr>
                <w:b w:val="1"/>
                <w:rtl w:val="0"/>
              </w:rPr>
              <w:t xml:space="preserve">4</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2D">
            <w:pPr>
              <w:jc w:val="center"/>
              <w:rPr>
                <w:b w:val="1"/>
                <w:color w:val="000000"/>
              </w:rPr>
            </w:pPr>
            <w:r w:rsidDel="00000000" w:rsidR="00000000" w:rsidRPr="00000000">
              <w:rPr>
                <w:b w:val="1"/>
                <w:color w:val="000000"/>
                <w:rtl w:val="0"/>
              </w:rPr>
              <w:t xml:space="preserve">Conf. dr. Mircea-Odin Apostu</w:t>
            </w:r>
          </w:p>
        </w:tc>
        <w:tc>
          <w:tcPr>
            <w:tcMar>
              <w:top w:w="15.0" w:type="dxa"/>
              <w:left w:w="15.0" w:type="dxa"/>
              <w:bottom w:w="15.0" w:type="dxa"/>
              <w:right w:w="15.0" w:type="dxa"/>
            </w:tcMar>
          </w:tcPr>
          <w:p w:rsidR="00000000" w:rsidDel="00000000" w:rsidP="00000000" w:rsidRDefault="00000000" w:rsidRPr="00000000" w14:paraId="0000012E">
            <w:pPr>
              <w:jc w:val="center"/>
              <w:rPr>
                <w:b w:val="1"/>
                <w:color w:val="000000"/>
              </w:rPr>
            </w:pPr>
            <w:r w:rsidDel="00000000" w:rsidR="00000000" w:rsidRPr="00000000">
              <w:rPr>
                <w:b w:val="1"/>
                <w:color w:val="000000"/>
                <w:rtl w:val="0"/>
              </w:rPr>
              <w:t xml:space="preserve">Conf. dr. Mircea-Odin Apostu</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F">
            <w:pPr>
              <w:rPr>
                <w:b w:val="1"/>
                <w:color w:val="000000"/>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30">
            <w:pPr>
              <w:jc w:val="center"/>
              <w:rPr>
                <w:b w:val="1"/>
                <w:color w:val="000000"/>
              </w:rPr>
            </w:pPr>
            <w:r w:rsidDel="00000000" w:rsidR="00000000" w:rsidRPr="00000000">
              <w:rPr>
                <w:b w:val="1"/>
                <w:color w:val="000000"/>
                <w:rtl w:val="0"/>
              </w:rPr>
              <w:t xml:space="preserve">Lect. dr. Mihai Dumitras</w:t>
            </w:r>
          </w:p>
        </w:tc>
        <w:tc>
          <w:tcPr>
            <w:tcMar>
              <w:top w:w="15.0" w:type="dxa"/>
              <w:left w:w="15.0" w:type="dxa"/>
              <w:bottom w:w="15.0" w:type="dxa"/>
              <w:right w:w="15.0" w:type="dxa"/>
            </w:tcMar>
          </w:tcPr>
          <w:p w:rsidR="00000000" w:rsidDel="00000000" w:rsidP="00000000" w:rsidRDefault="00000000" w:rsidRPr="00000000" w14:paraId="00000131">
            <w:pPr>
              <w:jc w:val="center"/>
              <w:rPr>
                <w:b w:val="1"/>
                <w:color w:val="000000"/>
              </w:rPr>
            </w:pPr>
            <w:r w:rsidDel="00000000" w:rsidR="00000000" w:rsidRPr="00000000">
              <w:rPr>
                <w:b w:val="1"/>
                <w:color w:val="000000"/>
                <w:rtl w:val="0"/>
              </w:rPr>
              <w:t xml:space="preserve">Lect. dr. Mihai Dumitras</w:t>
            </w:r>
          </w:p>
        </w:tc>
      </w:tr>
    </w:tbl>
    <w:p w:rsidR="00000000" w:rsidDel="00000000" w:rsidP="00000000" w:rsidRDefault="00000000" w:rsidRPr="00000000" w14:paraId="00000132">
      <w:pPr>
        <w:rPr>
          <w:color w:val="000000"/>
          <w:sz w:val="22"/>
          <w:szCs w:val="22"/>
        </w:rPr>
      </w:pPr>
      <w:r w:rsidDel="00000000" w:rsidR="00000000" w:rsidRPr="00000000">
        <w:rPr>
          <w:rtl w:val="0"/>
        </w:rPr>
      </w:r>
    </w:p>
    <w:tbl>
      <w:tblPr>
        <w:tblStyle w:val="Table12"/>
        <w:tblW w:w="10057.0" w:type="dxa"/>
        <w:jc w:val="left"/>
        <w:tblLayout w:type="fixed"/>
        <w:tblLook w:val="0400"/>
      </w:tblPr>
      <w:tblGrid>
        <w:gridCol w:w="4095"/>
        <w:gridCol w:w="5962"/>
        <w:tblGridChange w:id="0">
          <w:tblGrid>
            <w:gridCol w:w="4095"/>
            <w:gridCol w:w="5962"/>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33">
            <w:pPr>
              <w:jc w:val="center"/>
              <w:rPr>
                <w:b w:val="1"/>
                <w:color w:val="000000"/>
              </w:rPr>
            </w:pPr>
            <w:r w:rsidDel="00000000" w:rsidR="00000000" w:rsidRPr="00000000">
              <w:rPr>
                <w:b w:val="1"/>
                <w:color w:val="000000"/>
                <w:rtl w:val="0"/>
              </w:rPr>
              <w:t xml:space="preserve">Data avizării în departament,</w:t>
              <w:br w:type="textWrapping"/>
              <w:t xml:space="preserve"> </w:t>
            </w:r>
          </w:p>
        </w:tc>
        <w:tc>
          <w:tcPr>
            <w:tcMar>
              <w:top w:w="15.0" w:type="dxa"/>
              <w:left w:w="15.0" w:type="dxa"/>
              <w:bottom w:w="15.0" w:type="dxa"/>
              <w:right w:w="15.0" w:type="dxa"/>
            </w:tcMar>
          </w:tcPr>
          <w:p w:rsidR="00000000" w:rsidDel="00000000" w:rsidP="00000000" w:rsidRDefault="00000000" w:rsidRPr="00000000" w14:paraId="00000134">
            <w:pPr>
              <w:jc w:val="center"/>
              <w:rPr>
                <w:b w:val="1"/>
                <w:color w:val="000000"/>
              </w:rPr>
            </w:pPr>
            <w:r w:rsidDel="00000000" w:rsidR="00000000" w:rsidRPr="00000000">
              <w:rPr>
                <w:b w:val="1"/>
                <w:color w:val="000000"/>
                <w:rtl w:val="0"/>
              </w:rPr>
              <w:t xml:space="preserve">Director de departament,</w:t>
              <w:br w:type="textWrapping"/>
              <w:t xml:space="preserve">Prof. univ. dr. habil. Mihail-Lucian BIRSA</w:t>
            </w:r>
          </w:p>
        </w:tc>
      </w:tr>
    </w:tbl>
    <w:p w:rsidR="00000000" w:rsidDel="00000000" w:rsidP="00000000" w:rsidRDefault="00000000" w:rsidRPr="00000000" w14:paraId="00000135">
      <w:pPr>
        <w:rPr/>
      </w:pPr>
      <w:r w:rsidDel="00000000" w:rsidR="00000000" w:rsidRPr="00000000">
        <w:rPr>
          <w:rtl w:val="0"/>
        </w:rPr>
      </w:r>
    </w:p>
    <w:sectPr>
      <w:pgSz w:h="16840" w:w="11900" w:orient="portrait"/>
      <w:pgMar w:bottom="720" w:top="720" w:left="1276" w:right="567"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uiPriority w:val="99"/>
    <w:semiHidden w:val="1"/>
    <w:pPr>
      <w:spacing w:after="15" w:before="15"/>
    </w:pPr>
  </w:style>
  <w:style w:type="paragraph" w:styleId="NormalWeb">
    <w:name w:val="Normal (Web)"/>
    <w:basedOn w:val="Normal"/>
    <w:uiPriority w:val="99"/>
    <w:semiHidden w:val="1"/>
    <w:unhideWhenUsed w:val="1"/>
    <w:pPr>
      <w:spacing w:after="15" w:before="15"/>
    </w:pPr>
  </w:style>
  <w:style w:type="paragraph" w:styleId="antetpagina" w:customStyle="1">
    <w:name w:val="antet_pagina"/>
    <w:basedOn w:val="Normal"/>
    <w:uiPriority w:val="99"/>
    <w:semiHidden w:val="1"/>
    <w:pPr>
      <w:spacing w:after="15" w:before="15"/>
    </w:pPr>
    <w:rPr>
      <w:sz w:val="22"/>
      <w:szCs w:val="22"/>
    </w:rPr>
  </w:style>
  <w:style w:type="paragraph" w:styleId="titlu" w:customStyle="1">
    <w:name w:val="titlu"/>
    <w:basedOn w:val="Normal"/>
    <w:uiPriority w:val="99"/>
    <w:semiHidden w:val="1"/>
    <w:pPr>
      <w:spacing w:after="15" w:before="15"/>
    </w:pPr>
    <w:rPr>
      <w:b w:val="1"/>
      <w:bCs w:val="1"/>
      <w:sz w:val="22"/>
      <w:szCs w:val="22"/>
    </w:rPr>
  </w:style>
  <w:style w:type="paragraph" w:styleId="titluplan" w:customStyle="1">
    <w:name w:val="titlu_plan"/>
    <w:basedOn w:val="Normal"/>
    <w:uiPriority w:val="99"/>
    <w:semiHidden w:val="1"/>
    <w:pPr>
      <w:jc w:val="center"/>
    </w:pPr>
    <w:rPr>
      <w:b w:val="1"/>
      <w:bCs w:val="1"/>
      <w:sz w:val="26"/>
      <w:szCs w:val="26"/>
    </w:rPr>
  </w:style>
  <w:style w:type="paragraph" w:styleId="titludiscplan" w:customStyle="1">
    <w:name w:val="titlu_disc_plan"/>
    <w:basedOn w:val="Normal"/>
    <w:uiPriority w:val="99"/>
    <w:semiHidden w:val="1"/>
    <w:pPr>
      <w:spacing w:after="200" w:before="400"/>
      <w:jc w:val="center"/>
    </w:pPr>
    <w:rPr>
      <w:b w:val="1"/>
      <w:bCs w:val="1"/>
      <w:color w:val="006699"/>
      <w:sz w:val="22"/>
      <w:szCs w:val="22"/>
    </w:rPr>
  </w:style>
  <w:style w:type="paragraph" w:styleId="subtitlu" w:customStyle="1">
    <w:name w:val="subtitlu"/>
    <w:basedOn w:val="Normal"/>
    <w:uiPriority w:val="99"/>
    <w:semiHidden w:val="1"/>
    <w:pPr>
      <w:spacing w:before="400"/>
      <w:ind w:left="300"/>
    </w:pPr>
    <w:rPr>
      <w:b w:val="1"/>
      <w:bCs w:val="1"/>
    </w:rPr>
  </w:style>
  <w:style w:type="paragraph" w:styleId="continut" w:customStyle="1">
    <w:name w:val="continut"/>
    <w:basedOn w:val="Normal"/>
    <w:uiPriority w:val="99"/>
    <w:semiHidden w:val="1"/>
    <w:pPr>
      <w:ind w:left="100"/>
      <w:jc w:val="both"/>
    </w:pPr>
    <w:rPr>
      <w:sz w:val="22"/>
      <w:szCs w:val="22"/>
    </w:rPr>
  </w:style>
  <w:style w:type="paragraph" w:styleId="ColorfulList-Accent11" w:customStyle="1">
    <w:name w:val="Colorful List - Accent 11"/>
    <w:basedOn w:val="Normal"/>
    <w:uiPriority w:val="34"/>
    <w:semiHidden w:val="1"/>
    <w:qFormat w:val="1"/>
    <w:pPr>
      <w:ind w:left="720"/>
      <w:contextualSpacing w:val="1"/>
    </w:pPr>
    <w:rPr>
      <w:rFonts w:ascii="Cambria" w:eastAsia="MS Mincho" w:hAnsi="Cambria"/>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UOqFvF8X1Rf3bl4YPmrw6RAFw==">CgMxLjA4AHIhMVJhbUlXWGZBTjVWQm1mWEVCZDBSMl9NNE41Ty1OY2xk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2024-10-03T06:54:00Z</dcterms:created>
  <dc:creator>cloudconvert_5</dc:creator>
</cp:coreProperties>
</file>