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D7" w:rsidRDefault="007F0FCD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941">
        <w:rPr>
          <w:rFonts w:eastAsia="Times New Roman"/>
          <w:color w:val="000000"/>
          <w:sz w:val="22"/>
          <w:szCs w:val="22"/>
        </w:rPr>
        <w:t> </w:t>
      </w:r>
    </w:p>
    <w:p w:rsidR="00421DD7" w:rsidRDefault="007F0FCD">
      <w:pPr>
        <w:pStyle w:val="titludiscplan"/>
      </w:pPr>
      <w:r>
        <w:t>FIŞA DISCIPLINEI</w:t>
      </w:r>
    </w:p>
    <w:p w:rsidR="00421DD7" w:rsidRDefault="007F0FC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="00642C5B">
              <w:rPr>
                <w:rFonts w:eastAsia="Times New Roman"/>
                <w:color w:val="000000"/>
                <w:sz w:val="20"/>
                <w:szCs w:val="20"/>
              </w:rPr>
              <w:t xml:space="preserve"> Institu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21DD7" w:rsidTr="00CF277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spectrale de analiză în chimia clinică</w:t>
            </w:r>
          </w:p>
        </w:tc>
      </w:tr>
      <w:tr w:rsidR="00CF277D" w:rsidTr="00CF277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F27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CF277D">
              <w:rPr>
                <w:noProof/>
                <w:sz w:val="20"/>
                <w:szCs w:val="20"/>
              </w:rPr>
              <w:t>Prof. dr. Ramona Dănac</w:t>
            </w:r>
          </w:p>
        </w:tc>
      </w:tr>
      <w:tr w:rsidR="00CF277D" w:rsidTr="00CF277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F27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CF277D">
              <w:rPr>
                <w:noProof/>
                <w:sz w:val="20"/>
                <w:szCs w:val="20"/>
              </w:rPr>
              <w:t>Prof. dr. Ramona Dănac</w:t>
            </w:r>
          </w:p>
        </w:tc>
      </w:tr>
      <w:tr w:rsidR="00421DD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36002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7F0FCD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A5431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421DD7" w:rsidRDefault="007F0FC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21DD7" w:rsidRDefault="007F0FCD" w:rsidP="00CF277D">
      <w:pPr>
        <w:pStyle w:val="subtitlu"/>
        <w:ind w:left="0" w:firstLine="4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1004"/>
        <w:gridCol w:w="2008"/>
        <w:gridCol w:w="1004"/>
        <w:gridCol w:w="2008"/>
        <w:gridCol w:w="1002"/>
      </w:tblGrid>
      <w:tr w:rsidR="00421DD7" w:rsidTr="00CF277D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21DD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54 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F277D" w:rsidTr="00CF27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sz w:val="20"/>
                <w:szCs w:val="20"/>
              </w:rPr>
              <w:t>Fundamentele chimiei, Chimia hidrocarburilor si functiunilor simple, Chimia functiunilor mixte, Analiza structurala organica, Chimia heterociclurilor,  Biochimie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F277D" w:rsidT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  <w:lang w:val="fr-FR"/>
              </w:rPr>
              <w:t>Operarea cu notiuni de structura si reactivitate a compusilor chimici si biochimici, precum si notiuni de baza privind metode spectrale (IR, UV-VIS, MS, RMN)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F277D" w:rsidTr="00CF27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Nu este cazul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F277D" w:rsidT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E13941">
              <w:rPr>
                <w:noProof/>
                <w:sz w:val="20"/>
                <w:szCs w:val="20"/>
                <w:lang w:val="fr-FR"/>
              </w:rPr>
              <w:t>Prezenta obligatorie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13941" w:rsidRDefault="00E13941" w:rsidP="00CF277D">
      <w:pPr>
        <w:pStyle w:val="subtitlu"/>
        <w:ind w:left="0" w:firstLine="708"/>
        <w:rPr>
          <w:color w:val="000000"/>
          <w:sz w:val="22"/>
          <w:szCs w:val="22"/>
        </w:rPr>
      </w:pPr>
    </w:p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21DD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421DD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31"/>
      </w:tblGrid>
      <w:tr w:rsidR="00CF277D" w:rsidTr="00CF277D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CF277D" w:rsidRDefault="00CF277D" w:rsidP="004D5F8A">
            <w:pPr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>Operarea cu noţiuni  de structura şi reactivitate a compusilor chimici si biochimici;</w:t>
            </w:r>
          </w:p>
          <w:p w:rsidR="00CF277D" w:rsidRPr="00CF277D" w:rsidRDefault="00CF277D" w:rsidP="004D5F8A">
            <w:pPr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>Determinarea compozitiei, structurii si proprietatilor fizico-chimice a unor compusi organici (incluzand compusi biochimici si compusi naturali) folosind metode spectrale de analiza (IR, RMN, MS).</w:t>
            </w:r>
          </w:p>
          <w:p w:rsidR="00CF277D" w:rsidRPr="00CF277D" w:rsidRDefault="00CF277D" w:rsidP="004D5F8A">
            <w:pPr>
              <w:rPr>
                <w:sz w:val="22"/>
                <w:szCs w:val="22"/>
              </w:rPr>
            </w:pPr>
            <w:r w:rsidRPr="00CF277D">
              <w:rPr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</w:tc>
      </w:tr>
      <w:tr w:rsidR="00CF277D" w:rsidTr="00CF277D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CF277D" w:rsidRPr="00CF277D" w:rsidRDefault="00CF277D" w:rsidP="004D5F8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Aleaga si sa utilizeze metodele fizice (IR, MS, RMN), respectiv tehnicile necesare corespunzatoare acestor metode, in scopul </w:t>
            </w:r>
            <w:r>
              <w:rPr>
                <w:noProof/>
                <w:sz w:val="20"/>
                <w:szCs w:val="20"/>
              </w:rPr>
              <w:t xml:space="preserve">identificarii si </w:t>
            </w:r>
            <w:r w:rsidRPr="00CF277D">
              <w:rPr>
                <w:noProof/>
                <w:sz w:val="20"/>
                <w:szCs w:val="20"/>
              </w:rPr>
              <w:t xml:space="preserve">determinarii structurii compusilor organici </w:t>
            </w:r>
          </w:p>
          <w:p w:rsidR="00CF277D" w:rsidRPr="009E4AA0" w:rsidRDefault="00CF277D" w:rsidP="004D5F8A">
            <w:pPr>
              <w:numPr>
                <w:ilvl w:val="0"/>
                <w:numId w:val="2"/>
              </w:numPr>
              <w:ind w:left="284" w:hanging="227"/>
              <w:rPr>
                <w:noProof/>
                <w:sz w:val="22"/>
                <w:szCs w:val="22"/>
              </w:rPr>
            </w:pPr>
            <w:r w:rsidRPr="00CF277D">
              <w:rPr>
                <w:noProof/>
                <w:sz w:val="20"/>
                <w:szCs w:val="20"/>
              </w:rPr>
              <w:t>Analizeze si interpreteze spectre IR, MS si RMN ale compusilor organici cu diverse functiuni, precum si a compusilor biochimici (aminoacizi, peptide, proteine, acizi nucleici, compusi naturali)</w:t>
            </w:r>
            <w:r w:rsidRPr="00CF277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21DD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120"/>
              <w:jc w:val="both"/>
              <w:rPr>
                <w:noProof/>
                <w:sz w:val="20"/>
                <w:szCs w:val="20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 xml:space="preserve">1. Spectroscopie de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1</w:t>
            </w:r>
            <w:r w:rsidRPr="00CF277D">
              <w:rPr>
                <w:b/>
                <w:sz w:val="20"/>
                <w:szCs w:val="20"/>
                <w:lang w:val="it-IT"/>
              </w:rPr>
              <w:t>H-RMN</w:t>
            </w:r>
            <w:r w:rsidRPr="00CF277D">
              <w:rPr>
                <w:sz w:val="20"/>
                <w:szCs w:val="20"/>
                <w:lang w:val="it-IT"/>
              </w:rPr>
              <w:t xml:space="preserve">: Exemple de spectre ale unor compusi organici din diferite clase. Rezonanta magnetica nucleara dinamica. Spectre </w:t>
            </w:r>
            <w:r w:rsidRPr="00CF277D">
              <w:rPr>
                <w:sz w:val="20"/>
                <w:szCs w:val="20"/>
                <w:vertAlign w:val="superscript"/>
                <w:lang w:val="it-IT"/>
              </w:rPr>
              <w:t>1-</w:t>
            </w:r>
            <w:r w:rsidRPr="00CF277D">
              <w:rPr>
                <w:sz w:val="20"/>
                <w:szCs w:val="20"/>
                <w:lang w:val="it-IT"/>
              </w:rPr>
              <w:t>H-RMN</w:t>
            </w:r>
            <w:r w:rsidRPr="00CF277D">
              <w:rPr>
                <w:noProof/>
                <w:sz w:val="20"/>
                <w:szCs w:val="20"/>
              </w:rPr>
              <w:t xml:space="preserve"> ale compusilor biochimici.</w:t>
            </w:r>
            <w:r w:rsidRPr="00CF277D">
              <w:rPr>
                <w:noProof/>
                <w:sz w:val="20"/>
                <w:szCs w:val="20"/>
                <w:vertAlign w:val="superscript"/>
              </w:rPr>
              <w:t xml:space="preserve"> </w:t>
            </w:r>
            <w:r w:rsidRPr="00CF277D">
              <w:rPr>
                <w:noProof/>
                <w:sz w:val="20"/>
                <w:szCs w:val="20"/>
              </w:rPr>
              <w:t>Efectul NOE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8  </w:t>
            </w:r>
          </w:p>
        </w:tc>
      </w:tr>
      <w:tr w:rsidR="00CF277D" w:rsidTr="00CF277D">
        <w:trPr>
          <w:trHeight w:val="31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120"/>
              <w:jc w:val="both"/>
              <w:rPr>
                <w:noProof/>
                <w:sz w:val="20"/>
                <w:szCs w:val="20"/>
              </w:rPr>
            </w:pPr>
            <w:r w:rsidRPr="00CF277D">
              <w:rPr>
                <w:b/>
                <w:sz w:val="20"/>
                <w:szCs w:val="20"/>
              </w:rPr>
              <w:t xml:space="preserve"> 2. </w:t>
            </w:r>
            <w:r w:rsidRPr="00CF277D">
              <w:rPr>
                <w:b/>
                <w:sz w:val="20"/>
                <w:szCs w:val="20"/>
                <w:lang w:val="it-IT"/>
              </w:rPr>
              <w:t>Spectroscopie</w:t>
            </w:r>
            <w:r w:rsidRPr="00CF277D">
              <w:rPr>
                <w:b/>
                <w:sz w:val="20"/>
                <w:szCs w:val="20"/>
              </w:rPr>
              <w:t xml:space="preserve"> de </w:t>
            </w:r>
            <w:r w:rsidRPr="00CF277D">
              <w:rPr>
                <w:b/>
                <w:sz w:val="20"/>
                <w:szCs w:val="20"/>
                <w:vertAlign w:val="superscript"/>
              </w:rPr>
              <w:t>13</w:t>
            </w:r>
            <w:r w:rsidRPr="00CF277D">
              <w:rPr>
                <w:b/>
                <w:sz w:val="20"/>
                <w:szCs w:val="20"/>
              </w:rPr>
              <w:t xml:space="preserve">C-RMN: </w:t>
            </w:r>
            <w:r w:rsidRPr="00CF277D">
              <w:rPr>
                <w:sz w:val="20"/>
                <w:szCs w:val="20"/>
              </w:rPr>
              <w:t xml:space="preserve">Factori care influenteaza deplasarile chimice ale 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>C</w:t>
            </w:r>
            <w:r w:rsidRPr="00CF277D">
              <w:rPr>
                <w:b/>
                <w:sz w:val="20"/>
                <w:szCs w:val="20"/>
              </w:rPr>
              <w:t xml:space="preserve">. </w:t>
            </w:r>
            <w:r w:rsidRPr="00CF277D">
              <w:rPr>
                <w:sz w:val="20"/>
                <w:szCs w:val="20"/>
              </w:rPr>
              <w:t xml:space="preserve">Deplasarile chimice ale 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>C din heterociclii organici</w:t>
            </w:r>
            <w:r w:rsidRPr="00CF277D">
              <w:rPr>
                <w:b/>
                <w:sz w:val="20"/>
                <w:szCs w:val="20"/>
              </w:rPr>
              <w:t xml:space="preserve">. </w:t>
            </w:r>
            <w:r w:rsidRPr="00CF277D">
              <w:rPr>
                <w:sz w:val="20"/>
                <w:szCs w:val="20"/>
                <w:lang w:val="it-IT"/>
              </w:rPr>
              <w:t xml:space="preserve">Cuplaje spin – spin </w:t>
            </w:r>
            <w:r w:rsidRPr="00CF277D">
              <w:rPr>
                <w:sz w:val="20"/>
                <w:szCs w:val="20"/>
                <w:vertAlign w:val="superscript"/>
                <w:lang w:val="it-IT"/>
              </w:rPr>
              <w:t>2</w:t>
            </w:r>
            <w:r w:rsidRPr="00CF277D">
              <w:rPr>
                <w:sz w:val="20"/>
                <w:szCs w:val="20"/>
                <w:lang w:val="it-IT"/>
              </w:rPr>
              <w:t>J</w:t>
            </w:r>
            <w:r w:rsidRPr="00CF277D">
              <w:rPr>
                <w:sz w:val="20"/>
                <w:szCs w:val="20"/>
                <w:vertAlign w:val="subscript"/>
                <w:lang w:val="it-IT"/>
              </w:rPr>
              <w:t>CH</w:t>
            </w:r>
            <w:r w:rsidRPr="00CF277D">
              <w:rPr>
                <w:sz w:val="20"/>
                <w:szCs w:val="20"/>
                <w:lang w:val="it-IT"/>
              </w:rPr>
              <w:t xml:space="preserve"> si </w:t>
            </w:r>
            <w:r w:rsidRPr="00CF277D">
              <w:rPr>
                <w:sz w:val="20"/>
                <w:szCs w:val="20"/>
                <w:vertAlign w:val="superscript"/>
                <w:lang w:val="it-IT"/>
              </w:rPr>
              <w:t>3</w:t>
            </w:r>
            <w:r w:rsidRPr="00CF277D">
              <w:rPr>
                <w:sz w:val="20"/>
                <w:szCs w:val="20"/>
                <w:lang w:val="it-IT"/>
              </w:rPr>
              <w:t>J</w:t>
            </w:r>
            <w:r w:rsidRPr="00CF277D">
              <w:rPr>
                <w:sz w:val="20"/>
                <w:szCs w:val="20"/>
                <w:vertAlign w:val="subscript"/>
                <w:lang w:val="it-IT"/>
              </w:rPr>
              <w:t>CH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. </w:t>
            </w:r>
            <w:r w:rsidRPr="00CF277D">
              <w:rPr>
                <w:sz w:val="20"/>
                <w:szCs w:val="20"/>
                <w:lang w:val="it-IT"/>
              </w:rPr>
              <w:t>Tehnici de decuplare a spinilor. Exemple de spectre ale unor compusi organici din diferite clase.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5 </w:t>
            </w:r>
          </w:p>
        </w:tc>
      </w:tr>
      <w:tr w:rsidR="00CF277D" w:rsidTr="00CF277D">
        <w:trPr>
          <w:trHeight w:val="28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tabs>
                <w:tab w:val="left" w:pos="1134"/>
                <w:tab w:val="num" w:pos="1440"/>
              </w:tabs>
              <w:ind w:left="120"/>
              <w:jc w:val="both"/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>3. Tehnici speciale mono si bidimensionale de RMN:</w:t>
            </w:r>
          </w:p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sz w:val="20"/>
                <w:szCs w:val="20"/>
                <w:lang w:val="it-IT"/>
              </w:rPr>
              <w:t xml:space="preserve">APT (Attached Proton Test), DEPT (Distorsionless Enhancement by Polarization Transfer), Efectul NOE (Nuclear Overhauser Effect), COSY (COrrelation SpectroscopY), HETCOR (Heteronuclear COrrelated SpectroscopY), alte tehnici: NOESY (Nuclear Overhauser Exchange Spectroscpy), ROESY (Rotating frame Overhause Effect SpectroscopY), HMQC (Heteronuclear Multiple-Quantum </w:t>
            </w:r>
            <w:r w:rsidRPr="00CF277D">
              <w:rPr>
                <w:sz w:val="20"/>
                <w:szCs w:val="20"/>
                <w:lang w:val="it-IT"/>
              </w:rPr>
              <w:lastRenderedPageBreak/>
              <w:t xml:space="preserve">Coherence Experiment)/HMBC (Heteronuclear Multiple Bond Correlation Experiment), </w:t>
            </w:r>
            <w:r w:rsidRPr="00CF277D">
              <w:rPr>
                <w:sz w:val="20"/>
                <w:szCs w:val="20"/>
              </w:rPr>
              <w:t xml:space="preserve"> 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>C-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>C correlations: INADEQUATE (Incredible</w:t>
            </w:r>
            <w:r w:rsidRPr="00CF277D">
              <w:rPr>
                <w:noProof/>
                <w:sz w:val="20"/>
                <w:szCs w:val="20"/>
              </w:rPr>
              <w:t xml:space="preserve"> Natural Abundance Double Quantum Transfer Experiment) </w:t>
            </w:r>
          </w:p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Exemple de utilizare a acestor tehnici in analiza organica si cea a compusilor biochimici.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lastRenderedPageBreak/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7 </w:t>
            </w:r>
          </w:p>
        </w:tc>
      </w:tr>
      <w:tr w:rsidR="00CF277D" w:rsidTr="00CF277D">
        <w:trPr>
          <w:trHeight w:val="39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tabs>
                <w:tab w:val="left" w:pos="1134"/>
                <w:tab w:val="num" w:pos="1440"/>
              </w:tabs>
              <w:ind w:left="120" w:hanging="120"/>
              <w:jc w:val="both"/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>4. Introducere in imagistica prin rezonanta magnetica nucleara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2</w:t>
            </w:r>
          </w:p>
        </w:tc>
      </w:tr>
      <w:tr w:rsid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tabs>
                <w:tab w:val="left" w:pos="1134"/>
                <w:tab w:val="num" w:pos="1440"/>
              </w:tabs>
              <w:jc w:val="both"/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 xml:space="preserve">5. Spectroscopie RMN de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19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F,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31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P,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29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Si si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15</w:t>
            </w:r>
            <w:r w:rsidRPr="00CF277D">
              <w:rPr>
                <w:b/>
                <w:sz w:val="20"/>
                <w:szCs w:val="20"/>
                <w:lang w:val="it-IT"/>
              </w:rPr>
              <w:t>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3 </w:t>
            </w:r>
          </w:p>
        </w:tc>
      </w:tr>
      <w:tr w:rsid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 xml:space="preserve">6. Spectrometrie de masa: </w:t>
            </w:r>
          </w:p>
          <w:p w:rsidR="00CF277D" w:rsidRPr="00CF277D" w:rsidRDefault="00CF277D" w:rsidP="004D5F8A">
            <w:pPr>
              <w:rPr>
                <w:sz w:val="20"/>
                <w:szCs w:val="20"/>
                <w:lang w:val="it-IT"/>
              </w:rPr>
            </w:pPr>
            <w:r w:rsidRPr="00CF277D">
              <w:rPr>
                <w:sz w:val="20"/>
                <w:szCs w:val="20"/>
                <w:lang w:val="it-IT"/>
              </w:rPr>
              <w:t>Spectre de masa ale unor clase de compusi organici :</w:t>
            </w:r>
          </w:p>
          <w:p w:rsidR="00CF277D" w:rsidRPr="00CF277D" w:rsidRDefault="00CF277D" w:rsidP="004D5F8A">
            <w:pPr>
              <w:rPr>
                <w:noProof/>
                <w:sz w:val="20"/>
                <w:szCs w:val="20"/>
              </w:rPr>
            </w:pPr>
            <w:r w:rsidRPr="00CF277D">
              <w:rPr>
                <w:sz w:val="20"/>
                <w:szCs w:val="20"/>
                <w:lang w:val="it-IT"/>
              </w:rPr>
              <w:t xml:space="preserve">Spectre de masa ale hidrocarburilor, alcoolilor si fenolilor, eterilor, aminelor, mercaptanilor, sulfonelor si sulfurilor, compusilor halogenati, aldehidelor si cetonelor, acizilor carboxilici, esterilor, amidelor, nitrililor. Spectre de masa ale compusilor biochimici.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3 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CF277D" w:rsidRPr="00CF277D" w:rsidRDefault="00CF277D" w:rsidP="00CF277D">
            <w:pPr>
              <w:rPr>
                <w:b/>
                <w:bCs/>
                <w:noProof/>
                <w:sz w:val="20"/>
                <w:szCs w:val="20"/>
              </w:rPr>
            </w:pPr>
            <w:r w:rsidRPr="00CF277D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>R. M. Silverstein, F. X. Webster, D. J. Kiemle, D. L. Bryce, Spectrometric Identification of Organic Compounds (8th edition), John Wiley &amp; Sons, Ltd, 2014.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>F. W. McLafferty, F. Turecek, Interpretation of Mass Spectra, University Science Books, 1993.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it-IT"/>
              </w:rPr>
            </w:pPr>
            <w:r w:rsidRPr="00CF277D">
              <w:rPr>
                <w:sz w:val="20"/>
                <w:szCs w:val="20"/>
                <w:lang w:val="it-IT"/>
              </w:rPr>
              <w:t>E. De Hoffmann, V. Stroobant, Mass Spectrometry. Principles and Applications (3rd Edition), Wiley, 2007.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>L. M. Harwood, T. D. W. Claridge, Introduction to Organic Spectroscopy, Oxford University Press, Oxford, 1997.</w:t>
            </w:r>
          </w:p>
          <w:p w:rsid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>J. N. S. Evans, Biomolecular NMR Spectroscopy, Oxford University Press, New York, 1995.</w:t>
            </w:r>
          </w:p>
          <w:p w:rsidR="00173BD5" w:rsidRDefault="00173BD5" w:rsidP="00173BD5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73BD5">
              <w:rPr>
                <w:sz w:val="20"/>
                <w:szCs w:val="20"/>
              </w:rPr>
              <w:t>T. D. W. Claridge, High-Resolution NMR Techniques in Organic Chemistry (3</w:t>
            </w:r>
            <w:r w:rsidRPr="00173BD5">
              <w:rPr>
                <w:sz w:val="20"/>
                <w:szCs w:val="20"/>
                <w:vertAlign w:val="superscript"/>
              </w:rPr>
              <w:t>rd</w:t>
            </w:r>
            <w:r w:rsidRPr="00173BD5">
              <w:rPr>
                <w:sz w:val="20"/>
                <w:szCs w:val="20"/>
              </w:rPr>
              <w:t xml:space="preserve"> edition), Elsevier Science, 2016.</w:t>
            </w:r>
          </w:p>
          <w:p w:rsidR="00173BD5" w:rsidRDefault="0048750B" w:rsidP="00173BD5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hyperlink r:id="rId6" w:history="1">
              <w:r w:rsidR="00173BD5" w:rsidRPr="00173BD5">
                <w:rPr>
                  <w:rStyle w:val="Hyperlink"/>
                  <w:color w:val="auto"/>
                  <w:sz w:val="20"/>
                  <w:szCs w:val="20"/>
                  <w:u w:val="none"/>
                </w:rPr>
                <w:t>Christine K. F. Hermann,</w:t>
              </w:r>
            </w:hyperlink>
            <w:r w:rsidR="00173BD5" w:rsidRPr="00173BD5">
              <w:rPr>
                <w:sz w:val="20"/>
                <w:szCs w:val="20"/>
              </w:rPr>
              <w:t> </w:t>
            </w:r>
            <w:hyperlink r:id="rId7" w:history="1">
              <w:r w:rsidR="00173BD5" w:rsidRPr="00173BD5">
                <w:rPr>
                  <w:rStyle w:val="Hyperlink"/>
                  <w:color w:val="auto"/>
                  <w:sz w:val="20"/>
                  <w:szCs w:val="20"/>
                  <w:u w:val="none"/>
                </w:rPr>
                <w:t>Terence C. Morrill,</w:t>
              </w:r>
            </w:hyperlink>
            <w:r w:rsidR="00173BD5" w:rsidRPr="00173BD5">
              <w:rPr>
                <w:sz w:val="20"/>
                <w:szCs w:val="20"/>
              </w:rPr>
              <w:t> </w:t>
            </w:r>
            <w:hyperlink r:id="rId8" w:history="1">
              <w:r w:rsidR="00173BD5" w:rsidRPr="00173BD5">
                <w:rPr>
                  <w:rStyle w:val="Hyperlink"/>
                  <w:color w:val="auto"/>
                  <w:sz w:val="20"/>
                  <w:szCs w:val="20"/>
                  <w:u w:val="none"/>
                </w:rPr>
                <w:t>Ralph L. Shriner,</w:t>
              </w:r>
            </w:hyperlink>
            <w:r w:rsidR="00173BD5" w:rsidRPr="00173BD5">
              <w:rPr>
                <w:sz w:val="20"/>
                <w:szCs w:val="20"/>
              </w:rPr>
              <w:t> </w:t>
            </w:r>
            <w:hyperlink r:id="rId9" w:history="1">
              <w:r w:rsidR="00173BD5" w:rsidRPr="00173BD5">
                <w:rPr>
                  <w:rStyle w:val="Hyperlink"/>
                  <w:color w:val="auto"/>
                  <w:sz w:val="20"/>
                  <w:szCs w:val="20"/>
                  <w:u w:val="none"/>
                </w:rPr>
                <w:t>Reynold C. Fuson</w:t>
              </w:r>
            </w:hyperlink>
            <w:r w:rsidR="00173BD5" w:rsidRPr="00173BD5">
              <w:rPr>
                <w:sz w:val="20"/>
                <w:szCs w:val="20"/>
              </w:rPr>
              <w:t>, The Systematic Identification of Organic Compounds, 9th Edition, Wiley, 2023.</w:t>
            </w:r>
          </w:p>
          <w:p w:rsidR="00173BD5" w:rsidRDefault="00173BD5" w:rsidP="00173BD5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73BD5">
              <w:rPr>
                <w:sz w:val="20"/>
                <w:szCs w:val="20"/>
              </w:rPr>
              <w:t xml:space="preserve"> </w:t>
            </w:r>
            <w:hyperlink r:id="rId10" w:history="1">
              <w:r w:rsidRPr="00173BD5">
                <w:rPr>
                  <w:rStyle w:val="Hyperlink"/>
                  <w:color w:val="auto"/>
                  <w:sz w:val="20"/>
                  <w:szCs w:val="20"/>
                  <w:u w:val="none"/>
                </w:rPr>
                <w:t>Fatemeh Khashami</w:t>
              </w:r>
            </w:hyperlink>
            <w:r w:rsidRPr="00173BD5">
              <w:rPr>
                <w:sz w:val="20"/>
                <w:szCs w:val="20"/>
              </w:rPr>
              <w:t>, Fundamentals of NMR and MRI; From Quantum Principles to Medical Applications, Springer, 2024.</w:t>
            </w:r>
          </w:p>
          <w:p w:rsidR="00173BD5" w:rsidRPr="00173BD5" w:rsidRDefault="00173BD5" w:rsidP="00173BD5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73BD5">
              <w:rPr>
                <w:rFonts w:eastAsiaTheme="minorHAnsi"/>
                <w:iCs/>
                <w:sz w:val="20"/>
                <w:szCs w:val="20"/>
              </w:rPr>
              <w:t>Articole stiintifice</w:t>
            </w:r>
            <w:r w:rsidRPr="00173BD5">
              <w:rPr>
                <w:rFonts w:eastAsiaTheme="minorHAnsi"/>
                <w:i/>
                <w:iCs/>
                <w:sz w:val="20"/>
                <w:szCs w:val="20"/>
              </w:rPr>
              <w:t xml:space="preserve"> (</w:t>
            </w:r>
            <w:r w:rsidRPr="00173BD5">
              <w:rPr>
                <w:rFonts w:eastAsiaTheme="minorHAnsi"/>
                <w:iCs/>
                <w:sz w:val="20"/>
                <w:szCs w:val="20"/>
              </w:rPr>
              <w:t xml:space="preserve">R. Bitar, G. Leung, R. Perng, S. Tadros, A. R. Moody, J. Sarrazin, C. McGregor, M. Christakis, S. Symons, A. Nelson, T. P. Roberts, </w:t>
            </w:r>
            <w:r w:rsidRPr="00173BD5">
              <w:rPr>
                <w:rFonts w:eastAsiaTheme="minorHAnsi"/>
                <w:i/>
                <w:iCs/>
                <w:sz w:val="20"/>
                <w:szCs w:val="20"/>
              </w:rPr>
              <w:t>Radiographycs</w:t>
            </w:r>
            <w:r w:rsidRPr="00173BD5">
              <w:rPr>
                <w:rFonts w:eastAsiaTheme="minorHAnsi"/>
                <w:iCs/>
                <w:sz w:val="20"/>
                <w:szCs w:val="20"/>
              </w:rPr>
              <w:t xml:space="preserve">, </w:t>
            </w:r>
            <w:r w:rsidRPr="00173BD5">
              <w:rPr>
                <w:rFonts w:eastAsiaTheme="minorHAnsi"/>
                <w:b/>
                <w:iCs/>
                <w:sz w:val="20"/>
                <w:szCs w:val="20"/>
              </w:rPr>
              <w:t>26</w:t>
            </w:r>
            <w:r w:rsidRPr="00173BD5">
              <w:rPr>
                <w:rFonts w:eastAsiaTheme="minorHAnsi"/>
                <w:iCs/>
                <w:sz w:val="20"/>
                <w:szCs w:val="20"/>
              </w:rPr>
              <w:t xml:space="preserve">, (2006), 513-537; </w:t>
            </w:r>
            <w:r w:rsidRPr="00173BD5">
              <w:rPr>
                <w:sz w:val="20"/>
                <w:szCs w:val="20"/>
              </w:rPr>
              <w:t xml:space="preserve">L.N. Tanenbaum, A.J. Tsiouris, A.N. Johnson, T.P. Naidich, M.C. DeLano, E.R. Melhem, P. Quarterman, S.X. Parameswaran, A. Shankaranarayanan, M. Goyen, A.S. Field, </w:t>
            </w:r>
            <w:r w:rsidRPr="00173BD5">
              <w:rPr>
                <w:i/>
                <w:sz w:val="20"/>
                <w:szCs w:val="20"/>
              </w:rPr>
              <w:t>AJNR Am J Neuroradiol</w:t>
            </w:r>
            <w:r w:rsidRPr="00173BD5">
              <w:rPr>
                <w:sz w:val="20"/>
                <w:szCs w:val="20"/>
              </w:rPr>
              <w:t>., (2017). (doi.org/10.3174/ajnr.A5227)</w:t>
            </w:r>
            <w:r w:rsidRPr="00173BD5">
              <w:rPr>
                <w:rFonts w:eastAsiaTheme="minorHAnsi"/>
                <w:iCs/>
                <w:sz w:val="20"/>
                <w:szCs w:val="20"/>
              </w:rPr>
              <w:t xml:space="preserve">; </w:t>
            </w:r>
            <w:r w:rsidRPr="00173BD5">
              <w:rPr>
                <w:sz w:val="20"/>
                <w:szCs w:val="20"/>
              </w:rPr>
              <w:t xml:space="preserve">A. Mayer, H. Greenspan, </w:t>
            </w:r>
            <w:r w:rsidRPr="00173BD5">
              <w:rPr>
                <w:i/>
                <w:sz w:val="20"/>
                <w:szCs w:val="20"/>
              </w:rPr>
              <w:t>IEEE Trans. Med. Imag</w:t>
            </w:r>
            <w:r w:rsidRPr="00173BD5">
              <w:rPr>
                <w:sz w:val="20"/>
                <w:szCs w:val="20"/>
              </w:rPr>
              <w:t xml:space="preserve">., </w:t>
            </w:r>
            <w:r w:rsidRPr="00173BD5">
              <w:rPr>
                <w:b/>
                <w:sz w:val="20"/>
                <w:szCs w:val="20"/>
              </w:rPr>
              <w:t>28(8)</w:t>
            </w:r>
            <w:r w:rsidRPr="00173BD5">
              <w:rPr>
                <w:sz w:val="20"/>
                <w:szCs w:val="20"/>
              </w:rPr>
              <w:t>, (2009), 1238-1250.</w:t>
            </w:r>
          </w:p>
          <w:p w:rsidR="00CF277D" w:rsidRPr="00CF277D" w:rsidRDefault="00CF277D" w:rsidP="00CF277D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b/>
                <w:bCs/>
                <w:noProof/>
                <w:sz w:val="20"/>
                <w:szCs w:val="20"/>
              </w:rPr>
              <w:t>Referinţe suplimentare:</w:t>
            </w:r>
            <w:r w:rsidRPr="00CF277D">
              <w:rPr>
                <w:sz w:val="20"/>
                <w:szCs w:val="20"/>
              </w:rPr>
              <w:t xml:space="preserve"> </w:t>
            </w:r>
          </w:p>
          <w:p w:rsidR="00E13941" w:rsidRDefault="00CF277D" w:rsidP="00173BD5">
            <w:pPr>
              <w:pStyle w:val="ListParagraph"/>
              <w:numPr>
                <w:ilvl w:val="1"/>
                <w:numId w:val="5"/>
              </w:numPr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CF277D">
              <w:rPr>
                <w:sz w:val="20"/>
                <w:szCs w:val="20"/>
                <w:lang w:val="it-IT"/>
              </w:rPr>
              <w:t>I. Grosu, S. Mager, G. Ple, M. Darabantu, Aplicatii ale RMN in analiza structurala organic</w:t>
            </w:r>
            <w:r w:rsidR="00E13941">
              <w:rPr>
                <w:sz w:val="20"/>
                <w:szCs w:val="20"/>
                <w:lang w:val="it-IT"/>
              </w:rPr>
              <w:t>a, Cluj University Press, 1996.</w:t>
            </w:r>
          </w:p>
          <w:p w:rsidR="00E13941" w:rsidRPr="00E13941" w:rsidRDefault="00CF277D" w:rsidP="00173BD5">
            <w:pPr>
              <w:pStyle w:val="ListParagraph"/>
              <w:numPr>
                <w:ilvl w:val="1"/>
                <w:numId w:val="5"/>
              </w:numPr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E13941">
              <w:rPr>
                <w:sz w:val="20"/>
                <w:szCs w:val="20"/>
                <w:lang w:val="pt-BR"/>
              </w:rPr>
              <w:t>A. Silvestru,  Spectrometrie de masa, Casa cartii de stiinta, Cluj, 2005.</w:t>
            </w:r>
          </w:p>
          <w:p w:rsidR="00421DD7" w:rsidRPr="00E13941" w:rsidRDefault="00CF277D" w:rsidP="00173BD5">
            <w:pPr>
              <w:pStyle w:val="ListParagraph"/>
              <w:numPr>
                <w:ilvl w:val="1"/>
                <w:numId w:val="5"/>
              </w:numPr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E13941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</w:tc>
      </w:tr>
      <w:tr w:rsidR="00421DD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rPr>
                <w:rFonts w:eastAsia="Arial Unicode MS"/>
                <w:noProof/>
                <w:sz w:val="20"/>
                <w:szCs w:val="20"/>
              </w:rPr>
            </w:pPr>
            <w:r w:rsidRPr="00E13941">
              <w:rPr>
                <w:rFonts w:eastAsia="Arial Unicode MS"/>
                <w:sz w:val="20"/>
                <w:szCs w:val="20"/>
              </w:rPr>
              <w:t xml:space="preserve">Efectuarea si interpretarea spectrelor de </w:t>
            </w:r>
            <w:r w:rsidRPr="00E13941"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  <w:r w:rsidRPr="00E13941">
              <w:rPr>
                <w:rFonts w:eastAsia="Arial Unicode MS"/>
                <w:sz w:val="20"/>
                <w:szCs w:val="20"/>
              </w:rPr>
              <w:t xml:space="preserve">H- RMN, </w:t>
            </w:r>
            <w:r w:rsidRPr="00E13941">
              <w:rPr>
                <w:rFonts w:eastAsia="Arial Unicode MS"/>
                <w:sz w:val="20"/>
                <w:szCs w:val="20"/>
                <w:vertAlign w:val="superscript"/>
              </w:rPr>
              <w:t>13</w:t>
            </w:r>
            <w:r w:rsidRPr="00E13941">
              <w:rPr>
                <w:rFonts w:eastAsia="Arial Unicode MS"/>
                <w:sz w:val="20"/>
                <w:szCs w:val="20"/>
              </w:rPr>
              <w:t>C-RMN si spectre bidimensionale in cazul diverselor clase de compusi organici (incluzand compusi naturali si compusi biochimici)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Experiment, 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12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rPr>
                <w:rFonts w:eastAsia="Arial Unicode MS"/>
                <w:sz w:val="20"/>
                <w:szCs w:val="20"/>
              </w:rPr>
            </w:pPr>
            <w:r w:rsidRPr="00E13941">
              <w:rPr>
                <w:rFonts w:eastAsia="Arial Unicode MS"/>
                <w:sz w:val="20"/>
                <w:szCs w:val="20"/>
              </w:rPr>
              <w:t>Efectuarea si analiza spectrelor de masa (incluzand HR-MS) a compusilor biochimici.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Experiment, 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4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tabs>
                <w:tab w:val="left" w:pos="1134"/>
              </w:tabs>
              <w:jc w:val="both"/>
              <w:rPr>
                <w:rFonts w:eastAsia="Arial Unicode MS"/>
                <w:sz w:val="20"/>
                <w:szCs w:val="20"/>
                <w:lang w:val="it-IT"/>
              </w:rPr>
            </w:pPr>
            <w:r w:rsidRPr="00E13941">
              <w:rPr>
                <w:rFonts w:eastAsia="Arial Unicode MS"/>
                <w:sz w:val="20"/>
                <w:szCs w:val="20"/>
                <w:lang w:val="it-IT"/>
              </w:rPr>
              <w:t xml:space="preserve">Probleme de  identificare si determinare a structurii unor compusi organici.    </w:t>
            </w:r>
          </w:p>
          <w:p w:rsidR="00E13941" w:rsidRPr="00E13941" w:rsidRDefault="00E13941" w:rsidP="004D5F8A">
            <w:pPr>
              <w:tabs>
                <w:tab w:val="left" w:pos="1134"/>
              </w:tabs>
              <w:jc w:val="both"/>
              <w:rPr>
                <w:rFonts w:eastAsia="Arial Unicode MS"/>
                <w:sz w:val="20"/>
                <w:szCs w:val="20"/>
                <w:lang w:val="it-IT"/>
              </w:rPr>
            </w:pPr>
            <w:r w:rsidRPr="00E13941">
              <w:rPr>
                <w:rFonts w:eastAsia="Arial Unicode MS"/>
                <w:sz w:val="20"/>
                <w:szCs w:val="20"/>
                <w:lang w:val="it-IT"/>
              </w:rPr>
              <w:t>Identificarea unor particularitati structurale utilizand tehnici speciale RMN.</w:t>
            </w:r>
          </w:p>
          <w:p w:rsidR="00E13941" w:rsidRPr="00E13941" w:rsidRDefault="00E13941" w:rsidP="004D5F8A">
            <w:pPr>
              <w:rPr>
                <w:rFonts w:eastAsia="Arial Unicode MS"/>
                <w:noProof/>
                <w:sz w:val="20"/>
                <w:szCs w:val="20"/>
              </w:rPr>
            </w:pPr>
            <w:r w:rsidRPr="00E13941">
              <w:rPr>
                <w:rFonts w:eastAsia="Arial Unicode MS"/>
                <w:sz w:val="20"/>
                <w:szCs w:val="20"/>
              </w:rPr>
              <w:t xml:space="preserve">Determinari de structura prin corelarea de spectre de RMN, IR si </w:t>
            </w:r>
            <w:r w:rsidRPr="00E13941">
              <w:rPr>
                <w:rFonts w:eastAsia="Arial Unicode MS"/>
                <w:sz w:val="20"/>
                <w:szCs w:val="20"/>
                <w:lang w:val="fr-FR"/>
              </w:rPr>
              <w:t>SM – exercitii si probleme.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12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7F0FCD" w:rsidP="00E1394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E13941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E13941" w:rsidRPr="00E13941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E13941" w:rsidRPr="00E13941">
              <w:rPr>
                <w:sz w:val="20"/>
                <w:szCs w:val="20"/>
              </w:rPr>
              <w:t>R. M. Silverstein, F. X. Webster, D. J. Kiemle, D. L. Bryce, Spectrometric Identification of Organic Compounds (8th edition), John Wiley &amp; Sons, Ltd, 2014.</w:t>
            </w:r>
          </w:p>
          <w:p w:rsidR="00E13941" w:rsidRPr="00E13941" w:rsidRDefault="00E13941" w:rsidP="00E13941">
            <w:pPr>
              <w:tabs>
                <w:tab w:val="left" w:pos="1134"/>
              </w:tabs>
              <w:jc w:val="both"/>
              <w:rPr>
                <w:sz w:val="20"/>
                <w:szCs w:val="20"/>
                <w:lang w:val="it-IT"/>
              </w:rPr>
            </w:pPr>
            <w:r w:rsidRPr="00E13941">
              <w:rPr>
                <w:sz w:val="20"/>
                <w:szCs w:val="20"/>
              </w:rPr>
              <w:lastRenderedPageBreak/>
              <w:t xml:space="preserve">2. </w:t>
            </w:r>
            <w:r w:rsidRPr="00E13941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  <w:p w:rsidR="00E13941" w:rsidRPr="00E13941" w:rsidRDefault="00E13941" w:rsidP="00E13941">
            <w:pPr>
              <w:framePr w:hSpace="180" w:wrap="around" w:vAnchor="text" w:hAnchor="margin" w:y="170"/>
              <w:rPr>
                <w:sz w:val="20"/>
                <w:szCs w:val="20"/>
              </w:rPr>
            </w:pPr>
            <w:r w:rsidRPr="00E13941">
              <w:rPr>
                <w:sz w:val="20"/>
                <w:szCs w:val="20"/>
              </w:rPr>
              <w:t>3. F. W. McLafferty, F. Turecek, Interpretation of Mass Spectra, University Science Books, 1993.</w:t>
            </w:r>
          </w:p>
          <w:p w:rsidR="00E13941" w:rsidRPr="00E13941" w:rsidRDefault="00E13941" w:rsidP="00E13941">
            <w:pPr>
              <w:framePr w:hSpace="180" w:wrap="around" w:vAnchor="text" w:hAnchor="margin" w:y="170"/>
              <w:rPr>
                <w:rStyle w:val="hps"/>
                <w:sz w:val="20"/>
                <w:szCs w:val="20"/>
              </w:rPr>
            </w:pPr>
            <w:r w:rsidRPr="00E13941">
              <w:rPr>
                <w:sz w:val="20"/>
                <w:szCs w:val="20"/>
              </w:rPr>
              <w:t xml:space="preserve">4. E. Pretsch, P. Buhlmann, C. Affolter, M. Badertscher, </w:t>
            </w:r>
            <w:r w:rsidRPr="00E13941">
              <w:rPr>
                <w:rStyle w:val="hps"/>
                <w:sz w:val="20"/>
                <w:szCs w:val="20"/>
              </w:rPr>
              <w:t>Spectroscopic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data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for the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structure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of organic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compounds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enlightenment, Springer, 2001.</w:t>
            </w:r>
          </w:p>
          <w:p w:rsidR="00421DD7" w:rsidRDefault="00E13941" w:rsidP="00E13941">
            <w:pPr>
              <w:rPr>
                <w:noProof/>
                <w:sz w:val="20"/>
                <w:szCs w:val="20"/>
              </w:rPr>
            </w:pPr>
            <w:r w:rsidRPr="00E13941">
              <w:rPr>
                <w:rStyle w:val="hps"/>
                <w:sz w:val="20"/>
                <w:szCs w:val="20"/>
              </w:rPr>
              <w:t xml:space="preserve">5. </w:t>
            </w:r>
            <w:r w:rsidRPr="00E13941">
              <w:rPr>
                <w:noProof/>
                <w:sz w:val="20"/>
                <w:szCs w:val="20"/>
              </w:rPr>
              <w:t>Stefan Berger, Dieter Sicker, Classics in Spectroscopy, Wiley-VCH, 2009.</w:t>
            </w:r>
          </w:p>
          <w:p w:rsidR="008027E5" w:rsidRDefault="008027E5" w:rsidP="008027E5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  <w:r w:rsidRPr="00753421">
              <w:t xml:space="preserve"> </w:t>
            </w:r>
            <w:r w:rsidRPr="008027E5">
              <w:rPr>
                <w:sz w:val="20"/>
                <w:szCs w:val="20"/>
              </w:rPr>
              <w:t>T. D. W. Claridge, High-Resolution NMR Techniques in Organic Chemistry (3</w:t>
            </w:r>
            <w:r w:rsidRPr="008027E5">
              <w:rPr>
                <w:sz w:val="20"/>
                <w:szCs w:val="20"/>
                <w:vertAlign w:val="superscript"/>
              </w:rPr>
              <w:t>rd</w:t>
            </w:r>
            <w:r w:rsidRPr="008027E5">
              <w:rPr>
                <w:sz w:val="20"/>
                <w:szCs w:val="20"/>
              </w:rPr>
              <w:t xml:space="preserve"> edition), Elsevier Science, 2016.</w:t>
            </w:r>
          </w:p>
          <w:p w:rsidR="00173BD5" w:rsidRDefault="008027E5" w:rsidP="00173BD5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027E5">
              <w:rPr>
                <w:sz w:val="20"/>
                <w:szCs w:val="20"/>
              </w:rPr>
              <w:t xml:space="preserve">7. </w:t>
            </w:r>
            <w:hyperlink r:id="rId11" w:history="1">
              <w:r w:rsidRPr="008027E5">
                <w:rPr>
                  <w:rStyle w:val="Hyperlink"/>
                  <w:color w:val="auto"/>
                  <w:sz w:val="20"/>
                  <w:szCs w:val="20"/>
                  <w:u w:val="none"/>
                </w:rPr>
                <w:t>Christine K. F. Hermann,</w:t>
              </w:r>
            </w:hyperlink>
            <w:r w:rsidRPr="008027E5">
              <w:rPr>
                <w:sz w:val="20"/>
                <w:szCs w:val="20"/>
              </w:rPr>
              <w:t> </w:t>
            </w:r>
            <w:hyperlink r:id="rId12" w:history="1">
              <w:r w:rsidRPr="008027E5">
                <w:rPr>
                  <w:rStyle w:val="Hyperlink"/>
                  <w:color w:val="auto"/>
                  <w:sz w:val="20"/>
                  <w:szCs w:val="20"/>
                  <w:u w:val="none"/>
                </w:rPr>
                <w:t>Terence C. Morrill,</w:t>
              </w:r>
            </w:hyperlink>
            <w:r w:rsidRPr="008027E5">
              <w:rPr>
                <w:sz w:val="20"/>
                <w:szCs w:val="20"/>
              </w:rPr>
              <w:t> </w:t>
            </w:r>
            <w:hyperlink r:id="rId13" w:history="1">
              <w:r w:rsidRPr="008027E5">
                <w:rPr>
                  <w:rStyle w:val="Hyperlink"/>
                  <w:color w:val="auto"/>
                  <w:sz w:val="20"/>
                  <w:szCs w:val="20"/>
                  <w:u w:val="none"/>
                </w:rPr>
                <w:t>Ralph L. Shriner,</w:t>
              </w:r>
            </w:hyperlink>
            <w:r w:rsidRPr="008027E5">
              <w:rPr>
                <w:sz w:val="20"/>
                <w:szCs w:val="20"/>
              </w:rPr>
              <w:t> </w:t>
            </w:r>
            <w:hyperlink r:id="rId14" w:history="1">
              <w:r w:rsidRPr="008027E5">
                <w:rPr>
                  <w:rStyle w:val="Hyperlink"/>
                  <w:color w:val="auto"/>
                  <w:sz w:val="20"/>
                  <w:szCs w:val="20"/>
                  <w:u w:val="none"/>
                </w:rPr>
                <w:t>Reynold C. Fuson</w:t>
              </w:r>
            </w:hyperlink>
            <w:r w:rsidRPr="008027E5">
              <w:rPr>
                <w:sz w:val="20"/>
                <w:szCs w:val="20"/>
              </w:rPr>
              <w:t>, The Systematic Identification of Organic Compounds, 9th Edition, Wiley, 2023.</w:t>
            </w:r>
          </w:p>
          <w:p w:rsidR="008027E5" w:rsidRDefault="00173BD5" w:rsidP="00173BD5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73BD5">
              <w:rPr>
                <w:sz w:val="20"/>
                <w:szCs w:val="20"/>
              </w:rPr>
              <w:t xml:space="preserve">8. </w:t>
            </w:r>
            <w:hyperlink r:id="rId15" w:history="1">
              <w:r w:rsidRPr="00173BD5">
                <w:rPr>
                  <w:rStyle w:val="Hyperlink"/>
                  <w:color w:val="auto"/>
                  <w:sz w:val="20"/>
                  <w:szCs w:val="20"/>
                  <w:u w:val="none"/>
                </w:rPr>
                <w:t>Fatemeh Khashami</w:t>
              </w:r>
            </w:hyperlink>
            <w:r w:rsidRPr="00173BD5">
              <w:rPr>
                <w:sz w:val="20"/>
                <w:szCs w:val="20"/>
              </w:rPr>
              <w:t xml:space="preserve">, Fundamentals of </w:t>
            </w:r>
            <w:r w:rsidR="00980437">
              <w:rPr>
                <w:sz w:val="20"/>
                <w:szCs w:val="20"/>
              </w:rPr>
              <w:t xml:space="preserve"> </w:t>
            </w:r>
            <w:r w:rsidRPr="00173BD5">
              <w:rPr>
                <w:sz w:val="20"/>
                <w:szCs w:val="20"/>
              </w:rPr>
              <w:t>NMR and MRI; From Quantum Principles to Medical Applications, Springer, 2024.</w:t>
            </w:r>
          </w:p>
          <w:p w:rsidR="00980437" w:rsidRPr="00173BD5" w:rsidRDefault="00980437" w:rsidP="00173BD5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173BD5">
              <w:rPr>
                <w:rFonts w:eastAsiaTheme="minorHAnsi"/>
                <w:iCs/>
                <w:sz w:val="20"/>
                <w:szCs w:val="20"/>
              </w:rPr>
              <w:t>Articole stiintifice</w:t>
            </w:r>
            <w:r>
              <w:rPr>
                <w:rFonts w:eastAsiaTheme="minorHAnsi"/>
                <w:iCs/>
                <w:sz w:val="20"/>
                <w:szCs w:val="20"/>
              </w:rPr>
              <w:t xml:space="preserve"> 2020-2024</w:t>
            </w:r>
          </w:p>
        </w:tc>
      </w:tr>
    </w:tbl>
    <w:p w:rsidR="00421DD7" w:rsidRDefault="007F0FCD" w:rsidP="00E1394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421DD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13941" w:rsidRPr="00391D4F">
              <w:rPr>
                <w:noProof/>
                <w:sz w:val="22"/>
                <w:szCs w:val="22"/>
              </w:rPr>
              <w:t>Disciplina “</w:t>
            </w:r>
            <w:r w:rsidR="00E13941" w:rsidRPr="00391D4F">
              <w:rPr>
                <w:b/>
                <w:noProof/>
                <w:sz w:val="22"/>
                <w:szCs w:val="22"/>
              </w:rPr>
              <w:t xml:space="preserve"> Metode spectrale de analiza in chimia clinica</w:t>
            </w:r>
            <w:r w:rsidR="00E13941" w:rsidRPr="00391D4F">
              <w:rPr>
                <w:noProof/>
                <w:sz w:val="22"/>
                <w:szCs w:val="22"/>
              </w:rPr>
              <w:t xml:space="preserve">” oferă studenţilor cunoştinţe şi deprinderi esenţiale în domeniul din care face parte, avand ca scop </w:t>
            </w:r>
            <w:r w:rsidR="00E13941" w:rsidRPr="00391D4F">
              <w:rPr>
                <w:sz w:val="22"/>
                <w:szCs w:val="22"/>
              </w:rPr>
              <w:t>aprofundarea cunostintelor privind alegerea si utilizarea metodelor spectrale de analiza a compusilor organici si biochimici.</w:t>
            </w:r>
          </w:p>
        </w:tc>
      </w:tr>
    </w:tbl>
    <w:p w:rsidR="00421DD7" w:rsidRDefault="007F0FCD" w:rsidP="00E1394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421DD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 xml:space="preserve">  Evaluare pe parcurs (scris)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50%</w:t>
            </w:r>
          </w:p>
        </w:tc>
      </w:tr>
      <w:tr w:rsidR="00E13941" w:rsidTr="00E13941">
        <w:trPr>
          <w:trHeight w:val="6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Cunostintele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 xml:space="preserve">Evaluare pe parcurs (oral+ scris)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50%</w:t>
            </w:r>
          </w:p>
        </w:tc>
      </w:tr>
      <w:tr w:rsidR="00E13941" w:rsidTr="00053CF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sz w:val="20"/>
                <w:szCs w:val="20"/>
                <w:lang w:val="it-IT"/>
              </w:rPr>
              <w:t>In cazul reevaluarii si maririi de nota, vor fi evaluate cunostintele dobandite atat pe parcursul cursului, cat si a laboratorului.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Pr="00E13941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13941" w:rsidRPr="00E13941">
              <w:rPr>
                <w:sz w:val="20"/>
                <w:szCs w:val="20"/>
                <w:lang w:val="it-IT"/>
              </w:rPr>
              <w:t>Studentul stapaneste notiunile de baza aferente continutului cursului si laboratorului.</w:t>
            </w:r>
          </w:p>
        </w:tc>
      </w:tr>
    </w:tbl>
    <w:p w:rsidR="00421DD7" w:rsidRDefault="00421DD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648"/>
        <w:gridCol w:w="3648"/>
      </w:tblGrid>
      <w:tr w:rsidR="00421DD7" w:rsidRPr="00642C5B">
        <w:tc>
          <w:tcPr>
            <w:tcW w:w="0" w:type="auto"/>
            <w:hideMark/>
          </w:tcPr>
          <w:p w:rsidR="00421DD7" w:rsidRPr="00DE351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completării,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E13941"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0" w:type="auto"/>
            <w:hideMark/>
          </w:tcPr>
          <w:p w:rsidR="00421DD7" w:rsidRPr="00DE351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curs,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E13941" w:rsidRPr="00DE3511">
              <w:rPr>
                <w:b/>
                <w:noProof/>
                <w:sz w:val="20"/>
                <w:szCs w:val="20"/>
              </w:rPr>
              <w:t>Prof. dr. Ramona Dănac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421DD7" w:rsidRPr="00DE351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seminar,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E13941" w:rsidRPr="00DE3511">
              <w:rPr>
                <w:b/>
                <w:noProof/>
                <w:sz w:val="20"/>
                <w:szCs w:val="20"/>
              </w:rPr>
              <w:t>Prof. dr. Ramona Dănac</w:t>
            </w:r>
          </w:p>
        </w:tc>
      </w:tr>
    </w:tbl>
    <w:p w:rsidR="00421DD7" w:rsidRPr="00642C5B" w:rsidRDefault="00421DD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979"/>
      </w:tblGrid>
      <w:tr w:rsidR="00421DD7" w:rsidRPr="00E13941">
        <w:tc>
          <w:tcPr>
            <w:tcW w:w="0" w:type="auto"/>
            <w:hideMark/>
          </w:tcPr>
          <w:p w:rsidR="00421DD7" w:rsidRPr="00E1394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avizării în departament,</w:t>
            </w: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421DD7" w:rsidRPr="00E1394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Director de departament,</w:t>
            </w: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Pr="00642C5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Prof. univ. dr. habil. Mihail-Lucian BIRSA</w:t>
            </w:r>
          </w:p>
        </w:tc>
      </w:tr>
    </w:tbl>
    <w:p w:rsidR="007F0FCD" w:rsidRDefault="007F0FCD">
      <w:pPr>
        <w:rPr>
          <w:rFonts w:eastAsia="Times New Roman"/>
        </w:rPr>
      </w:pPr>
    </w:p>
    <w:sectPr w:rsidR="007F0FCD" w:rsidSect="00421DD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B3875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E5B1D"/>
    <w:multiLevelType w:val="multilevel"/>
    <w:tmpl w:val="6D6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61"/>
    <w:rsid w:val="00045C6D"/>
    <w:rsid w:val="00173BD5"/>
    <w:rsid w:val="002D32F4"/>
    <w:rsid w:val="0036002B"/>
    <w:rsid w:val="00421DD7"/>
    <w:rsid w:val="0048750B"/>
    <w:rsid w:val="00642C5B"/>
    <w:rsid w:val="007F0FCD"/>
    <w:rsid w:val="008027E5"/>
    <w:rsid w:val="008F2652"/>
    <w:rsid w:val="00925BD5"/>
    <w:rsid w:val="00980437"/>
    <w:rsid w:val="009A7416"/>
    <w:rsid w:val="009E0561"/>
    <w:rsid w:val="00A54317"/>
    <w:rsid w:val="00C936DC"/>
    <w:rsid w:val="00CF277D"/>
    <w:rsid w:val="00DE3511"/>
    <w:rsid w:val="00E1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E5328C-F4DA-4AC7-870F-E3950F6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D7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B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27E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21DD7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421DD7"/>
    <w:pPr>
      <w:spacing w:before="15" w:after="15"/>
    </w:pPr>
  </w:style>
  <w:style w:type="paragraph" w:customStyle="1" w:styleId="antetpagina">
    <w:name w:val="antet_pagina"/>
    <w:basedOn w:val="Normal"/>
    <w:rsid w:val="00421DD7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421DD7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421DD7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421DD7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21DD7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21DD7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77D"/>
    <w:pPr>
      <w:ind w:left="720"/>
      <w:contextualSpacing/>
    </w:pPr>
  </w:style>
  <w:style w:type="character" w:customStyle="1" w:styleId="hps">
    <w:name w:val="hps"/>
    <w:rsid w:val="00E13941"/>
  </w:style>
  <w:style w:type="character" w:styleId="Hyperlink">
    <w:name w:val="Hyperlink"/>
    <w:basedOn w:val="DefaultParagraphFont"/>
    <w:uiPriority w:val="99"/>
    <w:semiHidden/>
    <w:unhideWhenUsed/>
    <w:rsid w:val="008027E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027E5"/>
    <w:rPr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3B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ey.com/en-us/search?filters%5bauthor%5d=Ralph%20L.%20Shriner&amp;pq=++" TargetMode="External"/><Relationship Id="rId13" Type="http://schemas.openxmlformats.org/officeDocument/2006/relationships/hyperlink" Target="https://www.wiley.com/en-us/search?filters%5bauthor%5d=Ralph%20L.%20Shriner&amp;pq=++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ey.com/en-us/search?filters%5bauthor%5d=Terence%20C.%20Morrill&amp;pq=++" TargetMode="External"/><Relationship Id="rId12" Type="http://schemas.openxmlformats.org/officeDocument/2006/relationships/hyperlink" Target="https://www.wiley.com/en-us/search?filters%5bauthor%5d=Terence%20C.%20Morrill&amp;pq=++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iley.com/en-us/search?filters%5bauthor%5d=Christine%20K.%20F.%20Hermann&amp;pq=++" TargetMode="External"/><Relationship Id="rId11" Type="http://schemas.openxmlformats.org/officeDocument/2006/relationships/hyperlink" Target="https://www.wiley.com/en-us/search?filters%5bauthor%5d=Christine%20K.%20F.%20Hermann&amp;pq=++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bristo.ro/ro/autor/Fatemeh%20Khashami" TargetMode="External"/><Relationship Id="rId10" Type="http://schemas.openxmlformats.org/officeDocument/2006/relationships/hyperlink" Target="https://www.libristo.ro/ro/autor/Fatemeh%20Khash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ey.com/en-us/search?filters%5bauthor%5d=Reynold%20C.%20Fuson&amp;pq=++" TargetMode="External"/><Relationship Id="rId14" Type="http://schemas.openxmlformats.org/officeDocument/2006/relationships/hyperlink" Target="https://www.wiley.com/en-us/search?filters%5bauthor%5d=Reynold%20C.%20Fuson&amp;pq=+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1836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user</cp:lastModifiedBy>
  <cp:revision>2</cp:revision>
  <cp:lastPrinted>2024-12-10T09:36:00Z</cp:lastPrinted>
  <dcterms:created xsi:type="dcterms:W3CDTF">2024-12-10T09:36:00Z</dcterms:created>
  <dcterms:modified xsi:type="dcterms:W3CDTF">2024-12-10T09:36:00Z</dcterms:modified>
</cp:coreProperties>
</file>