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BF11" w14:textId="4A4A90F0" w:rsidR="0099222F" w:rsidRDefault="003619C9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433A2C37" wp14:editId="29BF1E5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7C81D" w14:textId="77777777" w:rsidR="0099222F" w:rsidRDefault="003619C9">
      <w:pPr>
        <w:pStyle w:val="titludiscplan"/>
      </w:pPr>
      <w:r>
        <w:t>FIŞA DISCIPLINEI</w:t>
      </w:r>
    </w:p>
    <w:p w14:paraId="7894F1AC" w14:textId="77777777" w:rsidR="0099222F" w:rsidRDefault="003619C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9222F" w14:paraId="7A88CE6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085E55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178652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99222F" w14:paraId="648382F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6344B8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503810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9222F" w14:paraId="5F9831E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45709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BC02B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9222F" w14:paraId="13485D1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BF1D31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CFDC6E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9222F" w14:paraId="20BE204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77825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38FFE7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99222F" w14:paraId="18C080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A0C94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F1651B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2C0A7663" w14:textId="77777777" w:rsidR="0099222F" w:rsidRDefault="0099222F">
      <w:pPr>
        <w:rPr>
          <w:rFonts w:eastAsia="Times New Roman"/>
          <w:color w:val="000000"/>
          <w:sz w:val="22"/>
          <w:szCs w:val="22"/>
        </w:rPr>
      </w:pPr>
    </w:p>
    <w:p w14:paraId="286C89AF" w14:textId="77777777" w:rsidR="0099222F" w:rsidRDefault="003619C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9222F" w14:paraId="4279B579" w14:textId="77777777" w:rsidTr="00265541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AD09E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5239A1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Tehnici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instrumente analitice utilizate în laboratoarele clinice</w:t>
            </w:r>
          </w:p>
        </w:tc>
      </w:tr>
      <w:tr w:rsidR="00265541" w14:paraId="3434F8DE" w14:textId="77777777" w:rsidTr="00265541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3B095" w14:textId="77777777" w:rsidR="00265541" w:rsidRDefault="00265541" w:rsidP="002655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A24DD" w14:textId="3839D0C1" w:rsidR="00265541" w:rsidRDefault="00265541" w:rsidP="0026554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507C">
              <w:rPr>
                <w:b/>
                <w:noProof/>
                <w:sz w:val="20"/>
                <w:lang w:val="pt-BR"/>
              </w:rPr>
              <w:t xml:space="preserve">Prof. univ. dr. </w:t>
            </w:r>
            <w:r>
              <w:rPr>
                <w:b/>
                <w:noProof/>
                <w:sz w:val="20"/>
                <w:lang w:val="pt-BR"/>
              </w:rPr>
              <w:t xml:space="preserve">habil. </w:t>
            </w:r>
            <w:r w:rsidRPr="00F2507C">
              <w:rPr>
                <w:b/>
                <w:noProof/>
                <w:sz w:val="20"/>
                <w:lang w:val="pt-BR"/>
              </w:rPr>
              <w:t>Romeo-Iulian OLARIU</w:t>
            </w:r>
          </w:p>
        </w:tc>
      </w:tr>
      <w:tr w:rsidR="00265541" w14:paraId="7B72F41C" w14:textId="77777777" w:rsidTr="00265541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3C3A88" w14:textId="320BA80E" w:rsidR="00265541" w:rsidRDefault="00265541" w:rsidP="002655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r w:rsidR="00BC162E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E6418" w14:textId="2D85465C" w:rsidR="00265541" w:rsidRDefault="00265541" w:rsidP="0026554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507C">
              <w:rPr>
                <w:b/>
                <w:noProof/>
                <w:sz w:val="20"/>
                <w:lang w:val="pt-BR"/>
              </w:rPr>
              <w:t xml:space="preserve">Prof. univ. dr. </w:t>
            </w:r>
            <w:r>
              <w:rPr>
                <w:b/>
                <w:noProof/>
                <w:sz w:val="20"/>
                <w:lang w:val="pt-BR"/>
              </w:rPr>
              <w:t xml:space="preserve">habil. </w:t>
            </w:r>
            <w:r w:rsidRPr="00F2507C">
              <w:rPr>
                <w:b/>
                <w:noProof/>
                <w:sz w:val="20"/>
                <w:lang w:val="pt-BR"/>
              </w:rPr>
              <w:t>Romeo-Iulian OLARIU</w:t>
            </w:r>
          </w:p>
        </w:tc>
      </w:tr>
      <w:tr w:rsidR="0099222F" w14:paraId="72E56445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BDF12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79639E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EF9971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DE2CE3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CDA15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F71466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D64C72" w14:textId="4F9F7D45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E01FEB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3F7E83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65448E7F" w14:textId="77777777" w:rsidR="0099222F" w:rsidRDefault="003619C9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121B797A" w14:textId="77777777" w:rsidR="0099222F" w:rsidRDefault="0099222F">
      <w:pPr>
        <w:rPr>
          <w:rFonts w:eastAsia="Times New Roman"/>
          <w:color w:val="000000"/>
          <w:sz w:val="22"/>
          <w:szCs w:val="22"/>
        </w:rPr>
      </w:pPr>
    </w:p>
    <w:p w14:paraId="431000E8" w14:textId="77777777" w:rsidR="0099222F" w:rsidRDefault="003619C9" w:rsidP="00097515">
      <w:pPr>
        <w:pStyle w:val="subtitlu"/>
        <w:spacing w:before="240"/>
        <w:ind w:left="30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9222F" w14:paraId="61BAFC8D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FF97FA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76278B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D7AB2D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CED993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7DE2BF" w14:textId="6CE91514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70AD74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9222F" w14:paraId="344C261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779D04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CF7C97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EB9A67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8F2A52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5781E1" w14:textId="44DAA26B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1E5267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99222F" w14:paraId="7DEDCEC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5D1C2F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0F3840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265541" w14:paraId="5D8EB03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22BF33" w14:textId="77777777" w:rsidR="00265541" w:rsidRDefault="00265541" w:rsidP="002655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0DDAC5" w14:textId="4A0575D9" w:rsidR="00265541" w:rsidRPr="00171B01" w:rsidRDefault="00265541" w:rsidP="0026554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sz w:val="20"/>
                <w:szCs w:val="20"/>
                <w:lang w:val="fr-FR"/>
              </w:rPr>
              <w:t>40</w:t>
            </w:r>
          </w:p>
        </w:tc>
      </w:tr>
      <w:tr w:rsidR="00265541" w14:paraId="6C58E9B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A7F73" w14:textId="77777777" w:rsidR="00265541" w:rsidRDefault="00265541" w:rsidP="002655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C84056" w14:textId="28ACAABC" w:rsidR="00265541" w:rsidRPr="00171B01" w:rsidRDefault="00265541" w:rsidP="0026554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sz w:val="20"/>
                <w:szCs w:val="20"/>
                <w:lang w:val="fr-FR"/>
              </w:rPr>
              <w:t>15</w:t>
            </w:r>
          </w:p>
        </w:tc>
      </w:tr>
      <w:tr w:rsidR="00265541" w14:paraId="3B08C0B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C41AB" w14:textId="77777777" w:rsidR="00265541" w:rsidRDefault="00265541" w:rsidP="002655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400B92" w14:textId="4B2DC3B6" w:rsidR="00265541" w:rsidRPr="00171B01" w:rsidRDefault="00265541" w:rsidP="0026554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sz w:val="20"/>
                <w:szCs w:val="20"/>
              </w:rPr>
              <w:t>15</w:t>
            </w:r>
          </w:p>
        </w:tc>
      </w:tr>
      <w:tr w:rsidR="00265541" w14:paraId="3B24277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D552A4" w14:textId="77777777" w:rsidR="00265541" w:rsidRDefault="00265541" w:rsidP="0026554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D03F95" w14:textId="3A1E9F5C" w:rsidR="00265541" w:rsidRPr="00171B01" w:rsidRDefault="00265541" w:rsidP="0026554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sz w:val="20"/>
                <w:szCs w:val="20"/>
              </w:rPr>
              <w:t>10</w:t>
            </w:r>
          </w:p>
        </w:tc>
      </w:tr>
      <w:tr w:rsidR="00265541" w14:paraId="24F94D5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A24F7" w14:textId="77777777" w:rsidR="00265541" w:rsidRDefault="00265541" w:rsidP="002655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390ECB" w14:textId="473E602F" w:rsidR="00265541" w:rsidRPr="00171B01" w:rsidRDefault="00265541" w:rsidP="0026554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sz w:val="20"/>
                <w:szCs w:val="20"/>
              </w:rPr>
              <w:t>10</w:t>
            </w:r>
          </w:p>
        </w:tc>
      </w:tr>
      <w:tr w:rsidR="00265541" w14:paraId="7097AF0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933BD" w14:textId="77777777" w:rsidR="00265541" w:rsidRDefault="00265541" w:rsidP="0026554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E29C6B" w14:textId="01186253" w:rsidR="00265541" w:rsidRPr="00171B01" w:rsidRDefault="00265541" w:rsidP="0026554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sz w:val="20"/>
                <w:szCs w:val="20"/>
                <w:lang w:val="fr-FR"/>
              </w:rPr>
              <w:t>4</w:t>
            </w:r>
          </w:p>
        </w:tc>
      </w:tr>
      <w:tr w:rsidR="0099222F" w14:paraId="26211C6B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1960E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1863EB9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9222F" w14:paraId="39B231F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4C0D36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A3B061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99222F" w14:paraId="7F4A015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33711A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86B7E7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99222F" w14:paraId="495080C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2354EE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7E09F3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306A03ED" w14:textId="77777777" w:rsidR="0099222F" w:rsidRDefault="0099222F">
      <w:pPr>
        <w:rPr>
          <w:rFonts w:eastAsia="Times New Roman"/>
          <w:color w:val="000000"/>
          <w:sz w:val="22"/>
          <w:szCs w:val="22"/>
        </w:rPr>
      </w:pPr>
    </w:p>
    <w:p w14:paraId="6E257190" w14:textId="77777777" w:rsidR="0099222F" w:rsidRDefault="003619C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9222F" w14:paraId="4DACCB0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8292AE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41F04F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9222F" w14:paraId="4129844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F5E4EB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5C049C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0C37233" w14:textId="77777777" w:rsidR="0099222F" w:rsidRDefault="0099222F">
      <w:pPr>
        <w:rPr>
          <w:rFonts w:eastAsia="Times New Roman"/>
          <w:color w:val="000000"/>
          <w:sz w:val="22"/>
          <w:szCs w:val="22"/>
        </w:rPr>
      </w:pPr>
    </w:p>
    <w:p w14:paraId="1500FE66" w14:textId="77777777" w:rsidR="0099222F" w:rsidRDefault="003619C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9222F" w14:paraId="1A1FBAF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2C49DF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1AE067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9222F" w14:paraId="38C709B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37C20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CDC9E3" w14:textId="77777777" w:rsidR="0099222F" w:rsidRDefault="003619C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6CD96AA" w14:textId="29A73243" w:rsidR="0099222F" w:rsidRDefault="0099222F">
      <w:pPr>
        <w:rPr>
          <w:rFonts w:eastAsia="Times New Roman"/>
          <w:color w:val="000000"/>
          <w:sz w:val="22"/>
          <w:szCs w:val="22"/>
        </w:rPr>
      </w:pPr>
    </w:p>
    <w:p w14:paraId="0E3FFD79" w14:textId="77777777" w:rsidR="00107171" w:rsidRDefault="00107171">
      <w:pPr>
        <w:rPr>
          <w:rFonts w:eastAsia="Times New Roman"/>
          <w:color w:val="000000"/>
          <w:sz w:val="22"/>
          <w:szCs w:val="22"/>
        </w:rPr>
      </w:pPr>
    </w:p>
    <w:p w14:paraId="5819CD06" w14:textId="77777777" w:rsidR="0099222F" w:rsidRDefault="003619C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9222F" w14:paraId="5E59BF3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DB5424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7D7AD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profesa în laboratoare de analize medicale, de a efectua analize de laborator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problematicii laboratorului de analize clinice, aparaturii utilizate, tipuri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explicarea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metodelor, tehnicilor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corectă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corelată într-un domeniu interdisciplinar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specifice analizei chimice, biochimice,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tuturor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metode teoretice, statistice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metodelor, procedeelor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unor tehnici avansate de investigare în scopul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laboratoarele de analize clinice. </w:t>
            </w:r>
          </w:p>
        </w:tc>
      </w:tr>
      <w:tr w:rsidR="0099222F" w14:paraId="3D3006C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9AA1A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CF6A5B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elaborarea unor rapoarte de analize profesionale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proiecte de cercetare,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respectând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domeniu, termenele, obiectivele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normele de etică profesională. </w:t>
            </w:r>
          </w:p>
        </w:tc>
      </w:tr>
    </w:tbl>
    <w:p w14:paraId="768061A5" w14:textId="77777777" w:rsidR="0099222F" w:rsidRDefault="0099222F">
      <w:pPr>
        <w:rPr>
          <w:rFonts w:eastAsia="Times New Roman"/>
          <w:color w:val="000000"/>
          <w:sz w:val="22"/>
          <w:szCs w:val="22"/>
        </w:rPr>
      </w:pPr>
    </w:p>
    <w:p w14:paraId="362EEBFB" w14:textId="77777777" w:rsidR="0099222F" w:rsidRDefault="003619C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9222F" w14:paraId="76CE1CE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1FCB88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D007F4" w14:textId="70FC32C8" w:rsidR="0099222F" w:rsidRPr="00097515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97515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097515" w:rsidRPr="00097515"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 w:rsidR="00097515" w:rsidRPr="0009751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97515" w:rsidRPr="0009751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097515" w:rsidRPr="0009751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97515" w:rsidRPr="00097515"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 w:rsidR="00097515" w:rsidRPr="00097515">
              <w:rPr>
                <w:rFonts w:eastAsia="Times New Roman"/>
                <w:color w:val="000000"/>
                <w:sz w:val="20"/>
                <w:szCs w:val="20"/>
              </w:rPr>
              <w:t xml:space="preserve"> principiilor fundamentale ale tehnicilor </w:t>
            </w:r>
            <w:proofErr w:type="spellStart"/>
            <w:r w:rsidR="00097515" w:rsidRPr="0009751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097515" w:rsidRPr="00097515">
              <w:rPr>
                <w:rFonts w:eastAsia="Times New Roman"/>
                <w:color w:val="000000"/>
                <w:sz w:val="20"/>
                <w:szCs w:val="20"/>
              </w:rPr>
              <w:t xml:space="preserve"> metodelor instrumentale utilizate în laboratoarele de analize clinice.</w:t>
            </w:r>
          </w:p>
        </w:tc>
      </w:tr>
      <w:tr w:rsidR="0099222F" w14:paraId="15C6A1BA" w14:textId="77777777" w:rsidTr="00097515">
        <w:trPr>
          <w:trHeight w:val="2202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373D67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08A4B3" w14:textId="77777777" w:rsidR="00097515" w:rsidRPr="00097515" w:rsidRDefault="00097515" w:rsidP="00097515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masteranzii vor fi capabili să:</w:t>
            </w:r>
          </w:p>
          <w:p w14:paraId="2AA33182" w14:textId="77777777" w:rsidR="00097515" w:rsidRPr="00097515" w:rsidRDefault="00097515" w:rsidP="00097515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Recunoacă şi să descrie conceptele, abordările, teoriile, metodele şi modelele elementare privitoare la analiza chimică aplicată în </w:t>
            </w:r>
            <w:r w:rsidRPr="00097515">
              <w:rPr>
                <w:rFonts w:ascii="Times New Roman" w:hAnsi="Times New Roman"/>
                <w:noProof/>
                <w:sz w:val="20"/>
                <w:szCs w:val="20"/>
              </w:rPr>
              <w:t>laboratoarele clinice</w:t>
            </w: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. </w:t>
            </w:r>
          </w:p>
          <w:p w14:paraId="51AF10D5" w14:textId="77777777" w:rsidR="00097515" w:rsidRPr="00097515" w:rsidRDefault="00097515" w:rsidP="00097515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Identifice metodele şi tehnicile, materialele, substanţele şi aparatura necesară pentru efectuarea unor experimente specifice analizelor chimice utilizate în </w:t>
            </w:r>
            <w:r w:rsidRPr="00097515">
              <w:rPr>
                <w:rFonts w:ascii="Times New Roman" w:hAnsi="Times New Roman"/>
                <w:noProof/>
                <w:sz w:val="20"/>
                <w:szCs w:val="20"/>
              </w:rPr>
              <w:t>laboratoarele clinice</w:t>
            </w: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.</w:t>
            </w:r>
          </w:p>
          <w:p w14:paraId="44259598" w14:textId="77777777" w:rsidR="00097515" w:rsidRPr="00097515" w:rsidRDefault="00097515" w:rsidP="00097515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Evalueze conceptele, teoriile şi metodele de bază ale domeniului chimie şi ale ariei de specializare chimie medicinală.</w:t>
            </w:r>
          </w:p>
          <w:p w14:paraId="70E8B65E" w14:textId="77777777" w:rsidR="00097515" w:rsidRPr="00097515" w:rsidRDefault="00097515" w:rsidP="00097515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Cunoască metodologia şi practica de lucru cu aparatura de laborator specifică  analizelor chimice utilizate în </w:t>
            </w:r>
            <w:r w:rsidRPr="00097515">
              <w:rPr>
                <w:rFonts w:ascii="Times New Roman" w:hAnsi="Times New Roman"/>
                <w:noProof/>
                <w:sz w:val="20"/>
                <w:szCs w:val="20"/>
              </w:rPr>
              <w:t>laboratoarele clinice</w:t>
            </w: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.</w:t>
            </w:r>
          </w:p>
          <w:p w14:paraId="5DF4DCC7" w14:textId="2AA91F4C" w:rsidR="0099222F" w:rsidRPr="00097515" w:rsidRDefault="00097515" w:rsidP="00097515">
            <w:pPr>
              <w:numPr>
                <w:ilvl w:val="0"/>
                <w:numId w:val="1"/>
              </w:numPr>
              <w:spacing w:before="100" w:beforeAutospacing="1"/>
              <w:ind w:left="714" w:hanging="357"/>
              <w:rPr>
                <w:rFonts w:eastAsia="Times New Roman"/>
                <w:color w:val="000000"/>
                <w:sz w:val="20"/>
                <w:szCs w:val="20"/>
              </w:rPr>
            </w:pPr>
            <w:r w:rsidRPr="00097515">
              <w:rPr>
                <w:bCs/>
                <w:noProof/>
                <w:sz w:val="20"/>
                <w:szCs w:val="20"/>
                <w:lang w:val="fr-FR"/>
              </w:rPr>
              <w:t>Descrie şi să interpreteze experimente de laborator.</w:t>
            </w:r>
          </w:p>
        </w:tc>
      </w:tr>
    </w:tbl>
    <w:p w14:paraId="00371179" w14:textId="77777777" w:rsidR="0099222F" w:rsidRDefault="0099222F">
      <w:pPr>
        <w:rPr>
          <w:rFonts w:eastAsia="Times New Roman"/>
          <w:color w:val="000000"/>
          <w:sz w:val="22"/>
          <w:szCs w:val="22"/>
        </w:rPr>
      </w:pPr>
    </w:p>
    <w:p w14:paraId="5BA60B93" w14:textId="77777777" w:rsidR="0099222F" w:rsidRDefault="003619C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pPr w:leftFromText="180" w:rightFromText="180" w:vertAnchor="text" w:horzAnchor="margin" w:tblpXSpec="center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694"/>
        <w:gridCol w:w="4110"/>
        <w:gridCol w:w="2410"/>
      </w:tblGrid>
      <w:tr w:rsidR="00097515" w:rsidRPr="00AF772E" w14:paraId="6863440F" w14:textId="77777777" w:rsidTr="004A5CC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8DCEE" w14:textId="77777777" w:rsidR="00097515" w:rsidRPr="00097515" w:rsidRDefault="00097515" w:rsidP="004A5CC7">
            <w:pPr>
              <w:ind w:left="57"/>
              <w:rPr>
                <w:b/>
                <w:noProof/>
                <w:sz w:val="20"/>
                <w:szCs w:val="20"/>
              </w:rPr>
            </w:pPr>
            <w:r w:rsidRPr="00097515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04B0F" w14:textId="77777777" w:rsidR="00097515" w:rsidRPr="00097515" w:rsidRDefault="00097515" w:rsidP="004A5CC7">
            <w:pPr>
              <w:ind w:left="57"/>
              <w:rPr>
                <w:b/>
                <w:noProof/>
                <w:sz w:val="20"/>
                <w:szCs w:val="20"/>
              </w:rPr>
            </w:pPr>
            <w:r w:rsidRPr="00097515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6BEC" w14:textId="77777777" w:rsidR="00097515" w:rsidRPr="00097515" w:rsidRDefault="00097515" w:rsidP="004A5CC7">
            <w:pPr>
              <w:ind w:left="57"/>
              <w:rPr>
                <w:b/>
                <w:noProof/>
                <w:sz w:val="20"/>
                <w:szCs w:val="20"/>
              </w:rPr>
            </w:pPr>
            <w:r w:rsidRPr="00097515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EC0" w14:textId="77777777" w:rsidR="00097515" w:rsidRPr="00097515" w:rsidRDefault="00097515" w:rsidP="004A5CC7">
            <w:pPr>
              <w:ind w:left="57"/>
              <w:rPr>
                <w:b/>
                <w:noProof/>
                <w:sz w:val="20"/>
                <w:szCs w:val="20"/>
              </w:rPr>
            </w:pPr>
            <w:r w:rsidRPr="00097515">
              <w:rPr>
                <w:b/>
                <w:noProof/>
                <w:sz w:val="20"/>
                <w:szCs w:val="20"/>
              </w:rPr>
              <w:t>Observaţii</w:t>
            </w:r>
          </w:p>
          <w:p w14:paraId="381DC033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097515" w:rsidRPr="00AF772E" w14:paraId="234996EB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6E3FE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55A5F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Principii de bună practică in laboratoarele de analiza chimica clinică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B2D9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FB7D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3E9985DC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F8B2A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A347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Chimia clinică și asigurarea calității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862E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4CB5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7CD9F01C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1150D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5C2D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Incertitudinea în analizele chimice clinice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1CFD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 xml:space="preserve">In cazuri de forţӑ majorӑ şi in conformitate cu legislaţia in vigoare la data </w:t>
            </w:r>
            <w:r w:rsidRPr="00097515">
              <w:rPr>
                <w:noProof/>
                <w:sz w:val="20"/>
                <w:szCs w:val="20"/>
              </w:rPr>
              <w:lastRenderedPageBreak/>
              <w:t>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C74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lastRenderedPageBreak/>
              <w:t>(2 ore, [1÷5])</w:t>
            </w:r>
          </w:p>
        </w:tc>
      </w:tr>
      <w:tr w:rsidR="00097515" w:rsidRPr="00AF772E" w14:paraId="1E37BB68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D576F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02180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Rolul și semnificația valorilor de referință în identificarea și evaluarea oligoelementelor din probele clinice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2615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D3C2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340454AE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D370F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60FB9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Colectarea, depozitarea și pretratarea probelor în chimia clinică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D471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E1A5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1563354C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539B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2438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Tehnici ale spectrometriei moleculare utilizate în analiza probelor clinice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5A0D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92A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30445930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73D0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7A5D1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Tehnici ale spectrometriei atomice utilizate în analiza probelor clinice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FFB2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0F0F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27B5EF52" w14:textId="77777777" w:rsidTr="004A5CC7">
        <w:trPr>
          <w:trHeight w:val="69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E5CC1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93B8B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Speciația elementală în analizele clinice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1EC3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B76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7D12D4F1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AF223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7D7EB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Aplicații ale ICP-MS în studii de biomonitorizare umană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3CD7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08A8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2FAA6FE7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1F6E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29ECC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Bioimagistica metalelor și studii proteomice ale probelor clinice prin LA-ICP-MS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B7CC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616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2C8CE816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3B674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B4933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Biosenzori pentru analiza medicamentelor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0D3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DA71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12D6F071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04EF6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0B55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Utilizarea tehnicilor cu raze X în cercetarea medicala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9F29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B54B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73B919F6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2CBA2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AE29C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Analiza respirației. Metodologii analitice și clinice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75ED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FD94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5B0BF46D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5F4AB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8192B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Noțiuni de bază în laboratoarele clinice: trecut, prezent și viitor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4051" w14:textId="77777777" w:rsidR="00097515" w:rsidRPr="00097515" w:rsidRDefault="00097515" w:rsidP="004A5CC7">
            <w:pPr>
              <w:spacing w:after="60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Prelegerea, </w:t>
            </w:r>
            <w:proofErr w:type="spellStart"/>
            <w:r w:rsidRPr="00097515">
              <w:rPr>
                <w:sz w:val="20"/>
                <w:szCs w:val="20"/>
              </w:rPr>
              <w:t>Explicaţia</w:t>
            </w:r>
            <w:proofErr w:type="spellEnd"/>
            <w:r w:rsidRPr="00097515">
              <w:rPr>
                <w:sz w:val="20"/>
                <w:szCs w:val="20"/>
              </w:rPr>
              <w:t xml:space="preserve">, </w:t>
            </w:r>
            <w:proofErr w:type="spellStart"/>
            <w:r w:rsidRPr="00097515">
              <w:rPr>
                <w:sz w:val="20"/>
                <w:szCs w:val="20"/>
              </w:rPr>
              <w:t>Conversaţia</w:t>
            </w:r>
            <w:proofErr w:type="spellEnd"/>
            <w:r w:rsidRPr="00097515">
              <w:rPr>
                <w:sz w:val="20"/>
                <w:szCs w:val="20"/>
              </w:rPr>
              <w:t>, Descrierea Problematizarea/</w:t>
            </w:r>
            <w:r w:rsidRPr="00097515">
              <w:rPr>
                <w:noProof/>
                <w:sz w:val="20"/>
                <w:szCs w:val="20"/>
              </w:rPr>
              <w:t>In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3806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(2 ore, [1÷5])</w:t>
            </w:r>
          </w:p>
        </w:tc>
      </w:tr>
      <w:tr w:rsidR="00097515" w:rsidRPr="00AF772E" w14:paraId="0090645E" w14:textId="77777777" w:rsidTr="004A5CC7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CE6EA" w14:textId="77777777" w:rsidR="00097515" w:rsidRPr="00097515" w:rsidRDefault="00097515" w:rsidP="004A5CC7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09751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 xml:space="preserve">Bibliografie </w:t>
            </w:r>
          </w:p>
          <w:p w14:paraId="28239FBD" w14:textId="77777777" w:rsidR="00097515" w:rsidRPr="00097515" w:rsidRDefault="00097515" w:rsidP="00097515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</w:rPr>
              <w:t>Basic concepts in clinical biochemistry. A practical guide. Vijay Kumar şi Kiran Dip Gill, Springer Nature Singapore Pte Ltd. 2018.</w:t>
            </w:r>
          </w:p>
          <w:p w14:paraId="79B3CB88" w14:textId="77777777" w:rsidR="00097515" w:rsidRPr="00097515" w:rsidRDefault="00097515" w:rsidP="00097515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</w:rPr>
              <w:t>Analytical techniques for clinical chemistry. Methods and applications, Ed. Sergio Caroli şi  Gyula Záray, John Wiley &amp; Sons, Inc. New Jersey, USA, 2012.</w:t>
            </w:r>
          </w:p>
          <w:p w14:paraId="01941141" w14:textId="77777777" w:rsidR="00097515" w:rsidRPr="00097515" w:rsidRDefault="00097515" w:rsidP="00097515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</w:rPr>
              <w:t>Clinical Chemistry A Laboratory Perspective, Ed. Wendy Arneson şi Jean Brickell, F. A. Davis Company, Philadelphia, USA, 2007</w:t>
            </w:r>
          </w:p>
          <w:p w14:paraId="28668D02" w14:textId="77777777" w:rsidR="00097515" w:rsidRPr="00097515" w:rsidRDefault="00097515" w:rsidP="00097515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</w:rPr>
              <w:t>Oxford handbook of clinical and laboratory investigation, Ed. Drew Provan şi Andrew Krentz, Oxford University Press, Inc., New York, USA, 2002.</w:t>
            </w:r>
          </w:p>
          <w:p w14:paraId="013C4785" w14:textId="77777777" w:rsidR="00097515" w:rsidRPr="00097515" w:rsidRDefault="00097515" w:rsidP="00097515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97515">
              <w:rPr>
                <w:rFonts w:ascii="Times New Roman" w:hAnsi="Times New Roman"/>
                <w:bCs/>
                <w:noProof/>
                <w:sz w:val="20"/>
                <w:szCs w:val="20"/>
              </w:rPr>
              <w:t>Validation and verification of measurement methods in clinical chemistry, Elvar Theodorsson, Bioanalysis 4(3), 305–320, 2012.</w:t>
            </w:r>
          </w:p>
        </w:tc>
      </w:tr>
      <w:tr w:rsidR="00097515" w:rsidRPr="00AF772E" w14:paraId="4A181B96" w14:textId="77777777" w:rsidTr="004A5CC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717F8" w14:textId="77777777" w:rsidR="00097515" w:rsidRPr="00097515" w:rsidRDefault="00097515" w:rsidP="004A5CC7">
            <w:pPr>
              <w:ind w:left="57"/>
              <w:rPr>
                <w:b/>
                <w:noProof/>
                <w:sz w:val="20"/>
                <w:szCs w:val="20"/>
              </w:rPr>
            </w:pPr>
            <w:r w:rsidRPr="00097515">
              <w:rPr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F5A10" w14:textId="77777777" w:rsidR="00097515" w:rsidRPr="00097515" w:rsidRDefault="00097515" w:rsidP="004A5CC7">
            <w:pPr>
              <w:ind w:left="57"/>
              <w:rPr>
                <w:b/>
                <w:noProof/>
                <w:sz w:val="20"/>
                <w:szCs w:val="20"/>
              </w:rPr>
            </w:pPr>
            <w:r w:rsidRPr="00097515">
              <w:rPr>
                <w:b/>
                <w:noProof/>
                <w:sz w:val="20"/>
                <w:szCs w:val="20"/>
              </w:rPr>
              <w:t>Laborator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D9E7" w14:textId="77777777" w:rsidR="00097515" w:rsidRPr="00097515" w:rsidRDefault="00097515" w:rsidP="004A5CC7">
            <w:pPr>
              <w:ind w:left="57"/>
              <w:rPr>
                <w:b/>
                <w:noProof/>
                <w:sz w:val="20"/>
                <w:szCs w:val="20"/>
              </w:rPr>
            </w:pPr>
            <w:r w:rsidRPr="00097515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2E55" w14:textId="77777777" w:rsidR="00097515" w:rsidRPr="00097515" w:rsidRDefault="00097515" w:rsidP="004A5CC7">
            <w:pPr>
              <w:ind w:left="57"/>
              <w:rPr>
                <w:b/>
                <w:noProof/>
                <w:sz w:val="20"/>
                <w:szCs w:val="20"/>
              </w:rPr>
            </w:pPr>
            <w:r w:rsidRPr="00097515">
              <w:rPr>
                <w:b/>
                <w:noProof/>
                <w:sz w:val="20"/>
                <w:szCs w:val="20"/>
              </w:rPr>
              <w:t>Observaţii</w:t>
            </w:r>
          </w:p>
          <w:p w14:paraId="1AD074A8" w14:textId="77777777" w:rsidR="00097515" w:rsidRPr="00097515" w:rsidRDefault="00097515" w:rsidP="004A5CC7">
            <w:pPr>
              <w:ind w:left="57"/>
              <w:rPr>
                <w:b/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097515" w:rsidRPr="00AF772E" w14:paraId="464C188A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1912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97745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Protecţia muncii. Prezentarea lucrărilor de laborator.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097" w14:textId="77777777" w:rsidR="00097515" w:rsidRPr="00097515" w:rsidRDefault="00097515" w:rsidP="004A5CC7">
            <w:pPr>
              <w:spacing w:after="60"/>
              <w:ind w:left="58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Experimentul, Explicaţia, Exercițiul, Problematizarea, Demonstratie /În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687B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(4 ore)</w:t>
            </w:r>
          </w:p>
        </w:tc>
      </w:tr>
      <w:tr w:rsidR="00097515" w:rsidRPr="00AF772E" w14:paraId="51BBA00C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64883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8B663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Determinarea calitatii apei utilizate in analizele clinice. Analiza continutului de carbon organic total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C3E9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Experimentul, Explicaţia, Exercițiul, Problematizarea, Demonstratie /În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A94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(4ore, [1])</w:t>
            </w:r>
          </w:p>
        </w:tc>
      </w:tr>
      <w:tr w:rsidR="00097515" w:rsidRPr="00AF772E" w14:paraId="618B7787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7D5DC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4292C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Dozarea spectrofotometrică a Fe (III)  din probe biologice. Evaluarea performanţelor analitice (precizie, limită de detecţie, domeniu liniar).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4510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Experimentul, Explicaţia, Exercițiul, Problematizarea, Demonstratie /În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CFA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(4ore, [1])</w:t>
            </w:r>
          </w:p>
        </w:tc>
      </w:tr>
      <w:tr w:rsidR="00097515" w:rsidRPr="00AF772E" w14:paraId="6A1195EB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56589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1D66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Determinarea unor metale grele din firul de par. Evaluarea performanţelor analitice (precizie, limită de detecţie, domeniu liniar)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A9B8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Experimentul, Explicaţia, Exercițiul, Problematizarea, Demonstratie /În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E59D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(4ore, [1])</w:t>
            </w:r>
          </w:p>
        </w:tc>
      </w:tr>
      <w:tr w:rsidR="00097515" w:rsidRPr="00AF772E" w14:paraId="42929E54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14910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CCBD9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Dozarea Vitaminei B12 prin spectrometrie atomică vs. spectrometrie moleculară. Evaluarea performanţelor analitice (precizie, limită de detecţie, domeniu liniar).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FEE" w14:textId="77777777" w:rsidR="00097515" w:rsidRPr="00097515" w:rsidRDefault="00097515" w:rsidP="004A5CC7">
            <w:pPr>
              <w:spacing w:after="60"/>
              <w:ind w:left="58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Experimentul, Explicaţia, Exercițiul, Problematizarea, Demonstratie /În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47F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(4 ore, [1])</w:t>
            </w:r>
          </w:p>
        </w:tc>
      </w:tr>
      <w:tr w:rsidR="00097515" w:rsidRPr="00AF772E" w14:paraId="0D24860C" w14:textId="77777777" w:rsidTr="004A5CC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0CF77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3BEA1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Estimarea concentrației unui compus activ dintr-un medicament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FB61" w14:textId="77777777" w:rsidR="00097515" w:rsidRPr="00097515" w:rsidRDefault="00097515" w:rsidP="004A5CC7">
            <w:pPr>
              <w:spacing w:after="60"/>
              <w:ind w:left="58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Experimentul, Explicaţia, Exercițiul, Problematizarea, Demonstratie /În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B0BA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(4 ore, [1])</w:t>
            </w:r>
          </w:p>
        </w:tc>
      </w:tr>
      <w:tr w:rsidR="00097515" w:rsidRPr="00AF772E" w14:paraId="46888B5F" w14:textId="77777777" w:rsidTr="004A5CC7">
        <w:trPr>
          <w:trHeight w:val="41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2FDC" w14:textId="77777777" w:rsidR="00097515" w:rsidRPr="00097515" w:rsidRDefault="00097515" w:rsidP="004A5CC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D8EC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Evaluarea rezultatelor analizelor efectuate.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B2F2" w14:textId="77777777" w:rsidR="00097515" w:rsidRPr="00097515" w:rsidRDefault="00097515" w:rsidP="004A5CC7">
            <w:pPr>
              <w:rPr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Experimentul, Explicaţia, Exercițiul, Problematizarea, Demonstratie /În cazuri de forţӑ majorӑ şi in conformitate cu legislaţia in vigoare la data respectivӑ se pot utiliza şi Metode didactice alternative de învăţământ în modul on-line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642" w14:textId="77777777" w:rsidR="00097515" w:rsidRPr="00097515" w:rsidRDefault="00097515" w:rsidP="004A5CC7">
            <w:pPr>
              <w:ind w:left="57"/>
              <w:rPr>
                <w:noProof/>
                <w:sz w:val="20"/>
                <w:szCs w:val="20"/>
              </w:rPr>
            </w:pPr>
            <w:r w:rsidRPr="00097515">
              <w:rPr>
                <w:noProof/>
                <w:sz w:val="20"/>
                <w:szCs w:val="20"/>
              </w:rPr>
              <w:t>(4 ore)</w:t>
            </w:r>
          </w:p>
        </w:tc>
      </w:tr>
      <w:tr w:rsidR="00097515" w:rsidRPr="00AF772E" w14:paraId="524336E2" w14:textId="77777777" w:rsidTr="00097515">
        <w:trPr>
          <w:trHeight w:val="312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9A98" w14:textId="77777777" w:rsidR="00097515" w:rsidRPr="00097515" w:rsidRDefault="00097515" w:rsidP="004A5CC7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09751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</w:p>
          <w:p w14:paraId="5ED2A650" w14:textId="77777777" w:rsidR="00097515" w:rsidRPr="00097515" w:rsidRDefault="00097515" w:rsidP="00097515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7515">
              <w:rPr>
                <w:sz w:val="20"/>
                <w:szCs w:val="20"/>
              </w:rPr>
              <w:t xml:space="preserve">Set de </w:t>
            </w:r>
            <w:proofErr w:type="spellStart"/>
            <w:r w:rsidRPr="00097515">
              <w:rPr>
                <w:sz w:val="20"/>
                <w:szCs w:val="20"/>
              </w:rPr>
              <w:t>lucrӑri</w:t>
            </w:r>
            <w:proofErr w:type="spellEnd"/>
            <w:r w:rsidRPr="00097515">
              <w:rPr>
                <w:sz w:val="20"/>
                <w:szCs w:val="20"/>
              </w:rPr>
              <w:t xml:space="preserve"> care </w:t>
            </w:r>
            <w:proofErr w:type="spellStart"/>
            <w:r w:rsidRPr="00097515">
              <w:rPr>
                <w:sz w:val="20"/>
                <w:szCs w:val="20"/>
              </w:rPr>
              <w:t>prezintӑ</w:t>
            </w:r>
            <w:proofErr w:type="spellEnd"/>
            <w:r w:rsidRPr="00097515">
              <w:rPr>
                <w:sz w:val="20"/>
                <w:szCs w:val="20"/>
              </w:rPr>
              <w:t xml:space="preserve"> parte teoretică, protocolul de analiză, calculul </w:t>
            </w:r>
            <w:proofErr w:type="spellStart"/>
            <w:r w:rsidRPr="00097515">
              <w:rPr>
                <w:sz w:val="20"/>
                <w:szCs w:val="20"/>
              </w:rPr>
              <w:t>şi</w:t>
            </w:r>
            <w:proofErr w:type="spellEnd"/>
            <w:r w:rsidRPr="00097515">
              <w:rPr>
                <w:sz w:val="20"/>
                <w:szCs w:val="20"/>
              </w:rPr>
              <w:t xml:space="preserve"> interpretarea rezultatelor.</w:t>
            </w:r>
          </w:p>
        </w:tc>
      </w:tr>
    </w:tbl>
    <w:p w14:paraId="779D648C" w14:textId="77777777" w:rsidR="00097515" w:rsidRDefault="00097515" w:rsidP="00097515">
      <w:pPr>
        <w:rPr>
          <w:noProof/>
        </w:rPr>
      </w:pPr>
    </w:p>
    <w:p w14:paraId="63931C11" w14:textId="77777777" w:rsidR="0099222F" w:rsidRDefault="003619C9" w:rsidP="00171B01">
      <w:pPr>
        <w:pStyle w:val="subtitlu"/>
        <w:spacing w:before="240"/>
        <w:ind w:left="30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9222F" w14:paraId="6738922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2B5F0" w14:textId="77777777" w:rsidR="0099222F" w:rsidRDefault="003619C9">
            <w:pPr>
              <w:rPr>
                <w:noProof/>
                <w:sz w:val="20"/>
                <w:szCs w:val="20"/>
              </w:rPr>
            </w:pPr>
            <w:r w:rsidRPr="00097515"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 w:rsidR="00097515" w:rsidRPr="00097515">
              <w:rPr>
                <w:noProof/>
                <w:sz w:val="20"/>
                <w:szCs w:val="20"/>
              </w:rPr>
              <w:t>După parcurgerea şi promovarea disciplinei, studentul va avea cunoştinţele teoretice şi abiltăţile practice pentru a realiza o serie de analize chimice calitative şi cantitative,  în orice laborator specilaizat în analize clinice.</w:t>
            </w:r>
          </w:p>
          <w:p w14:paraId="1DA893BE" w14:textId="3B0D2D61" w:rsidR="00171B01" w:rsidRPr="00097515" w:rsidRDefault="00171B0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004BA981" w14:textId="77777777" w:rsidR="0099222F" w:rsidRDefault="0099222F">
      <w:pPr>
        <w:rPr>
          <w:rFonts w:eastAsia="Times New Roman"/>
          <w:color w:val="000000"/>
          <w:sz w:val="22"/>
          <w:szCs w:val="22"/>
        </w:rPr>
      </w:pPr>
    </w:p>
    <w:p w14:paraId="71B26A57" w14:textId="77777777" w:rsidR="0099222F" w:rsidRDefault="003619C9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99222F" w14:paraId="393AC539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A67973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8E23F1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05B55C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B57F8" w14:textId="77777777" w:rsidR="0099222F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97515" w14:paraId="1EEA2976" w14:textId="77777777" w:rsidTr="000975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CE66A" w14:textId="77777777" w:rsidR="00097515" w:rsidRPr="00171B01" w:rsidRDefault="00097515" w:rsidP="0009751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 w:rsidRPr="00171B01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1027A7" w14:textId="0F071F98" w:rsidR="00097515" w:rsidRPr="00171B01" w:rsidRDefault="00097515" w:rsidP="0009751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sz w:val="20"/>
                <w:szCs w:val="20"/>
              </w:rPr>
              <w:t>Corectitudinea răspunsurilor-</w:t>
            </w:r>
            <w:proofErr w:type="spellStart"/>
            <w:r w:rsidRPr="00171B01">
              <w:rPr>
                <w:sz w:val="20"/>
                <w:szCs w:val="20"/>
              </w:rPr>
              <w:t>înţelegerea</w:t>
            </w:r>
            <w:proofErr w:type="spellEnd"/>
            <w:r w:rsidRPr="00171B01">
              <w:rPr>
                <w:sz w:val="20"/>
                <w:szCs w:val="20"/>
              </w:rPr>
              <w:t xml:space="preserve"> </w:t>
            </w:r>
            <w:proofErr w:type="spellStart"/>
            <w:r w:rsidRPr="00171B01">
              <w:rPr>
                <w:sz w:val="20"/>
                <w:szCs w:val="20"/>
              </w:rPr>
              <w:t>şi</w:t>
            </w:r>
            <w:proofErr w:type="spellEnd"/>
            <w:r w:rsidRPr="00171B01">
              <w:rPr>
                <w:sz w:val="20"/>
                <w:szCs w:val="20"/>
              </w:rPr>
              <w:t xml:space="preserve"> aplicarea corectă a problematicii tratate la curs. Rezolvarea corectă a </w:t>
            </w:r>
            <w:proofErr w:type="spellStart"/>
            <w:r w:rsidRPr="00171B01">
              <w:rPr>
                <w:sz w:val="20"/>
                <w:szCs w:val="20"/>
              </w:rPr>
              <w:t>exerciţiilor</w:t>
            </w:r>
            <w:proofErr w:type="spellEnd"/>
            <w:r w:rsidRPr="00171B01">
              <w:rPr>
                <w:sz w:val="20"/>
                <w:szCs w:val="20"/>
              </w:rPr>
              <w:t xml:space="preserve"> </w:t>
            </w:r>
            <w:proofErr w:type="spellStart"/>
            <w:r w:rsidRPr="00171B01">
              <w:rPr>
                <w:sz w:val="20"/>
                <w:szCs w:val="20"/>
              </w:rPr>
              <w:t>şi</w:t>
            </w:r>
            <w:proofErr w:type="spellEnd"/>
            <w:r w:rsidRPr="00171B01">
              <w:rPr>
                <w:sz w:val="20"/>
                <w:szCs w:val="20"/>
              </w:rPr>
              <w:t xml:space="preserve"> problemelor.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AFDDB5" w14:textId="77777777" w:rsidR="00097515" w:rsidRPr="00171B01" w:rsidRDefault="00097515" w:rsidP="00097515">
            <w:pPr>
              <w:rPr>
                <w:b/>
                <w:bCs/>
                <w:sz w:val="20"/>
                <w:szCs w:val="20"/>
              </w:rPr>
            </w:pPr>
            <w:r w:rsidRPr="00171B01">
              <w:rPr>
                <w:b/>
                <w:bCs/>
                <w:sz w:val="20"/>
                <w:szCs w:val="20"/>
              </w:rPr>
              <w:t>Examen (scris)</w:t>
            </w:r>
          </w:p>
          <w:p w14:paraId="08CE25E3" w14:textId="3DD9588C" w:rsidR="00097515" w:rsidRPr="00171B01" w:rsidRDefault="00097515" w:rsidP="0009751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sz w:val="20"/>
                <w:szCs w:val="20"/>
              </w:rPr>
              <w:t xml:space="preserve">In cazuri de </w:t>
            </w:r>
            <w:proofErr w:type="spellStart"/>
            <w:r w:rsidRPr="00171B01">
              <w:rPr>
                <w:sz w:val="20"/>
                <w:szCs w:val="20"/>
              </w:rPr>
              <w:t>forţӑ</w:t>
            </w:r>
            <w:proofErr w:type="spellEnd"/>
            <w:r w:rsidRPr="00171B01">
              <w:rPr>
                <w:sz w:val="20"/>
                <w:szCs w:val="20"/>
              </w:rPr>
              <w:t xml:space="preserve"> </w:t>
            </w:r>
            <w:proofErr w:type="spellStart"/>
            <w:r w:rsidRPr="00171B01">
              <w:rPr>
                <w:sz w:val="20"/>
                <w:szCs w:val="20"/>
              </w:rPr>
              <w:t>majorӑ</w:t>
            </w:r>
            <w:proofErr w:type="spellEnd"/>
            <w:r w:rsidRPr="00171B01">
              <w:rPr>
                <w:sz w:val="20"/>
                <w:szCs w:val="20"/>
              </w:rPr>
              <w:t xml:space="preserve"> </w:t>
            </w:r>
            <w:proofErr w:type="spellStart"/>
            <w:r w:rsidRPr="00171B01">
              <w:rPr>
                <w:sz w:val="20"/>
                <w:szCs w:val="20"/>
              </w:rPr>
              <w:t>şi</w:t>
            </w:r>
            <w:proofErr w:type="spellEnd"/>
            <w:r w:rsidRPr="00171B01">
              <w:rPr>
                <w:sz w:val="20"/>
                <w:szCs w:val="20"/>
              </w:rPr>
              <w:t xml:space="preserve"> in conformitate cu </w:t>
            </w:r>
            <w:proofErr w:type="spellStart"/>
            <w:r w:rsidRPr="00171B01">
              <w:rPr>
                <w:sz w:val="20"/>
                <w:szCs w:val="20"/>
              </w:rPr>
              <w:t>legislaţia</w:t>
            </w:r>
            <w:proofErr w:type="spellEnd"/>
            <w:r w:rsidRPr="00171B01">
              <w:rPr>
                <w:sz w:val="20"/>
                <w:szCs w:val="20"/>
              </w:rPr>
              <w:t xml:space="preserve"> in vigoare la data </w:t>
            </w:r>
            <w:proofErr w:type="spellStart"/>
            <w:r w:rsidRPr="00171B01">
              <w:rPr>
                <w:sz w:val="20"/>
                <w:szCs w:val="20"/>
              </w:rPr>
              <w:t>respectivӑ</w:t>
            </w:r>
            <w:proofErr w:type="spellEnd"/>
            <w:r w:rsidRPr="00171B01">
              <w:rPr>
                <w:sz w:val="20"/>
                <w:szCs w:val="20"/>
              </w:rPr>
              <w:t xml:space="preserve">, se pot utiliza </w:t>
            </w:r>
            <w:proofErr w:type="spellStart"/>
            <w:r w:rsidRPr="00171B01">
              <w:rPr>
                <w:sz w:val="20"/>
                <w:szCs w:val="20"/>
              </w:rPr>
              <w:t>şi</w:t>
            </w:r>
            <w:proofErr w:type="spellEnd"/>
            <w:r w:rsidRPr="00171B01">
              <w:rPr>
                <w:sz w:val="20"/>
                <w:szCs w:val="20"/>
              </w:rPr>
              <w:t xml:space="preserve"> Metode didactice alternative de evaluare în modul on-line, folosind </w:t>
            </w:r>
            <w:proofErr w:type="spellStart"/>
            <w:r w:rsidRPr="00171B01">
              <w:rPr>
                <w:sz w:val="20"/>
                <w:szCs w:val="20"/>
              </w:rPr>
              <w:t>platorme</w:t>
            </w:r>
            <w:proofErr w:type="spellEnd"/>
            <w:r w:rsidRPr="00171B01">
              <w:rPr>
                <w:sz w:val="20"/>
                <w:szCs w:val="20"/>
              </w:rPr>
              <w:t xml:space="preserve"> e-</w:t>
            </w:r>
            <w:proofErr w:type="spellStart"/>
            <w:r w:rsidRPr="00171B01">
              <w:rPr>
                <w:sz w:val="20"/>
                <w:szCs w:val="20"/>
              </w:rPr>
              <w:t>learnig</w:t>
            </w:r>
            <w:proofErr w:type="spellEnd"/>
            <w:r w:rsidRPr="00171B01">
              <w:rPr>
                <w:sz w:val="20"/>
                <w:szCs w:val="20"/>
              </w:rPr>
              <w:t xml:space="preserve"> agreate de Universitate/Facultate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901E60" w14:textId="2993402F" w:rsidR="00097515" w:rsidRPr="00171B01" w:rsidRDefault="00097515" w:rsidP="00097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noProof/>
                <w:sz w:val="20"/>
                <w:szCs w:val="20"/>
              </w:rPr>
              <w:t>50</w:t>
            </w:r>
          </w:p>
        </w:tc>
      </w:tr>
      <w:tr w:rsidR="00097515" w14:paraId="70F20200" w14:textId="77777777" w:rsidTr="0009751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54C84" w14:textId="42F78828" w:rsidR="00097515" w:rsidRPr="00171B01" w:rsidRDefault="00097515" w:rsidP="0009751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 w:rsidRPr="00171B01"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9523B8" w14:textId="7D9553E7" w:rsidR="00097515" w:rsidRPr="00171B01" w:rsidRDefault="00097515" w:rsidP="0009751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noProof/>
                <w:sz w:val="20"/>
                <w:szCs w:val="20"/>
              </w:rPr>
              <w:t xml:space="preserve">Corectitudinea răspunsurilor – însuşirea şi înţelegerea corectă a problematicii tratate la laborator. Rezolvarea corectă a temelor pe parcursul semestrului. Îndeplinierea obiectivelor practice.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DF66B" w14:textId="77777777" w:rsidR="00097515" w:rsidRPr="00171B01" w:rsidRDefault="00097515" w:rsidP="00097515">
            <w:pPr>
              <w:ind w:left="57"/>
              <w:rPr>
                <w:noProof/>
                <w:sz w:val="20"/>
                <w:szCs w:val="20"/>
              </w:rPr>
            </w:pPr>
            <w:r w:rsidRPr="00171B01">
              <w:rPr>
                <w:noProof/>
                <w:sz w:val="20"/>
                <w:szCs w:val="20"/>
              </w:rPr>
              <w:t>Efectuarea integrală a lucrărilor de laborator.</w:t>
            </w:r>
          </w:p>
          <w:p w14:paraId="05435638" w14:textId="77777777" w:rsidR="00097515" w:rsidRPr="00171B01" w:rsidRDefault="00097515" w:rsidP="00097515">
            <w:pPr>
              <w:ind w:left="57"/>
              <w:rPr>
                <w:noProof/>
                <w:sz w:val="20"/>
                <w:szCs w:val="20"/>
              </w:rPr>
            </w:pPr>
            <w:r w:rsidRPr="00171B01">
              <w:rPr>
                <w:noProof/>
                <w:sz w:val="20"/>
                <w:szCs w:val="20"/>
              </w:rPr>
              <w:t>Maxim 2 laboratoare se pot recupera in ultimile 4 saptamani de activitate didactica.</w:t>
            </w:r>
          </w:p>
          <w:p w14:paraId="034F52AD" w14:textId="77777777" w:rsidR="00097515" w:rsidRPr="00171B01" w:rsidRDefault="00097515" w:rsidP="00097515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171B01">
              <w:rPr>
                <w:b/>
                <w:bCs/>
                <w:noProof/>
                <w:sz w:val="20"/>
                <w:szCs w:val="20"/>
              </w:rPr>
              <w:t>Verificarea periodica + test final</w:t>
            </w:r>
          </w:p>
          <w:p w14:paraId="3588136D" w14:textId="15237065" w:rsidR="00097515" w:rsidRPr="00171B01" w:rsidRDefault="00097515" w:rsidP="0009751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noProof/>
                <w:sz w:val="20"/>
                <w:szCs w:val="20"/>
              </w:rPr>
              <w:t>In cazuri de forţӑ majorӑ şi in conformitate cu legislaţia in vigoare la data respectivӑ, se pot utiliza şi Metode didactice alternative de evaluare în modul on-line folosind platorme e-learnig agreate de Universitate/Facultate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DFE4F" w14:textId="6B56E730" w:rsidR="00097515" w:rsidRPr="00171B01" w:rsidRDefault="00097515" w:rsidP="00097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noProof/>
                <w:sz w:val="20"/>
                <w:szCs w:val="20"/>
              </w:rPr>
              <w:t>50</w:t>
            </w:r>
          </w:p>
        </w:tc>
      </w:tr>
      <w:tr w:rsidR="0099222F" w14:paraId="31DE4A9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43AA05" w14:textId="77777777" w:rsidR="0099222F" w:rsidRPr="00171B01" w:rsidRDefault="003619C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71B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 w:rsidRPr="00171B01"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 w:rsidRPr="00171B01"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99222F" w14:paraId="1AB73CB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B1B2D" w14:textId="30F803C6" w:rsidR="00097515" w:rsidRPr="00171B01" w:rsidRDefault="00097515" w:rsidP="00097515">
            <w:pPr>
              <w:numPr>
                <w:ilvl w:val="0"/>
                <w:numId w:val="6"/>
              </w:numPr>
              <w:ind w:left="426"/>
              <w:rPr>
                <w:noProof/>
                <w:sz w:val="20"/>
                <w:szCs w:val="20"/>
              </w:rPr>
            </w:pPr>
            <w:r w:rsidRPr="00171B01">
              <w:rPr>
                <w:noProof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analize chimice.</w:t>
            </w:r>
          </w:p>
          <w:p w14:paraId="37DFAB31" w14:textId="4D0FB3E0" w:rsidR="0099222F" w:rsidRPr="00171B01" w:rsidRDefault="00265541" w:rsidP="00097515">
            <w:pPr>
              <w:numPr>
                <w:ilvl w:val="0"/>
                <w:numId w:val="6"/>
              </w:numPr>
              <w:ind w:left="426"/>
              <w:rPr>
                <w:noProof/>
                <w:sz w:val="20"/>
                <w:szCs w:val="20"/>
              </w:rPr>
            </w:pPr>
            <w:r w:rsidRPr="00171B01">
              <w:rPr>
                <w:noProof/>
                <w:sz w:val="20"/>
                <w:szCs w:val="20"/>
              </w:rPr>
              <w:t>Prezentarea</w:t>
            </w:r>
            <w:r w:rsidR="00097515" w:rsidRPr="00171B01">
              <w:rPr>
                <w:noProof/>
                <w:sz w:val="20"/>
                <w:szCs w:val="20"/>
              </w:rPr>
              <w:t xml:space="preserve"> unei lucrӑri pe o temă studiată în cadrul laboratorului şi argumentarea </w:t>
            </w:r>
            <w:r w:rsidRPr="00171B01">
              <w:rPr>
                <w:noProof/>
                <w:sz w:val="20"/>
                <w:szCs w:val="20"/>
              </w:rPr>
              <w:t>ei</w:t>
            </w:r>
            <w:r w:rsidR="00097515" w:rsidRPr="00171B01">
              <w:rPr>
                <w:noProof/>
                <w:sz w:val="20"/>
                <w:szCs w:val="20"/>
              </w:rPr>
              <w:t xml:space="preserve"> în baza datelor obţinute.</w:t>
            </w:r>
          </w:p>
        </w:tc>
      </w:tr>
    </w:tbl>
    <w:p w14:paraId="02A0D7A8" w14:textId="6E90CE98" w:rsidR="0099222F" w:rsidRDefault="0099222F">
      <w:pPr>
        <w:rPr>
          <w:rFonts w:eastAsia="Times New Roman"/>
          <w:color w:val="000000"/>
          <w:sz w:val="22"/>
          <w:szCs w:val="22"/>
        </w:rPr>
      </w:pPr>
    </w:p>
    <w:p w14:paraId="4452A105" w14:textId="77777777" w:rsidR="00171B01" w:rsidRDefault="00171B01">
      <w:pPr>
        <w:rPr>
          <w:rFonts w:eastAsia="Times New Roman"/>
          <w:color w:val="000000"/>
          <w:sz w:val="22"/>
          <w:szCs w:val="22"/>
        </w:rPr>
      </w:pPr>
    </w:p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2127"/>
        <w:gridCol w:w="2618"/>
        <w:gridCol w:w="1492"/>
        <w:gridCol w:w="4111"/>
      </w:tblGrid>
      <w:tr w:rsidR="00265541" w:rsidRPr="00265541" w14:paraId="3C1A7005" w14:textId="77777777" w:rsidTr="00265541">
        <w:trPr>
          <w:jc w:val="center"/>
        </w:trPr>
        <w:tc>
          <w:tcPr>
            <w:tcW w:w="2127" w:type="dxa"/>
          </w:tcPr>
          <w:p w14:paraId="1965F7B4" w14:textId="77777777" w:rsidR="00265541" w:rsidRPr="00265541" w:rsidRDefault="00265541" w:rsidP="00265541">
            <w:pPr>
              <w:ind w:left="57"/>
              <w:jc w:val="center"/>
              <w:rPr>
                <w:b/>
                <w:bCs/>
                <w:noProof/>
              </w:rPr>
            </w:pPr>
            <w:r w:rsidRPr="00265541">
              <w:rPr>
                <w:b/>
                <w:bCs/>
                <w:noProof/>
              </w:rPr>
              <w:t>Data completării</w:t>
            </w:r>
          </w:p>
        </w:tc>
        <w:tc>
          <w:tcPr>
            <w:tcW w:w="4110" w:type="dxa"/>
            <w:gridSpan w:val="2"/>
          </w:tcPr>
          <w:p w14:paraId="77DC6D8F" w14:textId="77777777" w:rsidR="00265541" w:rsidRPr="00265541" w:rsidRDefault="00265541" w:rsidP="00265541">
            <w:pPr>
              <w:ind w:left="57"/>
              <w:jc w:val="center"/>
              <w:rPr>
                <w:b/>
                <w:bCs/>
                <w:noProof/>
              </w:rPr>
            </w:pPr>
            <w:r w:rsidRPr="00265541">
              <w:rPr>
                <w:b/>
                <w:bCs/>
                <w:noProof/>
              </w:rPr>
              <w:t>Titular de curs</w:t>
            </w:r>
          </w:p>
        </w:tc>
        <w:tc>
          <w:tcPr>
            <w:tcW w:w="4111" w:type="dxa"/>
          </w:tcPr>
          <w:p w14:paraId="5E63F77D" w14:textId="77777777" w:rsidR="00265541" w:rsidRPr="00265541" w:rsidRDefault="00265541" w:rsidP="00265541">
            <w:pPr>
              <w:ind w:left="57"/>
              <w:jc w:val="center"/>
              <w:rPr>
                <w:b/>
                <w:bCs/>
                <w:noProof/>
              </w:rPr>
            </w:pPr>
            <w:r w:rsidRPr="00265541">
              <w:rPr>
                <w:b/>
                <w:bCs/>
                <w:noProof/>
              </w:rPr>
              <w:t>Titular de laborator</w:t>
            </w:r>
          </w:p>
        </w:tc>
      </w:tr>
      <w:tr w:rsidR="00265541" w:rsidRPr="00265541" w14:paraId="6A7E4766" w14:textId="77777777" w:rsidTr="00265541">
        <w:trPr>
          <w:jc w:val="center"/>
        </w:trPr>
        <w:tc>
          <w:tcPr>
            <w:tcW w:w="2127" w:type="dxa"/>
          </w:tcPr>
          <w:p w14:paraId="5D484216" w14:textId="77777777" w:rsidR="00265541" w:rsidRPr="00265541" w:rsidRDefault="00265541" w:rsidP="004A5CC7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14:paraId="381C30C4" w14:textId="77777777" w:rsidR="00265541" w:rsidRPr="00265541" w:rsidRDefault="00265541" w:rsidP="004A5CC7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265541">
              <w:rPr>
                <w:b/>
                <w:bCs/>
                <w:sz w:val="20"/>
                <w:szCs w:val="20"/>
              </w:rPr>
              <w:t>Prof. univ. dr. habil. Romeo-Iulian OLARIU</w:t>
            </w:r>
          </w:p>
        </w:tc>
        <w:tc>
          <w:tcPr>
            <w:tcW w:w="4111" w:type="dxa"/>
          </w:tcPr>
          <w:p w14:paraId="2C87A2D3" w14:textId="77777777" w:rsidR="00265541" w:rsidRPr="00265541" w:rsidRDefault="00265541" w:rsidP="004A5CC7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265541">
              <w:rPr>
                <w:b/>
                <w:bCs/>
                <w:noProof/>
                <w:sz w:val="20"/>
                <w:szCs w:val="20"/>
                <w:lang w:val="pt-BR"/>
              </w:rPr>
              <w:t>Prof. univ. dr. habil. Romeo-Iulian OLARIU</w:t>
            </w:r>
            <w:r w:rsidRPr="00265541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265541" w:rsidRPr="00265541" w14:paraId="6D682D7F" w14:textId="77777777" w:rsidTr="00265541">
        <w:trPr>
          <w:jc w:val="center"/>
        </w:trPr>
        <w:tc>
          <w:tcPr>
            <w:tcW w:w="2127" w:type="dxa"/>
          </w:tcPr>
          <w:p w14:paraId="09861097" w14:textId="77777777" w:rsidR="00265541" w:rsidRPr="00265541" w:rsidRDefault="00265541" w:rsidP="004A5CC7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265541">
              <w:rPr>
                <w:b/>
                <w:bCs/>
                <w:noProof/>
                <w:sz w:val="20"/>
                <w:szCs w:val="20"/>
              </w:rPr>
              <w:t>27-09-2024</w:t>
            </w:r>
          </w:p>
        </w:tc>
        <w:tc>
          <w:tcPr>
            <w:tcW w:w="4110" w:type="dxa"/>
            <w:gridSpan w:val="2"/>
          </w:tcPr>
          <w:p w14:paraId="77371FFB" w14:textId="77777777" w:rsidR="00265541" w:rsidRPr="00265541" w:rsidRDefault="00265541" w:rsidP="004A5CC7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  <w:p w14:paraId="18D2EA0E" w14:textId="77777777" w:rsidR="00265541" w:rsidRPr="00265541" w:rsidRDefault="00265541" w:rsidP="004A5CC7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111" w:type="dxa"/>
          </w:tcPr>
          <w:p w14:paraId="6E69D6F3" w14:textId="77777777" w:rsidR="00265541" w:rsidRPr="00265541" w:rsidRDefault="00265541" w:rsidP="004A5CC7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265541" w:rsidRPr="00265541" w14:paraId="33BFCF3E" w14:textId="77777777" w:rsidTr="00265541">
        <w:trPr>
          <w:trHeight w:val="258"/>
          <w:jc w:val="center"/>
        </w:trPr>
        <w:tc>
          <w:tcPr>
            <w:tcW w:w="4745" w:type="dxa"/>
            <w:gridSpan w:val="2"/>
          </w:tcPr>
          <w:p w14:paraId="50A65FD7" w14:textId="77777777" w:rsidR="00265541" w:rsidRPr="00265541" w:rsidRDefault="00265541" w:rsidP="004A5CC7">
            <w:pPr>
              <w:ind w:left="57"/>
              <w:rPr>
                <w:b/>
                <w:bCs/>
                <w:noProof/>
              </w:rPr>
            </w:pPr>
            <w:r w:rsidRPr="00265541">
              <w:rPr>
                <w:b/>
                <w:bCs/>
                <w:noProof/>
              </w:rPr>
              <w:t>Data avizării in departament</w:t>
            </w:r>
          </w:p>
        </w:tc>
        <w:tc>
          <w:tcPr>
            <w:tcW w:w="5603" w:type="dxa"/>
            <w:gridSpan w:val="2"/>
          </w:tcPr>
          <w:p w14:paraId="19B79AF1" w14:textId="77777777" w:rsidR="00265541" w:rsidRPr="00265541" w:rsidRDefault="00265541" w:rsidP="004A5CC7">
            <w:pPr>
              <w:ind w:left="57"/>
              <w:rPr>
                <w:b/>
                <w:bCs/>
                <w:noProof/>
              </w:rPr>
            </w:pPr>
            <w:r w:rsidRPr="00265541">
              <w:rPr>
                <w:b/>
                <w:bCs/>
                <w:noProof/>
              </w:rPr>
              <w:t>Director de departament</w:t>
            </w:r>
          </w:p>
        </w:tc>
      </w:tr>
      <w:tr w:rsidR="00265541" w:rsidRPr="00265541" w14:paraId="55A593C9" w14:textId="77777777" w:rsidTr="00265541">
        <w:trPr>
          <w:jc w:val="center"/>
        </w:trPr>
        <w:tc>
          <w:tcPr>
            <w:tcW w:w="4745" w:type="dxa"/>
            <w:gridSpan w:val="2"/>
          </w:tcPr>
          <w:p w14:paraId="607E4022" w14:textId="77777777" w:rsidR="00265541" w:rsidRPr="00265541" w:rsidRDefault="00265541" w:rsidP="004A5CC7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603" w:type="dxa"/>
            <w:gridSpan w:val="2"/>
          </w:tcPr>
          <w:p w14:paraId="666F448C" w14:textId="77777777" w:rsidR="00265541" w:rsidRPr="00265541" w:rsidRDefault="00265541" w:rsidP="004A5CC7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265541">
              <w:rPr>
                <w:b/>
                <w:bCs/>
                <w:noProof/>
                <w:sz w:val="20"/>
                <w:szCs w:val="20"/>
              </w:rPr>
              <w:t>Prof.dr.habil. Mihail-Lucian BÎRSĂ</w:t>
            </w:r>
          </w:p>
        </w:tc>
      </w:tr>
    </w:tbl>
    <w:p w14:paraId="605CAD7E" w14:textId="5E78A76B" w:rsidR="00265541" w:rsidRDefault="00265541">
      <w:pPr>
        <w:rPr>
          <w:rFonts w:eastAsia="Times New Roman"/>
          <w:color w:val="000000"/>
          <w:sz w:val="22"/>
          <w:szCs w:val="22"/>
        </w:rPr>
      </w:pPr>
    </w:p>
    <w:sectPr w:rsidR="00265541" w:rsidSect="008D0BDA">
      <w:footerReference w:type="default" r:id="rId8"/>
      <w:pgSz w:w="11900" w:h="16840"/>
      <w:pgMar w:top="720" w:right="567" w:bottom="720" w:left="1276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173A" w14:textId="77777777" w:rsidR="00416A6B" w:rsidRDefault="00416A6B" w:rsidP="00171B01">
      <w:r>
        <w:separator/>
      </w:r>
    </w:p>
  </w:endnote>
  <w:endnote w:type="continuationSeparator" w:id="0">
    <w:p w14:paraId="359A5933" w14:textId="77777777" w:rsidR="00416A6B" w:rsidRDefault="00416A6B" w:rsidP="0017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9755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2EFE9D5" w14:textId="528D42E9" w:rsidR="00171B01" w:rsidRPr="00171B01" w:rsidRDefault="00171B01" w:rsidP="00171B01">
        <w:pPr>
          <w:pStyle w:val="Footer"/>
          <w:jc w:val="right"/>
          <w:rPr>
            <w:sz w:val="20"/>
            <w:szCs w:val="20"/>
          </w:rPr>
        </w:pPr>
        <w:r w:rsidRPr="00171B01">
          <w:rPr>
            <w:sz w:val="20"/>
            <w:szCs w:val="20"/>
          </w:rPr>
          <w:fldChar w:fldCharType="begin"/>
        </w:r>
        <w:r w:rsidRPr="00171B01">
          <w:rPr>
            <w:sz w:val="20"/>
            <w:szCs w:val="20"/>
          </w:rPr>
          <w:instrText xml:space="preserve"> PAGE   \* MERGEFORMAT </w:instrText>
        </w:r>
        <w:r w:rsidRPr="00171B01">
          <w:rPr>
            <w:sz w:val="20"/>
            <w:szCs w:val="20"/>
          </w:rPr>
          <w:fldChar w:fldCharType="separate"/>
        </w:r>
        <w:r w:rsidRPr="00171B01">
          <w:rPr>
            <w:noProof/>
            <w:sz w:val="20"/>
            <w:szCs w:val="20"/>
          </w:rPr>
          <w:t>2</w:t>
        </w:r>
        <w:r w:rsidRPr="00171B0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C732" w14:textId="77777777" w:rsidR="00416A6B" w:rsidRDefault="00416A6B" w:rsidP="00171B01">
      <w:r>
        <w:separator/>
      </w:r>
    </w:p>
  </w:footnote>
  <w:footnote w:type="continuationSeparator" w:id="0">
    <w:p w14:paraId="6F1FC352" w14:textId="77777777" w:rsidR="00416A6B" w:rsidRDefault="00416A6B" w:rsidP="00171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CD1"/>
    <w:multiLevelType w:val="hybridMultilevel"/>
    <w:tmpl w:val="CD0CDE30"/>
    <w:lvl w:ilvl="0" w:tplc="0809000F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58D4BDC"/>
    <w:multiLevelType w:val="hybridMultilevel"/>
    <w:tmpl w:val="042A0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16CB4"/>
    <w:multiLevelType w:val="multilevel"/>
    <w:tmpl w:val="E5C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82"/>
    <w:rsid w:val="00097515"/>
    <w:rsid w:val="00107171"/>
    <w:rsid w:val="00171B01"/>
    <w:rsid w:val="00265541"/>
    <w:rsid w:val="003619C9"/>
    <w:rsid w:val="00416A6B"/>
    <w:rsid w:val="00503282"/>
    <w:rsid w:val="007C2DC1"/>
    <w:rsid w:val="008D0BDA"/>
    <w:rsid w:val="0099222F"/>
    <w:rsid w:val="00BC162E"/>
    <w:rsid w:val="00C15EF2"/>
    <w:rsid w:val="00E0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D0F73"/>
  <w15:chartTrackingRefBased/>
  <w15:docId w15:val="{5AE34023-3C49-4FD3-9733-FB39F157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097515"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71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B0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1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B0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Romeo-Iulian OLARIU</cp:lastModifiedBy>
  <cp:revision>6</cp:revision>
  <cp:lastPrinted>2024-09-30T15:25:00Z</cp:lastPrinted>
  <dcterms:created xsi:type="dcterms:W3CDTF">2024-09-30T12:50:00Z</dcterms:created>
  <dcterms:modified xsi:type="dcterms:W3CDTF">2024-09-30T15:54:00Z</dcterms:modified>
</cp:coreProperties>
</file>