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BA2" w:rsidRDefault="005A777E">
      <w:pPr>
        <w:rPr>
          <w:rFonts w:eastAsia="Times New Roman"/>
          <w:color w:val="000000"/>
          <w:sz w:val="22"/>
          <w:szCs w:val="22"/>
        </w:rPr>
      </w:pPr>
      <w:r>
        <w:rPr>
          <w:rFonts w:eastAsia="Times New Roman"/>
          <w:noProof/>
          <w:snapToGrid w:val="0"/>
          <w:color w:val="000000"/>
          <w:w w:val="0"/>
          <w:sz w:val="0"/>
          <w:szCs w:val="0"/>
          <w:u w:color="000000"/>
          <w:bdr w:val="none" w:sz="0" w:space="0" w:color="000000"/>
          <w:shd w:val="clear" w:color="000000" w:fill="000000"/>
          <w:lang w:val="en-US" w:eastAsia="en-US"/>
        </w:rPr>
        <w:drawing>
          <wp:inline distT="0" distB="0" distL="0" distR="0">
            <wp:extent cx="63817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rsidR="001A3BA2" w:rsidRDefault="005A777E">
      <w:pPr>
        <w:pStyle w:val="titludiscplan"/>
      </w:pPr>
      <w:r>
        <w:t>FIŞA DISCIPLINEI</w:t>
      </w:r>
    </w:p>
    <w:p w:rsidR="001A3BA2" w:rsidRDefault="005A777E">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4055"/>
        <w:gridCol w:w="6082"/>
      </w:tblGrid>
      <w:tr w:rsidR="001A3BA2">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A3BA2" w:rsidRDefault="005A777E">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 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A3BA2" w:rsidRDefault="005A777E">
            <w:pPr>
              <w:rPr>
                <w:rFonts w:eastAsia="Times New Roman"/>
                <w:color w:val="000000"/>
                <w:sz w:val="20"/>
                <w:szCs w:val="20"/>
              </w:rPr>
            </w:pPr>
            <w:r>
              <w:rPr>
                <w:rFonts w:eastAsia="Times New Roman"/>
                <w:b/>
                <w:bCs/>
                <w:color w:val="000000"/>
                <w:sz w:val="20"/>
                <w:szCs w:val="20"/>
              </w:rPr>
              <w:t>Universitatea "Alexandru Ioan Cuza" din Iaşi</w:t>
            </w:r>
          </w:p>
        </w:tc>
      </w:tr>
      <w:tr w:rsidR="001A3BA2">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A3BA2" w:rsidRDefault="005A777E">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A3BA2" w:rsidRDefault="005A777E">
            <w:pPr>
              <w:rPr>
                <w:rFonts w:eastAsia="Times New Roman"/>
                <w:color w:val="000000"/>
                <w:sz w:val="20"/>
                <w:szCs w:val="20"/>
              </w:rPr>
            </w:pPr>
            <w:r>
              <w:rPr>
                <w:rFonts w:eastAsia="Times New Roman"/>
                <w:b/>
                <w:bCs/>
                <w:color w:val="000000"/>
                <w:sz w:val="20"/>
                <w:szCs w:val="20"/>
              </w:rPr>
              <w:t>Facultatea de Chimie</w:t>
            </w:r>
          </w:p>
        </w:tc>
      </w:tr>
      <w:tr w:rsidR="001A3BA2">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A3BA2" w:rsidRDefault="005A777E">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A3BA2" w:rsidRDefault="005A777E">
            <w:pPr>
              <w:rPr>
                <w:rFonts w:eastAsia="Times New Roman"/>
                <w:color w:val="000000"/>
                <w:sz w:val="20"/>
                <w:szCs w:val="20"/>
              </w:rPr>
            </w:pPr>
            <w:r>
              <w:rPr>
                <w:rFonts w:eastAsia="Times New Roman"/>
                <w:b/>
                <w:bCs/>
                <w:color w:val="000000"/>
                <w:sz w:val="20"/>
                <w:szCs w:val="20"/>
              </w:rPr>
              <w:t>DEPARTAMENTUL DE CHIMIE</w:t>
            </w:r>
          </w:p>
        </w:tc>
      </w:tr>
      <w:tr w:rsidR="001A3BA2">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A3BA2" w:rsidRDefault="005A777E">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A3BA2" w:rsidRDefault="005A777E">
            <w:pPr>
              <w:rPr>
                <w:rFonts w:eastAsia="Times New Roman"/>
                <w:color w:val="000000"/>
                <w:sz w:val="20"/>
                <w:szCs w:val="20"/>
              </w:rPr>
            </w:pPr>
            <w:r>
              <w:rPr>
                <w:rFonts w:eastAsia="Times New Roman"/>
                <w:b/>
                <w:bCs/>
                <w:color w:val="000000"/>
                <w:sz w:val="20"/>
                <w:szCs w:val="20"/>
              </w:rPr>
              <w:t>CHIMIE</w:t>
            </w:r>
          </w:p>
        </w:tc>
      </w:tr>
      <w:tr w:rsidR="001A3BA2">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A3BA2" w:rsidRDefault="005A777E">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A3BA2" w:rsidRDefault="005A777E">
            <w:pPr>
              <w:rPr>
                <w:rFonts w:eastAsia="Times New Roman"/>
                <w:color w:val="000000"/>
                <w:sz w:val="20"/>
                <w:szCs w:val="20"/>
              </w:rPr>
            </w:pPr>
            <w:r>
              <w:rPr>
                <w:rFonts w:eastAsia="Times New Roman"/>
                <w:b/>
                <w:bCs/>
                <w:color w:val="000000"/>
                <w:sz w:val="20"/>
                <w:szCs w:val="20"/>
              </w:rPr>
              <w:t>Masterat</w:t>
            </w:r>
          </w:p>
        </w:tc>
      </w:tr>
      <w:tr w:rsidR="001A3BA2">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A3BA2" w:rsidRDefault="005A777E">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A3BA2" w:rsidRDefault="005A777E">
            <w:pPr>
              <w:rPr>
                <w:rFonts w:eastAsia="Times New Roman"/>
                <w:color w:val="000000"/>
                <w:sz w:val="20"/>
                <w:szCs w:val="20"/>
              </w:rPr>
            </w:pPr>
            <w:r>
              <w:rPr>
                <w:rFonts w:eastAsia="Times New Roman"/>
                <w:b/>
                <w:bCs/>
                <w:color w:val="000000"/>
                <w:sz w:val="20"/>
                <w:szCs w:val="20"/>
              </w:rPr>
              <w:t>Chimia produselor cosmetice şi farmaceutice</w:t>
            </w:r>
          </w:p>
        </w:tc>
      </w:tr>
    </w:tbl>
    <w:p w:rsidR="001A3BA2" w:rsidRDefault="001A3BA2">
      <w:pPr>
        <w:rPr>
          <w:rFonts w:eastAsia="Times New Roman"/>
          <w:color w:val="000000"/>
          <w:sz w:val="22"/>
          <w:szCs w:val="22"/>
        </w:rPr>
      </w:pPr>
    </w:p>
    <w:p w:rsidR="001A3BA2" w:rsidRDefault="005A777E">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824"/>
        <w:gridCol w:w="507"/>
        <w:gridCol w:w="1825"/>
        <w:gridCol w:w="507"/>
        <w:gridCol w:w="2230"/>
        <w:gridCol w:w="507"/>
        <w:gridCol w:w="2230"/>
        <w:gridCol w:w="507"/>
      </w:tblGrid>
      <w:tr w:rsidR="001A3BA2" w:rsidTr="005A6329">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A3BA2" w:rsidRDefault="005A777E">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A3BA2" w:rsidRDefault="005A777E">
            <w:pPr>
              <w:rPr>
                <w:rFonts w:eastAsia="Times New Roman"/>
                <w:color w:val="000000"/>
                <w:sz w:val="20"/>
                <w:szCs w:val="20"/>
              </w:rPr>
            </w:pPr>
            <w:r>
              <w:rPr>
                <w:rFonts w:eastAsia="Times New Roman"/>
                <w:color w:val="000000"/>
                <w:sz w:val="20"/>
                <w:szCs w:val="20"/>
              </w:rPr>
              <w:t>Microbiologie şi imunologie</w:t>
            </w:r>
          </w:p>
        </w:tc>
      </w:tr>
      <w:tr w:rsidR="005A6329" w:rsidTr="005A6329">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A6329" w:rsidRDefault="005A6329" w:rsidP="005A6329">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A6329" w:rsidRDefault="005A6329" w:rsidP="005A6329">
            <w:pPr>
              <w:rPr>
                <w:rFonts w:eastAsia="Times New Roman"/>
                <w:color w:val="000000"/>
                <w:sz w:val="20"/>
                <w:szCs w:val="20"/>
              </w:rPr>
            </w:pPr>
            <w:r>
              <w:rPr>
                <w:color w:val="000000"/>
                <w:sz w:val="20"/>
                <w:szCs w:val="20"/>
              </w:rPr>
              <w:t> </w:t>
            </w:r>
            <w:r w:rsidRPr="00D81353">
              <w:rPr>
                <w:color w:val="000000"/>
                <w:sz w:val="20"/>
                <w:szCs w:val="20"/>
              </w:rPr>
              <w:t>Conf. dr. Vasile Robert Grădinaru/  Conf. dr. Brînduşa Alina Petre</w:t>
            </w:r>
          </w:p>
        </w:tc>
      </w:tr>
      <w:tr w:rsidR="005A6329" w:rsidTr="005A6329">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A6329" w:rsidRDefault="005A6329" w:rsidP="005A6329">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activităţilor de seminar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A6329" w:rsidRDefault="005A6329" w:rsidP="005A6329">
            <w:pPr>
              <w:rPr>
                <w:rFonts w:eastAsia="Times New Roman"/>
                <w:color w:val="000000"/>
                <w:sz w:val="20"/>
                <w:szCs w:val="20"/>
              </w:rPr>
            </w:pPr>
            <w:r>
              <w:rPr>
                <w:color w:val="000000"/>
                <w:sz w:val="20"/>
                <w:szCs w:val="20"/>
              </w:rPr>
              <w:t> </w:t>
            </w:r>
            <w:r w:rsidRPr="00D81353">
              <w:rPr>
                <w:color w:val="000000"/>
                <w:sz w:val="20"/>
                <w:szCs w:val="20"/>
              </w:rPr>
              <w:t>Conf. dr. Vasile Robert Grădinaru/ Conf. dr. Brînduşa Alina Petre</w:t>
            </w:r>
          </w:p>
        </w:tc>
      </w:tr>
      <w:tr w:rsidR="001A3BA2">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A3BA2" w:rsidRDefault="005A777E">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1A3BA2" w:rsidRDefault="005A777E">
            <w:pPr>
              <w:jc w:val="center"/>
              <w:rPr>
                <w:rFonts w:eastAsia="Times New Roman"/>
                <w:color w:val="000000"/>
                <w:sz w:val="20"/>
                <w:szCs w:val="20"/>
              </w:rPr>
            </w:pPr>
            <w:r>
              <w:rPr>
                <w:rFonts w:eastAsia="Times New Roman"/>
                <w:color w:val="000000"/>
                <w:sz w:val="20"/>
                <w:szCs w:val="20"/>
              </w:rPr>
              <w:t>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A3BA2" w:rsidRDefault="005A777E">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1A3BA2" w:rsidRDefault="005A777E">
            <w:pPr>
              <w:jc w:val="center"/>
              <w:rPr>
                <w:rFonts w:eastAsia="Times New Roman"/>
                <w:color w:val="000000"/>
                <w:sz w:val="20"/>
                <w:szCs w:val="20"/>
              </w:rPr>
            </w:pPr>
            <w:r>
              <w:rPr>
                <w:rFonts w:eastAsia="Times New Roman"/>
                <w:color w:val="000000"/>
                <w:sz w:val="20"/>
                <w:szCs w:val="20"/>
              </w:rPr>
              <w:t>III</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A3BA2" w:rsidRDefault="005A777E">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1A3BA2" w:rsidRDefault="005A777E">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A3BA2" w:rsidRDefault="005A777E">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w:t>
            </w:r>
            <w:r w:rsidR="00117A97">
              <w:rPr>
                <w:rFonts w:eastAsia="Times New Roman"/>
                <w:color w:val="000000"/>
                <w:sz w:val="20"/>
                <w:szCs w:val="20"/>
              </w:rPr>
              <w:t>l</w:t>
            </w:r>
            <w:r>
              <w:rPr>
                <w:rFonts w:eastAsia="Times New Roman"/>
                <w:color w:val="000000"/>
                <w:sz w:val="20"/>
                <w:szCs w:val="20"/>
              </w:rPr>
              <w:t>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1A3BA2" w:rsidRDefault="005A777E">
            <w:pPr>
              <w:jc w:val="center"/>
              <w:rPr>
                <w:rFonts w:eastAsia="Times New Roman"/>
                <w:color w:val="000000"/>
                <w:sz w:val="20"/>
                <w:szCs w:val="20"/>
              </w:rPr>
            </w:pPr>
            <w:r>
              <w:rPr>
                <w:rFonts w:eastAsia="Times New Roman"/>
                <w:color w:val="000000"/>
                <w:sz w:val="20"/>
                <w:szCs w:val="20"/>
              </w:rPr>
              <w:t>F</w:t>
            </w:r>
          </w:p>
        </w:tc>
      </w:tr>
    </w:tbl>
    <w:p w:rsidR="001A3BA2" w:rsidRDefault="005A777E">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rsidR="001A3BA2" w:rsidRDefault="001A3BA2">
      <w:pPr>
        <w:rPr>
          <w:rFonts w:eastAsia="Times New Roman"/>
          <w:color w:val="000000"/>
          <w:sz w:val="22"/>
          <w:szCs w:val="22"/>
        </w:rPr>
      </w:pPr>
    </w:p>
    <w:p w:rsidR="001A3BA2" w:rsidRDefault="005A777E">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035"/>
        <w:gridCol w:w="1011"/>
        <w:gridCol w:w="2022"/>
        <w:gridCol w:w="1011"/>
        <w:gridCol w:w="2022"/>
        <w:gridCol w:w="1011"/>
      </w:tblGrid>
      <w:tr w:rsidR="001A3BA2">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A3BA2" w:rsidRDefault="005A777E">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1A3BA2" w:rsidRDefault="005A777E">
            <w:pPr>
              <w:jc w:val="center"/>
              <w:rPr>
                <w:rFonts w:eastAsia="Times New Roman"/>
                <w:color w:val="000000"/>
                <w:sz w:val="20"/>
                <w:szCs w:val="20"/>
              </w:rPr>
            </w:pPr>
            <w:r>
              <w:rPr>
                <w:rFonts w:eastAsia="Times New Roman"/>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A3BA2" w:rsidRDefault="005A777E">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1A3BA2" w:rsidRDefault="005A777E">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A3BA2" w:rsidRDefault="005A777E">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1A3BA2" w:rsidRDefault="005A777E">
            <w:pPr>
              <w:jc w:val="center"/>
              <w:rPr>
                <w:rFonts w:eastAsia="Times New Roman"/>
                <w:color w:val="000000"/>
                <w:sz w:val="20"/>
                <w:szCs w:val="20"/>
              </w:rPr>
            </w:pPr>
            <w:r>
              <w:rPr>
                <w:rFonts w:eastAsia="Times New Roman"/>
                <w:color w:val="000000"/>
                <w:sz w:val="20"/>
                <w:szCs w:val="20"/>
              </w:rPr>
              <w:t>2</w:t>
            </w:r>
          </w:p>
        </w:tc>
      </w:tr>
      <w:tr w:rsidR="001A3BA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A3BA2" w:rsidRDefault="005A777E">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A3BA2" w:rsidRDefault="005A777E">
            <w:pPr>
              <w:jc w:val="center"/>
              <w:rPr>
                <w:rFonts w:eastAsia="Times New Roman"/>
                <w:color w:val="000000"/>
                <w:sz w:val="20"/>
                <w:szCs w:val="20"/>
              </w:rPr>
            </w:pPr>
            <w:r>
              <w:rPr>
                <w:rFonts w:eastAsia="Times New Roman"/>
                <w:color w:val="000000"/>
                <w:sz w:val="20"/>
                <w:szCs w:val="20"/>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A3BA2" w:rsidRDefault="005A777E">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A3BA2" w:rsidRDefault="005A777E">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A3BA2" w:rsidRDefault="005A777E">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A3BA2" w:rsidRDefault="005A777E">
            <w:pPr>
              <w:jc w:val="center"/>
              <w:rPr>
                <w:rFonts w:eastAsia="Times New Roman"/>
                <w:color w:val="000000"/>
                <w:sz w:val="20"/>
                <w:szCs w:val="20"/>
              </w:rPr>
            </w:pPr>
            <w:r>
              <w:rPr>
                <w:rFonts w:eastAsia="Times New Roman"/>
                <w:color w:val="000000"/>
                <w:sz w:val="20"/>
                <w:szCs w:val="20"/>
              </w:rPr>
              <w:t>28</w:t>
            </w:r>
          </w:p>
        </w:tc>
      </w:tr>
      <w:tr w:rsidR="001A3BA2">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A3BA2" w:rsidRDefault="005A777E">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A3BA2" w:rsidRDefault="005A777E">
            <w:pPr>
              <w:jc w:val="center"/>
              <w:rPr>
                <w:rFonts w:eastAsia="Times New Roman"/>
                <w:color w:val="000000"/>
                <w:sz w:val="20"/>
                <w:szCs w:val="20"/>
              </w:rPr>
            </w:pPr>
            <w:r>
              <w:rPr>
                <w:rFonts w:eastAsia="Times New Roman"/>
                <w:color w:val="000000"/>
                <w:sz w:val="20"/>
                <w:szCs w:val="20"/>
              </w:rPr>
              <w:t>ore</w:t>
            </w:r>
          </w:p>
        </w:tc>
      </w:tr>
      <w:tr w:rsidR="00DE4271">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E4271" w:rsidRDefault="00DE4271" w:rsidP="00DE4271">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DE4271" w:rsidRDefault="00DE4271" w:rsidP="00DE4271">
            <w:pPr>
              <w:jc w:val="center"/>
              <w:rPr>
                <w:rFonts w:eastAsia="Times New Roman"/>
                <w:color w:val="000000"/>
                <w:sz w:val="20"/>
                <w:szCs w:val="20"/>
              </w:rPr>
            </w:pPr>
            <w:r w:rsidRPr="005C5077">
              <w:rPr>
                <w:noProof/>
                <w:sz w:val="20"/>
                <w:lang w:val="fr-FR"/>
              </w:rPr>
              <w:t>50</w:t>
            </w:r>
          </w:p>
        </w:tc>
      </w:tr>
      <w:tr w:rsidR="00DE4271">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E4271" w:rsidRDefault="00DE4271" w:rsidP="00DE4271">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DE4271" w:rsidRDefault="00DE4271" w:rsidP="00DE4271">
            <w:pPr>
              <w:jc w:val="center"/>
              <w:rPr>
                <w:rFonts w:eastAsia="Times New Roman"/>
                <w:color w:val="000000"/>
                <w:sz w:val="20"/>
                <w:szCs w:val="20"/>
              </w:rPr>
            </w:pPr>
            <w:r w:rsidRPr="005C5077">
              <w:rPr>
                <w:noProof/>
                <w:sz w:val="20"/>
                <w:lang w:val="fr-FR"/>
              </w:rPr>
              <w:t>12</w:t>
            </w:r>
          </w:p>
        </w:tc>
      </w:tr>
      <w:tr w:rsidR="00DE4271">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E4271" w:rsidRDefault="00DE4271" w:rsidP="00DE4271">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DE4271" w:rsidRDefault="00DE4271" w:rsidP="00DE4271">
            <w:pPr>
              <w:jc w:val="center"/>
              <w:rPr>
                <w:rFonts w:eastAsia="Times New Roman"/>
                <w:color w:val="000000"/>
                <w:sz w:val="20"/>
                <w:szCs w:val="20"/>
              </w:rPr>
            </w:pPr>
            <w:r w:rsidRPr="005C5077">
              <w:rPr>
                <w:noProof/>
                <w:sz w:val="20"/>
              </w:rPr>
              <w:t>14</w:t>
            </w:r>
          </w:p>
        </w:tc>
      </w:tr>
      <w:tr w:rsidR="00DE4271">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E4271" w:rsidRDefault="00DE4271" w:rsidP="00DE4271">
            <w:pPr>
              <w:rPr>
                <w:rFonts w:eastAsia="Times New Roman"/>
                <w:color w:val="000000"/>
                <w:sz w:val="20"/>
                <w:szCs w:val="20"/>
              </w:rPr>
            </w:pPr>
            <w:r>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DE4271" w:rsidRDefault="00DE4271" w:rsidP="00DE4271">
            <w:pPr>
              <w:jc w:val="center"/>
              <w:rPr>
                <w:rFonts w:eastAsia="Times New Roman"/>
                <w:color w:val="000000"/>
                <w:sz w:val="20"/>
                <w:szCs w:val="20"/>
              </w:rPr>
            </w:pPr>
            <w:r w:rsidRPr="005C5077">
              <w:rPr>
                <w:noProof/>
                <w:sz w:val="20"/>
              </w:rPr>
              <w:t>10</w:t>
            </w:r>
          </w:p>
        </w:tc>
      </w:tr>
      <w:tr w:rsidR="00DE4271">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E4271" w:rsidRDefault="00DE4271" w:rsidP="00DE4271">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DE4271" w:rsidRDefault="00DE4271" w:rsidP="00DE4271">
            <w:pPr>
              <w:jc w:val="center"/>
              <w:rPr>
                <w:rFonts w:eastAsia="Times New Roman"/>
                <w:color w:val="000000"/>
                <w:sz w:val="20"/>
                <w:szCs w:val="20"/>
              </w:rPr>
            </w:pPr>
            <w:r w:rsidRPr="005C5077">
              <w:rPr>
                <w:noProof/>
                <w:sz w:val="20"/>
              </w:rPr>
              <w:t>8</w:t>
            </w:r>
          </w:p>
        </w:tc>
      </w:tr>
      <w:tr w:rsidR="00DE4271">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E4271" w:rsidRDefault="00DE4271" w:rsidP="00DE4271">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DE4271" w:rsidRDefault="00DE4271" w:rsidP="00DE4271">
            <w:pPr>
              <w:jc w:val="center"/>
              <w:rPr>
                <w:rFonts w:eastAsia="Times New Roman"/>
                <w:color w:val="000000"/>
                <w:sz w:val="20"/>
                <w:szCs w:val="20"/>
              </w:rPr>
            </w:pPr>
            <w:r w:rsidRPr="005C5077">
              <w:rPr>
                <w:noProof/>
                <w:sz w:val="20"/>
              </w:rPr>
              <w:t>0</w:t>
            </w:r>
          </w:p>
        </w:tc>
      </w:tr>
      <w:tr w:rsidR="00DE4271">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rsidR="00DE4271" w:rsidRDefault="00DE4271" w:rsidP="00DE4271">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rsidR="00DE4271" w:rsidRDefault="00DE4271" w:rsidP="00DE4271">
            <w:pPr>
              <w:jc w:val="center"/>
              <w:rPr>
                <w:rFonts w:eastAsia="Times New Roman"/>
                <w:color w:val="000000"/>
                <w:sz w:val="20"/>
                <w:szCs w:val="20"/>
              </w:rPr>
            </w:pPr>
            <w:r>
              <w:rPr>
                <w:rFonts w:eastAsia="Times New Roman"/>
                <w:color w:val="000000"/>
                <w:sz w:val="20"/>
                <w:szCs w:val="20"/>
              </w:rPr>
              <w:t> </w:t>
            </w:r>
          </w:p>
        </w:tc>
      </w:tr>
      <w:tr w:rsidR="00DE4271">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E4271" w:rsidRDefault="00DE4271" w:rsidP="00DE4271">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DE4271" w:rsidRDefault="00DE4271" w:rsidP="00DE4271">
            <w:pPr>
              <w:jc w:val="center"/>
              <w:rPr>
                <w:rFonts w:eastAsia="Times New Roman"/>
                <w:color w:val="000000"/>
                <w:sz w:val="20"/>
                <w:szCs w:val="20"/>
              </w:rPr>
            </w:pPr>
            <w:r>
              <w:rPr>
                <w:rFonts w:eastAsia="Times New Roman"/>
                <w:color w:val="000000"/>
                <w:sz w:val="20"/>
                <w:szCs w:val="20"/>
              </w:rPr>
              <w:t>94</w:t>
            </w:r>
          </w:p>
        </w:tc>
      </w:tr>
      <w:tr w:rsidR="00DE4271">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E4271" w:rsidRDefault="00DE4271" w:rsidP="00DE4271">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DE4271" w:rsidRDefault="00DE4271" w:rsidP="00DE4271">
            <w:pPr>
              <w:jc w:val="center"/>
              <w:rPr>
                <w:rFonts w:eastAsia="Times New Roman"/>
                <w:color w:val="000000"/>
                <w:sz w:val="20"/>
                <w:szCs w:val="20"/>
              </w:rPr>
            </w:pPr>
            <w:r>
              <w:rPr>
                <w:rFonts w:eastAsia="Times New Roman"/>
                <w:color w:val="000000"/>
                <w:sz w:val="20"/>
                <w:szCs w:val="20"/>
              </w:rPr>
              <w:t>150</w:t>
            </w:r>
          </w:p>
        </w:tc>
      </w:tr>
      <w:tr w:rsidR="00DE4271">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E4271" w:rsidRDefault="00DE4271" w:rsidP="00DE4271">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DE4271" w:rsidRDefault="00DE4271" w:rsidP="00DE4271">
            <w:pPr>
              <w:jc w:val="center"/>
              <w:rPr>
                <w:rFonts w:eastAsia="Times New Roman"/>
                <w:color w:val="000000"/>
                <w:sz w:val="20"/>
                <w:szCs w:val="20"/>
              </w:rPr>
            </w:pPr>
            <w:r>
              <w:rPr>
                <w:rFonts w:eastAsia="Times New Roman"/>
                <w:color w:val="000000"/>
                <w:sz w:val="20"/>
                <w:szCs w:val="20"/>
              </w:rPr>
              <w:t>6</w:t>
            </w:r>
          </w:p>
        </w:tc>
      </w:tr>
    </w:tbl>
    <w:p w:rsidR="001A3BA2" w:rsidRDefault="005A777E">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4045"/>
        <w:gridCol w:w="6067"/>
      </w:tblGrid>
      <w:tr w:rsidR="00DE4271" w:rsidTr="00DE4271">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E4271" w:rsidRDefault="00DE4271" w:rsidP="00DE4271">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tcPr>
          <w:p w:rsidR="00DE4271" w:rsidRPr="00D96A6E" w:rsidRDefault="00DE4271" w:rsidP="00DE4271">
            <w:r w:rsidRPr="00D96A6E">
              <w:t>Biochimie,  Biochimie Medicală şi  Chimie analitică</w:t>
            </w:r>
          </w:p>
        </w:tc>
      </w:tr>
      <w:tr w:rsidR="00DE4271" w:rsidTr="00DE427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E4271" w:rsidRDefault="00DE4271" w:rsidP="00DE4271">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vAlign w:val="center"/>
          </w:tcPr>
          <w:p w:rsidR="00DE4271" w:rsidRPr="00D96A6E" w:rsidRDefault="00DE4271" w:rsidP="00DE4271">
            <w:r w:rsidRPr="00D96A6E">
              <w:t>Abordarea interdisciplinară, a unor teme din domeniul  Biochimiei,  Biochimiei Medicale şi  Chimiei analitice </w:t>
            </w:r>
          </w:p>
        </w:tc>
      </w:tr>
    </w:tbl>
    <w:p w:rsidR="001A3BA2" w:rsidRDefault="005A777E">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133"/>
        <w:gridCol w:w="6979"/>
      </w:tblGrid>
      <w:tr w:rsidR="00DE4271" w:rsidTr="00DE4271">
        <w:tc>
          <w:tcPr>
            <w:tcW w:w="154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E4271" w:rsidRDefault="00DE4271" w:rsidP="00DE4271">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desfăşurare a cursului</w:t>
            </w:r>
          </w:p>
        </w:tc>
        <w:tc>
          <w:tcPr>
            <w:tcW w:w="3451" w:type="pct"/>
            <w:tcBorders>
              <w:top w:val="single" w:sz="6" w:space="0" w:color="999999"/>
              <w:left w:val="single" w:sz="6" w:space="0" w:color="999999"/>
              <w:bottom w:val="single" w:sz="6" w:space="0" w:color="999999"/>
              <w:right w:val="single" w:sz="6" w:space="0" w:color="999999"/>
            </w:tcBorders>
            <w:vAlign w:val="center"/>
          </w:tcPr>
          <w:p w:rsidR="00DE4271" w:rsidRDefault="00DE4271" w:rsidP="00DE4271">
            <w:pPr>
              <w:rPr>
                <w:rFonts w:eastAsia="Times New Roman"/>
                <w:color w:val="000000"/>
                <w:sz w:val="20"/>
                <w:szCs w:val="20"/>
              </w:rPr>
            </w:pPr>
            <w:r w:rsidRPr="00BB0AB0">
              <w:rPr>
                <w:color w:val="000000"/>
                <w:sz w:val="20"/>
                <w:szCs w:val="20"/>
              </w:rPr>
              <w:t xml:space="preserve">Cursul se va desfaşura conform orarului şi doar în prezenţa a minim doi studenţi prezenţi. </w:t>
            </w:r>
          </w:p>
        </w:tc>
      </w:tr>
      <w:tr w:rsidR="00DE4271" w:rsidTr="00DE4271">
        <w:tc>
          <w:tcPr>
            <w:tcW w:w="154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E4271" w:rsidRDefault="00DE4271" w:rsidP="00DE4271">
            <w:pPr>
              <w:rPr>
                <w:rFonts w:eastAsia="Times New Roman"/>
                <w:color w:val="000000"/>
                <w:sz w:val="20"/>
                <w:szCs w:val="20"/>
              </w:rPr>
            </w:pPr>
            <w:r>
              <w:rPr>
                <w:rFonts w:eastAsia="Times New Roman"/>
                <w:b/>
                <w:bCs/>
                <w:color w:val="000000"/>
                <w:sz w:val="20"/>
                <w:szCs w:val="20"/>
              </w:rPr>
              <w:t>5.2</w:t>
            </w:r>
            <w:r>
              <w:rPr>
                <w:rFonts w:eastAsia="Times New Roman"/>
                <w:color w:val="000000"/>
                <w:sz w:val="20"/>
                <w:szCs w:val="20"/>
              </w:rPr>
              <w:t xml:space="preserve"> De desfăşurare a seminarului/ laboratorului</w:t>
            </w:r>
          </w:p>
        </w:tc>
        <w:tc>
          <w:tcPr>
            <w:tcW w:w="3451" w:type="pct"/>
            <w:tcBorders>
              <w:top w:val="single" w:sz="6" w:space="0" w:color="999999"/>
              <w:left w:val="single" w:sz="6" w:space="0" w:color="999999"/>
              <w:bottom w:val="single" w:sz="6" w:space="0" w:color="999999"/>
              <w:right w:val="single" w:sz="6" w:space="0" w:color="999999"/>
            </w:tcBorders>
            <w:vAlign w:val="center"/>
          </w:tcPr>
          <w:p w:rsidR="00DE4271" w:rsidRPr="00DE4271" w:rsidRDefault="00DE4271" w:rsidP="00DE4271">
            <w:pPr>
              <w:rPr>
                <w:color w:val="000000"/>
                <w:sz w:val="20"/>
                <w:szCs w:val="20"/>
              </w:rPr>
            </w:pPr>
            <w:r w:rsidRPr="00DE4271">
              <w:rPr>
                <w:color w:val="000000"/>
                <w:sz w:val="20"/>
                <w:szCs w:val="20"/>
              </w:rPr>
              <w:t xml:space="preserve">Activitate obligatorie cu posibilitatea de recuperareînconformitate cu RegulamentulFacultății. </w:t>
            </w:r>
          </w:p>
          <w:p w:rsidR="00DE4271" w:rsidRPr="00DE4271" w:rsidRDefault="00DE4271" w:rsidP="00DE4271">
            <w:pPr>
              <w:rPr>
                <w:color w:val="000000"/>
                <w:sz w:val="20"/>
                <w:szCs w:val="20"/>
              </w:rPr>
            </w:pPr>
            <w:r w:rsidRPr="00DE4271">
              <w:rPr>
                <w:color w:val="000000"/>
                <w:sz w:val="20"/>
                <w:szCs w:val="20"/>
              </w:rPr>
              <w:t xml:space="preserve">Studenţii se vorprezentaînlaborator cu halatşivorrespectanormele de protecţie a </w:t>
            </w:r>
            <w:r w:rsidRPr="00DE4271">
              <w:rPr>
                <w:color w:val="000000"/>
                <w:sz w:val="20"/>
                <w:szCs w:val="20"/>
              </w:rPr>
              <w:lastRenderedPageBreak/>
              <w:t>muncii, normecevor fi prezentateînprimullaboratorşipentru care vorsemnafisacorespunzătoareprotecţieimuncii.</w:t>
            </w:r>
          </w:p>
          <w:p w:rsidR="00DE4271" w:rsidRDefault="00DE4271" w:rsidP="00DE4271">
            <w:pPr>
              <w:rPr>
                <w:rFonts w:eastAsia="Times New Roman"/>
                <w:color w:val="000000"/>
                <w:sz w:val="20"/>
                <w:szCs w:val="20"/>
              </w:rPr>
            </w:pPr>
            <w:r w:rsidRPr="004B6076">
              <w:rPr>
                <w:color w:val="000000"/>
                <w:sz w:val="20"/>
                <w:szCs w:val="20"/>
              </w:rPr>
              <w:t>Rezolvarea temelor și interpretarea rezultatele lucrărilor experimentale efectuate la laborator este obligatorie. </w:t>
            </w:r>
          </w:p>
        </w:tc>
      </w:tr>
    </w:tbl>
    <w:p w:rsidR="001A3BA2" w:rsidRDefault="005A777E">
      <w:pPr>
        <w:pStyle w:val="subtitlu"/>
        <w:rPr>
          <w:color w:val="000000"/>
          <w:sz w:val="22"/>
          <w:szCs w:val="22"/>
        </w:rPr>
      </w:pPr>
      <w:r>
        <w:rPr>
          <w:color w:val="000000"/>
          <w:sz w:val="22"/>
          <w:szCs w:val="22"/>
        </w:rPr>
        <w:lastRenderedPageBreak/>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25"/>
        <w:gridCol w:w="9012"/>
      </w:tblGrid>
      <w:tr w:rsidR="001A3BA2">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A3BA2" w:rsidRDefault="005A777E">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A3BA2" w:rsidRDefault="005A777E">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Capacitatea de analiză, sinteză şi utilizare a metodelor ştiinţifice riguroase şi a tuturor resurselor de informaţie în orice context profesional şi social.</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Utilizarea adecvată a cunoştinţelor, deprinderilor şi abilităţilor practice de muncă în laborator.</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Abilităţi de muncă individuală şi în echipă, cu planificarea activităţii şi managementul timpului.</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Cunoaşterea şi respectarea regulilor de protecţia muncii, de etică şi deontologie profesională.</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Cunoaşterea şi operarea cu noţiuni specifice de structură, proprietăţi şi reactivitate a compuşilor chimici, farmaceutici şi cosmetici.</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Efectuarea de analize specifice în laboratoare medicale, cosmetice şi farmaceutice.</w:t>
            </w:r>
            <w:r>
              <w:rPr>
                <w:rFonts w:eastAsia="Times New Roman"/>
                <w:color w:val="000000"/>
                <w:sz w:val="20"/>
                <w:szCs w:val="20"/>
              </w:rPr>
              <w:br/>
            </w:r>
            <w:r>
              <w:rPr>
                <w:rFonts w:eastAsia="Times New Roman"/>
                <w:b/>
                <w:bCs/>
                <w:color w:val="000000"/>
                <w:sz w:val="20"/>
                <w:szCs w:val="20"/>
              </w:rPr>
              <w:t>CP7.</w:t>
            </w:r>
            <w:r>
              <w:rPr>
                <w:rFonts w:eastAsia="Times New Roman"/>
                <w:color w:val="000000"/>
                <w:sz w:val="20"/>
                <w:szCs w:val="20"/>
              </w:rPr>
              <w:t>Efectuarea de experimente, aplicarea riguroasă a metodelor de analiză şi interpretarea rezultatelor, elaborarea protocoalelor pentru analiza fizico-chimică a unor produşi chimici, farmaceutici şi cosmetici.</w:t>
            </w:r>
            <w:r>
              <w:rPr>
                <w:rFonts w:eastAsia="Times New Roman"/>
                <w:color w:val="000000"/>
                <w:sz w:val="20"/>
                <w:szCs w:val="20"/>
              </w:rPr>
              <w:br/>
            </w:r>
            <w:r>
              <w:rPr>
                <w:rFonts w:eastAsia="Times New Roman"/>
                <w:b/>
                <w:bCs/>
                <w:color w:val="000000"/>
                <w:sz w:val="20"/>
                <w:szCs w:val="20"/>
              </w:rPr>
              <w:t>CP8.</w:t>
            </w:r>
            <w:r>
              <w:rPr>
                <w:rFonts w:eastAsia="Times New Roman"/>
                <w:color w:val="000000"/>
                <w:sz w:val="20"/>
                <w:szCs w:val="20"/>
              </w:rPr>
              <w:t>Aplicarea riguroasă a metodelor şi tehnicilor de investigare calitativă şi cantitativă în analize medicale şi controlul produselor farmaceutice şi cosmetice.</w:t>
            </w:r>
            <w:r>
              <w:rPr>
                <w:rFonts w:eastAsia="Times New Roman"/>
                <w:color w:val="000000"/>
                <w:sz w:val="20"/>
                <w:szCs w:val="20"/>
              </w:rPr>
              <w:br/>
            </w:r>
            <w:r>
              <w:rPr>
                <w:rFonts w:eastAsia="Times New Roman"/>
                <w:b/>
                <w:bCs/>
                <w:color w:val="000000"/>
                <w:sz w:val="20"/>
                <w:szCs w:val="20"/>
              </w:rPr>
              <w:t>CP9.</w:t>
            </w:r>
            <w:r>
              <w:rPr>
                <w:rFonts w:eastAsia="Times New Roman"/>
                <w:color w:val="000000"/>
                <w:sz w:val="20"/>
                <w:szCs w:val="20"/>
              </w:rPr>
              <w:t>Identificarea materialelor, substanţelor şi aparaturii, analiza critică a metodelor şi tehnicilor, interpretarea rezultatelor experimentale şi corelarea cu acţiunea farmacologică şi biologică a produselor chimice, farmaceutice şi cosmetice.</w:t>
            </w:r>
            <w:r>
              <w:rPr>
                <w:rFonts w:eastAsia="Times New Roman"/>
                <w:color w:val="000000"/>
                <w:sz w:val="20"/>
                <w:szCs w:val="20"/>
              </w:rPr>
              <w:br/>
            </w:r>
            <w:r>
              <w:rPr>
                <w:rFonts w:eastAsia="Times New Roman"/>
                <w:b/>
                <w:bCs/>
                <w:color w:val="000000"/>
                <w:sz w:val="20"/>
                <w:szCs w:val="20"/>
              </w:rPr>
              <w:t>CP10.</w:t>
            </w:r>
            <w:r>
              <w:rPr>
                <w:rFonts w:eastAsia="Times New Roman"/>
                <w:color w:val="000000"/>
                <w:sz w:val="20"/>
                <w:szCs w:val="20"/>
              </w:rPr>
              <w:t xml:space="preserve">Utilizarea prevederilor legislative în managementul şi asigurarea calităţii laboratoarelor de analize clinice. </w:t>
            </w:r>
          </w:p>
        </w:tc>
      </w:tr>
      <w:tr w:rsidR="001A3BA2">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A3BA2" w:rsidRDefault="005A777E">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A3BA2" w:rsidRDefault="005A777E">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Utilizarea unui management eficient privind resursele umane, logistice, operaţionale şi de timp.</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Realizarea unor proiecte de cercetare, de elaborare a unor articole sau studii ştiinţifice.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Utilizarea eficientă a resurselor informaţionale, ştiinţifice şi de specialitate privind cariera profesională.</w:t>
            </w:r>
            <w:r>
              <w:rPr>
                <w:rFonts w:eastAsia="Times New Roman"/>
                <w:color w:val="000000"/>
                <w:sz w:val="20"/>
                <w:szCs w:val="20"/>
              </w:rPr>
              <w:br/>
            </w:r>
            <w:r>
              <w:rPr>
                <w:rFonts w:eastAsia="Times New Roman"/>
                <w:b/>
                <w:bCs/>
                <w:color w:val="000000"/>
                <w:sz w:val="20"/>
                <w:szCs w:val="20"/>
              </w:rPr>
              <w:t>CT4.</w:t>
            </w:r>
            <w:r>
              <w:rPr>
                <w:rFonts w:eastAsia="Times New Roman"/>
                <w:color w:val="000000"/>
                <w:sz w:val="20"/>
                <w:szCs w:val="20"/>
              </w:rPr>
              <w:t>Aplicarea unor tehnici eficiente de comunicare interumană în relaţie cu profesia şi particularităţile individuale ale persoanelor din colectivul profesional.</w:t>
            </w:r>
            <w:r>
              <w:rPr>
                <w:rFonts w:eastAsia="Times New Roman"/>
                <w:color w:val="000000"/>
                <w:sz w:val="20"/>
                <w:szCs w:val="20"/>
              </w:rPr>
              <w:br/>
            </w:r>
            <w:r>
              <w:rPr>
                <w:rFonts w:eastAsia="Times New Roman"/>
                <w:b/>
                <w:bCs/>
                <w:color w:val="000000"/>
                <w:sz w:val="20"/>
                <w:szCs w:val="20"/>
              </w:rPr>
              <w:t>CT5.</w:t>
            </w:r>
            <w:r>
              <w:rPr>
                <w:rFonts w:eastAsia="Times New Roman"/>
                <w:color w:val="000000"/>
                <w:sz w:val="20"/>
                <w:szCs w:val="20"/>
              </w:rPr>
              <w:t>Realizarea unui management eficient al conceperii, proiectării, planificării şi organizării activităţilor specifice.</w:t>
            </w:r>
            <w:r>
              <w:rPr>
                <w:rFonts w:eastAsia="Times New Roman"/>
                <w:color w:val="000000"/>
                <w:sz w:val="20"/>
                <w:szCs w:val="20"/>
              </w:rPr>
              <w:br/>
            </w:r>
            <w:r>
              <w:rPr>
                <w:rFonts w:eastAsia="Times New Roman"/>
                <w:b/>
                <w:bCs/>
                <w:color w:val="000000"/>
                <w:sz w:val="20"/>
                <w:szCs w:val="20"/>
              </w:rPr>
              <w:t>CT6.</w:t>
            </w:r>
            <w:r>
              <w:rPr>
                <w:rFonts w:eastAsia="Times New Roman"/>
                <w:color w:val="000000"/>
                <w:sz w:val="20"/>
                <w:szCs w:val="20"/>
              </w:rPr>
              <w:t>Dezvoltarea unei abordări interculturale şi echitabile în diverse aspecte şi contexte de activitate profesională şi relaţii inter-umane.</w:t>
            </w:r>
            <w:r>
              <w:rPr>
                <w:rFonts w:eastAsia="Times New Roman"/>
                <w:color w:val="000000"/>
                <w:sz w:val="20"/>
                <w:szCs w:val="20"/>
              </w:rPr>
              <w:br/>
            </w:r>
            <w:r>
              <w:rPr>
                <w:rFonts w:eastAsia="Times New Roman"/>
                <w:b/>
                <w:bCs/>
                <w:color w:val="000000"/>
                <w:sz w:val="20"/>
                <w:szCs w:val="20"/>
              </w:rPr>
              <w:t>CT7.</w:t>
            </w:r>
            <w:r>
              <w:rPr>
                <w:rFonts w:eastAsia="Times New Roman"/>
                <w:color w:val="000000"/>
                <w:sz w:val="20"/>
                <w:szCs w:val="20"/>
              </w:rPr>
              <w:t xml:space="preserve">Diversificarea formelor şi stilurilor de învăţare. </w:t>
            </w:r>
          </w:p>
        </w:tc>
      </w:tr>
    </w:tbl>
    <w:p w:rsidR="001A3BA2" w:rsidRDefault="005A777E">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044"/>
        <w:gridCol w:w="9068"/>
      </w:tblGrid>
      <w:tr w:rsidR="00DE4271" w:rsidTr="00DE4271">
        <w:tc>
          <w:tcPr>
            <w:tcW w:w="51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E4271" w:rsidRDefault="00DE4271" w:rsidP="00DE4271">
            <w:pPr>
              <w:rPr>
                <w:rFonts w:eastAsia="Times New Roman"/>
                <w:color w:val="000000"/>
                <w:sz w:val="20"/>
                <w:szCs w:val="20"/>
              </w:rPr>
            </w:pPr>
            <w:r>
              <w:rPr>
                <w:rFonts w:eastAsia="Times New Roman"/>
                <w:b/>
                <w:bCs/>
                <w:color w:val="000000"/>
                <w:sz w:val="20"/>
                <w:szCs w:val="20"/>
              </w:rPr>
              <w:t>7.1 Obiectivul general</w:t>
            </w:r>
          </w:p>
        </w:tc>
        <w:tc>
          <w:tcPr>
            <w:tcW w:w="4484" w:type="pct"/>
            <w:tcBorders>
              <w:top w:val="single" w:sz="6" w:space="0" w:color="999999"/>
              <w:left w:val="single" w:sz="6" w:space="0" w:color="999999"/>
              <w:bottom w:val="single" w:sz="6" w:space="0" w:color="999999"/>
              <w:right w:val="single" w:sz="6" w:space="0" w:color="999999"/>
            </w:tcBorders>
            <w:vAlign w:val="center"/>
          </w:tcPr>
          <w:p w:rsidR="00DE4271" w:rsidRDefault="00DE4271" w:rsidP="00DE4271">
            <w:pPr>
              <w:rPr>
                <w:rFonts w:eastAsia="Times New Roman"/>
                <w:color w:val="000000"/>
                <w:sz w:val="20"/>
                <w:szCs w:val="20"/>
              </w:rPr>
            </w:pPr>
            <w:r>
              <w:rPr>
                <w:color w:val="000000"/>
                <w:sz w:val="20"/>
                <w:szCs w:val="20"/>
              </w:rPr>
              <w:t> </w:t>
            </w:r>
            <w:r w:rsidRPr="00633AD9">
              <w:rPr>
                <w:color w:val="000000"/>
                <w:sz w:val="20"/>
                <w:szCs w:val="20"/>
              </w:rPr>
              <w:t>Dobândirea unor cunoștințe teoretice și aplicative de bază privind: rolul și importanța microorganismelor procariote;</w:t>
            </w:r>
            <w:r>
              <w:rPr>
                <w:color w:val="000000"/>
                <w:sz w:val="20"/>
                <w:szCs w:val="20"/>
              </w:rPr>
              <w:t xml:space="preserve"> elementele sistemului imunitar, </w:t>
            </w:r>
            <w:r w:rsidRPr="00633AD9">
              <w:rPr>
                <w:color w:val="000000"/>
                <w:sz w:val="20"/>
                <w:szCs w:val="20"/>
              </w:rPr>
              <w:t xml:space="preserve"> imunitatea organismelor</w:t>
            </w:r>
            <w:r>
              <w:rPr>
                <w:color w:val="000000"/>
                <w:sz w:val="20"/>
                <w:szCs w:val="20"/>
              </w:rPr>
              <w:t xml:space="preserve"> şi aspecte imuno-medicale.</w:t>
            </w:r>
          </w:p>
        </w:tc>
      </w:tr>
      <w:tr w:rsidR="00DE4271" w:rsidTr="00DE4271">
        <w:tc>
          <w:tcPr>
            <w:tcW w:w="51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E4271" w:rsidRDefault="00DE4271" w:rsidP="00DE4271">
            <w:pPr>
              <w:rPr>
                <w:rFonts w:eastAsia="Times New Roman"/>
                <w:color w:val="000000"/>
                <w:sz w:val="20"/>
                <w:szCs w:val="20"/>
              </w:rPr>
            </w:pPr>
            <w:r>
              <w:rPr>
                <w:rFonts w:eastAsia="Times New Roman"/>
                <w:b/>
                <w:bCs/>
                <w:color w:val="000000"/>
                <w:sz w:val="20"/>
                <w:szCs w:val="20"/>
              </w:rPr>
              <w:t>7.2 Obiectivele specifice</w:t>
            </w:r>
          </w:p>
        </w:tc>
        <w:tc>
          <w:tcPr>
            <w:tcW w:w="4484" w:type="pct"/>
            <w:tcBorders>
              <w:top w:val="single" w:sz="6" w:space="0" w:color="999999"/>
              <w:left w:val="single" w:sz="6" w:space="0" w:color="999999"/>
              <w:bottom w:val="single" w:sz="6" w:space="0" w:color="999999"/>
              <w:right w:val="single" w:sz="6" w:space="0" w:color="999999"/>
            </w:tcBorders>
            <w:vAlign w:val="center"/>
          </w:tcPr>
          <w:p w:rsidR="00DE4271" w:rsidRDefault="00DE4271" w:rsidP="00DE4271">
            <w:pPr>
              <w:rPr>
                <w:color w:val="000000"/>
                <w:sz w:val="20"/>
                <w:szCs w:val="20"/>
              </w:rPr>
            </w:pPr>
            <w:r>
              <w:rPr>
                <w:color w:val="000000"/>
                <w:sz w:val="20"/>
                <w:szCs w:val="20"/>
              </w:rPr>
              <w:t>La finalizarea cu succes a acestei discipline, studenţii vor fi capabili să:</w:t>
            </w:r>
          </w:p>
          <w:p w:rsidR="00DE4271" w:rsidRPr="00515E6D" w:rsidRDefault="00DE4271" w:rsidP="00DE4271">
            <w:pPr>
              <w:numPr>
                <w:ilvl w:val="0"/>
                <w:numId w:val="3"/>
              </w:numPr>
              <w:rPr>
                <w:color w:val="000000"/>
                <w:sz w:val="20"/>
                <w:szCs w:val="20"/>
              </w:rPr>
            </w:pPr>
            <w:r w:rsidRPr="00515E6D">
              <w:rPr>
                <w:color w:val="000000"/>
                <w:sz w:val="20"/>
                <w:szCs w:val="20"/>
              </w:rPr>
              <w:t>să înțeleagă structura și fiziologia celulelor bacteriene</w:t>
            </w:r>
          </w:p>
          <w:p w:rsidR="00DE4271" w:rsidRPr="00515E6D" w:rsidRDefault="00DE4271" w:rsidP="00DE4271">
            <w:pPr>
              <w:numPr>
                <w:ilvl w:val="0"/>
                <w:numId w:val="3"/>
              </w:numPr>
              <w:spacing w:before="100" w:beforeAutospacing="1" w:after="100" w:afterAutospacing="1"/>
              <w:rPr>
                <w:color w:val="000000"/>
                <w:sz w:val="20"/>
                <w:szCs w:val="20"/>
              </w:rPr>
            </w:pPr>
            <w:r w:rsidRPr="00515E6D">
              <w:rPr>
                <w:color w:val="000000"/>
                <w:sz w:val="20"/>
                <w:szCs w:val="20"/>
              </w:rPr>
              <w:t>să cunoască rolul și importanța microorganismelor procariote</w:t>
            </w:r>
          </w:p>
          <w:p w:rsidR="00DE4271" w:rsidRDefault="00DE4271" w:rsidP="00DE4271">
            <w:pPr>
              <w:numPr>
                <w:ilvl w:val="0"/>
                <w:numId w:val="3"/>
              </w:numPr>
              <w:spacing w:before="100" w:beforeAutospacing="1" w:after="100" w:afterAutospacing="1"/>
              <w:rPr>
                <w:color w:val="000000"/>
                <w:sz w:val="20"/>
                <w:szCs w:val="20"/>
              </w:rPr>
            </w:pPr>
            <w:r w:rsidRPr="00515E6D">
              <w:rPr>
                <w:color w:val="000000"/>
                <w:sz w:val="20"/>
                <w:szCs w:val="20"/>
              </w:rPr>
              <w:t>să manipuleze microorganisme în condiții de laborator</w:t>
            </w:r>
          </w:p>
          <w:p w:rsidR="00DE4271" w:rsidRPr="00515E6D" w:rsidRDefault="00DE4271" w:rsidP="00DE4271">
            <w:pPr>
              <w:numPr>
                <w:ilvl w:val="0"/>
                <w:numId w:val="3"/>
              </w:numPr>
              <w:spacing w:before="100" w:beforeAutospacing="1" w:after="100" w:afterAutospacing="1"/>
              <w:rPr>
                <w:color w:val="000000"/>
                <w:sz w:val="20"/>
                <w:szCs w:val="20"/>
              </w:rPr>
            </w:pPr>
            <w:r>
              <w:rPr>
                <w:color w:val="000000"/>
                <w:sz w:val="20"/>
                <w:szCs w:val="20"/>
              </w:rPr>
              <w:t>să identifice m</w:t>
            </w:r>
            <w:r w:rsidRPr="00DE4271">
              <w:rPr>
                <w:color w:val="000000"/>
                <w:sz w:val="20"/>
                <w:szCs w:val="20"/>
              </w:rPr>
              <w:t>icroorganisme patogene și bolile asociate</w:t>
            </w:r>
            <w:r>
              <w:rPr>
                <w:color w:val="000000"/>
                <w:sz w:val="20"/>
                <w:szCs w:val="20"/>
              </w:rPr>
              <w:t xml:space="preserve"> cu infecțiile cauzate de acestea</w:t>
            </w:r>
          </w:p>
          <w:p w:rsidR="00DE4271" w:rsidRPr="00515E6D" w:rsidRDefault="00DE4271" w:rsidP="00DE4271">
            <w:pPr>
              <w:numPr>
                <w:ilvl w:val="0"/>
                <w:numId w:val="3"/>
              </w:numPr>
              <w:spacing w:before="100" w:beforeAutospacing="1" w:after="100" w:afterAutospacing="1"/>
              <w:rPr>
                <w:color w:val="000000"/>
                <w:sz w:val="20"/>
                <w:szCs w:val="20"/>
              </w:rPr>
            </w:pPr>
            <w:r w:rsidRPr="00515E6D">
              <w:rPr>
                <w:color w:val="000000"/>
                <w:sz w:val="20"/>
                <w:szCs w:val="20"/>
              </w:rPr>
              <w:t>să înțeleagă structura sistemului imunitar</w:t>
            </w:r>
          </w:p>
          <w:p w:rsidR="00DE4271" w:rsidRDefault="00DE4271" w:rsidP="00DE4271">
            <w:pPr>
              <w:numPr>
                <w:ilvl w:val="0"/>
                <w:numId w:val="3"/>
              </w:numPr>
              <w:spacing w:before="100" w:beforeAutospacing="1" w:after="100" w:afterAutospacing="1"/>
              <w:rPr>
                <w:color w:val="000000"/>
                <w:sz w:val="20"/>
                <w:szCs w:val="20"/>
              </w:rPr>
            </w:pPr>
            <w:r w:rsidRPr="00515E6D">
              <w:rPr>
                <w:color w:val="000000"/>
                <w:sz w:val="20"/>
                <w:szCs w:val="20"/>
              </w:rPr>
              <w:t>să diferențieze mecanismele imunității înnăscute și dobândit</w:t>
            </w:r>
            <w:r>
              <w:rPr>
                <w:color w:val="000000"/>
                <w:sz w:val="20"/>
                <w:szCs w:val="20"/>
              </w:rPr>
              <w:t>e</w:t>
            </w:r>
          </w:p>
          <w:p w:rsidR="00DE4271" w:rsidRPr="00DE4271" w:rsidRDefault="00DE4271" w:rsidP="00DE4271">
            <w:pPr>
              <w:numPr>
                <w:ilvl w:val="0"/>
                <w:numId w:val="3"/>
              </w:numPr>
              <w:spacing w:before="100" w:beforeAutospacing="1" w:after="100" w:afterAutospacing="1"/>
              <w:rPr>
                <w:color w:val="000000"/>
                <w:sz w:val="20"/>
                <w:szCs w:val="20"/>
              </w:rPr>
            </w:pPr>
            <w:r w:rsidRPr="00DE4271">
              <w:rPr>
                <w:color w:val="000000"/>
                <w:sz w:val="20"/>
                <w:szCs w:val="20"/>
              </w:rPr>
              <w:t>să înțeleagă importanța practică a reacției antigen-anticorp</w:t>
            </w:r>
          </w:p>
        </w:tc>
      </w:tr>
    </w:tbl>
    <w:p w:rsidR="001A3BA2" w:rsidRDefault="005A777E">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013"/>
        <w:gridCol w:w="4702"/>
        <w:gridCol w:w="2149"/>
        <w:gridCol w:w="2273"/>
      </w:tblGrid>
      <w:tr w:rsidR="001A3BA2" w:rsidTr="00EA0863">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A3BA2" w:rsidRDefault="005A777E">
            <w:pPr>
              <w:rPr>
                <w:rFonts w:eastAsia="Times New Roman"/>
                <w:color w:val="000000"/>
                <w:sz w:val="20"/>
                <w:szCs w:val="20"/>
              </w:rPr>
            </w:pPr>
            <w:r>
              <w:rPr>
                <w:rFonts w:eastAsia="Times New Roman"/>
                <w:b/>
                <w:bCs/>
                <w:color w:val="000000"/>
                <w:sz w:val="20"/>
                <w:szCs w:val="20"/>
              </w:rPr>
              <w:t>8.1</w:t>
            </w:r>
          </w:p>
        </w:tc>
        <w:tc>
          <w:tcPr>
            <w:tcW w:w="231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A3BA2" w:rsidRDefault="005A777E">
            <w:pPr>
              <w:rPr>
                <w:rFonts w:eastAsia="Times New Roman"/>
                <w:color w:val="000000"/>
                <w:sz w:val="20"/>
                <w:szCs w:val="20"/>
              </w:rPr>
            </w:pPr>
            <w:r>
              <w:rPr>
                <w:rFonts w:eastAsia="Times New Roman"/>
                <w:b/>
                <w:bCs/>
                <w:color w:val="000000"/>
                <w:sz w:val="20"/>
                <w:szCs w:val="20"/>
              </w:rPr>
              <w:t>Curs</w:t>
            </w:r>
          </w:p>
        </w:tc>
        <w:tc>
          <w:tcPr>
            <w:tcW w:w="106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A3BA2" w:rsidRDefault="005A777E">
            <w:pPr>
              <w:rPr>
                <w:rFonts w:eastAsia="Times New Roman"/>
                <w:color w:val="000000"/>
                <w:sz w:val="20"/>
                <w:szCs w:val="20"/>
              </w:rPr>
            </w:pPr>
            <w:r>
              <w:rPr>
                <w:rFonts w:eastAsia="Times New Roman"/>
                <w:b/>
                <w:bCs/>
                <w:color w:val="000000"/>
                <w:sz w:val="20"/>
                <w:szCs w:val="20"/>
              </w:rPr>
              <w:t>Metode de predare</w:t>
            </w:r>
          </w:p>
        </w:tc>
        <w:tc>
          <w:tcPr>
            <w:tcW w:w="112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A3BA2" w:rsidRDefault="005A777E">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DE4271" w:rsidTr="00EA086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E4271" w:rsidRDefault="00DE4271" w:rsidP="00DE4271">
            <w:pPr>
              <w:rPr>
                <w:rFonts w:eastAsia="Times New Roman"/>
                <w:color w:val="000000"/>
                <w:sz w:val="20"/>
                <w:szCs w:val="20"/>
              </w:rPr>
            </w:pPr>
            <w:r>
              <w:rPr>
                <w:rFonts w:eastAsia="Times New Roman"/>
                <w:color w:val="000000"/>
                <w:sz w:val="20"/>
                <w:szCs w:val="20"/>
              </w:rPr>
              <w:t>1.</w:t>
            </w:r>
          </w:p>
        </w:tc>
        <w:tc>
          <w:tcPr>
            <w:tcW w:w="231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67B3" w:rsidRDefault="00DE4271" w:rsidP="00DE4271">
            <w:pPr>
              <w:rPr>
                <w:sz w:val="20"/>
                <w:szCs w:val="20"/>
              </w:rPr>
            </w:pPr>
            <w:r w:rsidRPr="005C5077">
              <w:rPr>
                <w:sz w:val="20"/>
                <w:szCs w:val="20"/>
              </w:rPr>
              <w:t xml:space="preserve">Introducere în microbiologie. </w:t>
            </w:r>
          </w:p>
          <w:p w:rsidR="00A267B3" w:rsidRDefault="00A267B3" w:rsidP="00DE4271">
            <w:pPr>
              <w:rPr>
                <w:bCs/>
                <w:iCs/>
                <w:sz w:val="20"/>
                <w:szCs w:val="20"/>
              </w:rPr>
            </w:pPr>
            <w:r w:rsidRPr="00A267B3">
              <w:rPr>
                <w:bCs/>
                <w:iCs/>
                <w:sz w:val="20"/>
                <w:szCs w:val="20"/>
              </w:rPr>
              <w:t>Repere istorice în descoperirea microorganismelor</w:t>
            </w:r>
            <w:r>
              <w:rPr>
                <w:bCs/>
                <w:iCs/>
                <w:sz w:val="20"/>
                <w:szCs w:val="20"/>
              </w:rPr>
              <w:t>.</w:t>
            </w:r>
          </w:p>
          <w:p w:rsidR="00DE4271" w:rsidRPr="00450332" w:rsidRDefault="00A267B3" w:rsidP="00DE4271">
            <w:pPr>
              <w:rPr>
                <w:bCs/>
                <w:iCs/>
                <w:sz w:val="20"/>
                <w:szCs w:val="20"/>
              </w:rPr>
            </w:pPr>
            <w:r w:rsidRPr="00A267B3">
              <w:rPr>
                <w:bCs/>
                <w:iCs/>
                <w:sz w:val="20"/>
                <w:szCs w:val="20"/>
              </w:rPr>
              <w:t>Microbiologia, disciplinele conexe și aplicațiile biotehnologice</w:t>
            </w:r>
            <w:r>
              <w:rPr>
                <w:bCs/>
                <w:iCs/>
                <w:sz w:val="20"/>
                <w:szCs w:val="20"/>
              </w:rPr>
              <w:t>.</w:t>
            </w:r>
            <w:r w:rsidR="00F44134" w:rsidRPr="00F44134">
              <w:rPr>
                <w:bCs/>
                <w:iCs/>
                <w:sz w:val="20"/>
                <w:szCs w:val="20"/>
              </w:rPr>
              <w:t>Răspândirea și rolurile îndeplinite de microorganisme</w:t>
            </w:r>
            <w:r w:rsidR="00225B90">
              <w:rPr>
                <w:bCs/>
                <w:iCs/>
                <w:sz w:val="20"/>
                <w:szCs w:val="20"/>
              </w:rPr>
              <w:t>.</w:t>
            </w:r>
          </w:p>
        </w:tc>
        <w:tc>
          <w:tcPr>
            <w:tcW w:w="106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E4271" w:rsidRPr="005C5077" w:rsidRDefault="00DE4271" w:rsidP="00DE4271">
            <w:pPr>
              <w:ind w:left="57"/>
              <w:jc w:val="center"/>
              <w:rPr>
                <w:bCs/>
                <w:sz w:val="20"/>
                <w:szCs w:val="20"/>
              </w:rPr>
            </w:pPr>
            <w:r w:rsidRPr="005C5077">
              <w:rPr>
                <w:bCs/>
                <w:sz w:val="20"/>
                <w:szCs w:val="20"/>
              </w:rPr>
              <w:t>Expunerea</w:t>
            </w:r>
          </w:p>
          <w:p w:rsidR="00DE4271" w:rsidRPr="005C5077" w:rsidRDefault="00DE4271" w:rsidP="00DE4271">
            <w:pPr>
              <w:ind w:left="57"/>
              <w:jc w:val="center"/>
              <w:rPr>
                <w:bCs/>
                <w:sz w:val="20"/>
                <w:szCs w:val="20"/>
              </w:rPr>
            </w:pPr>
            <w:r w:rsidRPr="005C5077">
              <w:rPr>
                <w:bCs/>
                <w:sz w:val="20"/>
                <w:szCs w:val="20"/>
              </w:rPr>
              <w:t>Conversația</w:t>
            </w:r>
          </w:p>
          <w:p w:rsidR="00DE4271" w:rsidRDefault="00DE4271" w:rsidP="00DE4271">
            <w:pPr>
              <w:jc w:val="center"/>
              <w:rPr>
                <w:rFonts w:eastAsia="Times New Roman"/>
                <w:color w:val="000000"/>
                <w:sz w:val="20"/>
                <w:szCs w:val="20"/>
              </w:rPr>
            </w:pPr>
            <w:r w:rsidRPr="005C5077">
              <w:rPr>
                <w:bCs/>
                <w:sz w:val="20"/>
                <w:szCs w:val="20"/>
              </w:rPr>
              <w:t>Explicația</w:t>
            </w:r>
          </w:p>
        </w:tc>
        <w:tc>
          <w:tcPr>
            <w:tcW w:w="112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E4271" w:rsidRDefault="00DE4271" w:rsidP="00DE4271">
            <w:pPr>
              <w:rPr>
                <w:rFonts w:eastAsia="Times New Roman"/>
                <w:color w:val="000000"/>
                <w:sz w:val="20"/>
                <w:szCs w:val="20"/>
              </w:rPr>
            </w:pPr>
            <w:r w:rsidRPr="005C5077">
              <w:rPr>
                <w:noProof/>
                <w:sz w:val="20"/>
                <w:szCs w:val="20"/>
              </w:rPr>
              <w:t>2  h  / [</w:t>
            </w:r>
            <w:r w:rsidR="00450332">
              <w:rPr>
                <w:noProof/>
                <w:sz w:val="20"/>
                <w:szCs w:val="20"/>
              </w:rPr>
              <w:t>2</w:t>
            </w:r>
            <w:r w:rsidRPr="005C5077">
              <w:rPr>
                <w:noProof/>
                <w:sz w:val="20"/>
                <w:szCs w:val="20"/>
              </w:rPr>
              <w:t>,</w:t>
            </w:r>
            <w:r w:rsidR="00450332">
              <w:rPr>
                <w:noProof/>
                <w:sz w:val="20"/>
                <w:szCs w:val="20"/>
              </w:rPr>
              <w:t>3</w:t>
            </w:r>
            <w:r w:rsidRPr="005C5077">
              <w:rPr>
                <w:noProof/>
                <w:sz w:val="20"/>
                <w:szCs w:val="20"/>
              </w:rPr>
              <w:t>,</w:t>
            </w:r>
            <w:r w:rsidR="00450332">
              <w:rPr>
                <w:noProof/>
                <w:sz w:val="20"/>
                <w:szCs w:val="20"/>
              </w:rPr>
              <w:t>6</w:t>
            </w:r>
            <w:r w:rsidRPr="005C5077">
              <w:rPr>
                <w:noProof/>
                <w:sz w:val="20"/>
                <w:szCs w:val="20"/>
              </w:rPr>
              <w:t>]</w:t>
            </w:r>
          </w:p>
        </w:tc>
      </w:tr>
      <w:tr w:rsidR="00DE4271" w:rsidTr="00EA086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E4271" w:rsidRDefault="00DE4271" w:rsidP="00DE4271">
            <w:pPr>
              <w:rPr>
                <w:rFonts w:eastAsia="Times New Roman"/>
                <w:color w:val="000000"/>
                <w:sz w:val="20"/>
                <w:szCs w:val="20"/>
              </w:rPr>
            </w:pPr>
            <w:r>
              <w:rPr>
                <w:rFonts w:eastAsia="Times New Roman"/>
                <w:color w:val="000000"/>
                <w:sz w:val="20"/>
                <w:szCs w:val="20"/>
              </w:rPr>
              <w:t>2.</w:t>
            </w:r>
          </w:p>
        </w:tc>
        <w:tc>
          <w:tcPr>
            <w:tcW w:w="231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952AC" w:rsidRDefault="00F952AC" w:rsidP="00DE4271">
            <w:pPr>
              <w:rPr>
                <w:sz w:val="20"/>
                <w:szCs w:val="20"/>
              </w:rPr>
            </w:pPr>
            <w:r w:rsidRPr="00F952AC">
              <w:rPr>
                <w:sz w:val="20"/>
                <w:szCs w:val="20"/>
              </w:rPr>
              <w:t>Conceptul actual de microorganism</w:t>
            </w:r>
          </w:p>
          <w:p w:rsidR="00F952AC" w:rsidRDefault="00F952AC" w:rsidP="00DE4271">
            <w:pPr>
              <w:rPr>
                <w:sz w:val="20"/>
                <w:szCs w:val="20"/>
              </w:rPr>
            </w:pPr>
            <w:r w:rsidRPr="00F952AC">
              <w:rPr>
                <w:sz w:val="20"/>
                <w:szCs w:val="20"/>
              </w:rPr>
              <w:t>Structura și ultrastructura celulei bacteriene</w:t>
            </w:r>
          </w:p>
          <w:p w:rsidR="00F952AC" w:rsidRDefault="00F952AC" w:rsidP="00DE4271">
            <w:pPr>
              <w:rPr>
                <w:sz w:val="20"/>
                <w:szCs w:val="20"/>
              </w:rPr>
            </w:pPr>
            <w:r w:rsidRPr="00F952AC">
              <w:rPr>
                <w:sz w:val="20"/>
                <w:szCs w:val="20"/>
              </w:rPr>
              <w:t>Structura peretelui celular în cazul bacteriilor Gram pozitive</w:t>
            </w:r>
            <w:r>
              <w:rPr>
                <w:sz w:val="20"/>
                <w:szCs w:val="20"/>
              </w:rPr>
              <w:t xml:space="preserve"> și Gram negative</w:t>
            </w:r>
          </w:p>
          <w:p w:rsidR="00DE4271" w:rsidRDefault="00F952AC" w:rsidP="00473AE7">
            <w:pPr>
              <w:rPr>
                <w:rFonts w:eastAsia="Times New Roman"/>
                <w:color w:val="000000"/>
                <w:sz w:val="20"/>
                <w:szCs w:val="20"/>
              </w:rPr>
            </w:pPr>
            <w:r w:rsidRPr="00F952AC">
              <w:rPr>
                <w:sz w:val="20"/>
                <w:szCs w:val="20"/>
              </w:rPr>
              <w:t>Semnificația biologică a peretelui celula</w:t>
            </w:r>
            <w:r w:rsidR="00473AE7">
              <w:rPr>
                <w:sz w:val="20"/>
                <w:szCs w:val="20"/>
              </w:rPr>
              <w:t>r</w:t>
            </w:r>
          </w:p>
        </w:tc>
        <w:tc>
          <w:tcPr>
            <w:tcW w:w="106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DE4271" w:rsidRPr="005C5077" w:rsidRDefault="00DE4271" w:rsidP="00DE4271">
            <w:pPr>
              <w:ind w:left="57"/>
              <w:jc w:val="center"/>
              <w:rPr>
                <w:bCs/>
                <w:sz w:val="20"/>
                <w:szCs w:val="20"/>
              </w:rPr>
            </w:pPr>
            <w:r w:rsidRPr="005C5077">
              <w:rPr>
                <w:bCs/>
                <w:sz w:val="20"/>
                <w:szCs w:val="20"/>
              </w:rPr>
              <w:t>Expunerea</w:t>
            </w:r>
          </w:p>
          <w:p w:rsidR="00DE4271" w:rsidRPr="005C5077" w:rsidRDefault="00DE4271" w:rsidP="00DE4271">
            <w:pPr>
              <w:ind w:left="57"/>
              <w:jc w:val="center"/>
              <w:rPr>
                <w:bCs/>
                <w:sz w:val="20"/>
                <w:szCs w:val="20"/>
              </w:rPr>
            </w:pPr>
            <w:r w:rsidRPr="005C5077">
              <w:rPr>
                <w:bCs/>
                <w:sz w:val="20"/>
                <w:szCs w:val="20"/>
              </w:rPr>
              <w:t>Conversația</w:t>
            </w:r>
          </w:p>
          <w:p w:rsidR="00DE4271" w:rsidRDefault="00DE4271" w:rsidP="00DE4271">
            <w:pPr>
              <w:jc w:val="center"/>
              <w:rPr>
                <w:rFonts w:eastAsia="Times New Roman"/>
                <w:color w:val="000000"/>
                <w:sz w:val="20"/>
                <w:szCs w:val="20"/>
              </w:rPr>
            </w:pPr>
            <w:r w:rsidRPr="005C5077">
              <w:rPr>
                <w:bCs/>
                <w:sz w:val="20"/>
                <w:szCs w:val="20"/>
              </w:rPr>
              <w:t>Explicația</w:t>
            </w:r>
          </w:p>
        </w:tc>
        <w:tc>
          <w:tcPr>
            <w:tcW w:w="112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E4271" w:rsidRDefault="00DE4271" w:rsidP="00DE4271">
            <w:pPr>
              <w:rPr>
                <w:rFonts w:eastAsia="Times New Roman"/>
                <w:color w:val="000000"/>
                <w:sz w:val="20"/>
                <w:szCs w:val="20"/>
              </w:rPr>
            </w:pPr>
            <w:r w:rsidRPr="005C5077">
              <w:rPr>
                <w:noProof/>
                <w:sz w:val="20"/>
                <w:szCs w:val="20"/>
              </w:rPr>
              <w:t>2  h  / [</w:t>
            </w:r>
            <w:r w:rsidR="00450332">
              <w:rPr>
                <w:noProof/>
                <w:sz w:val="20"/>
                <w:szCs w:val="20"/>
              </w:rPr>
              <w:t>1,3</w:t>
            </w:r>
            <w:r w:rsidRPr="005C5077">
              <w:rPr>
                <w:noProof/>
                <w:sz w:val="20"/>
                <w:szCs w:val="20"/>
              </w:rPr>
              <w:t>-</w:t>
            </w:r>
            <w:r w:rsidR="00450332">
              <w:rPr>
                <w:noProof/>
                <w:sz w:val="20"/>
                <w:szCs w:val="20"/>
              </w:rPr>
              <w:t>6</w:t>
            </w:r>
            <w:r w:rsidRPr="005C5077">
              <w:rPr>
                <w:noProof/>
                <w:sz w:val="20"/>
                <w:szCs w:val="20"/>
              </w:rPr>
              <w:t>]</w:t>
            </w:r>
          </w:p>
        </w:tc>
      </w:tr>
      <w:tr w:rsidR="00DE4271" w:rsidTr="00EA086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E4271" w:rsidRDefault="00DE4271" w:rsidP="00DE4271">
            <w:pPr>
              <w:rPr>
                <w:rFonts w:eastAsia="Times New Roman"/>
                <w:color w:val="000000"/>
                <w:sz w:val="20"/>
                <w:szCs w:val="20"/>
              </w:rPr>
            </w:pPr>
            <w:r>
              <w:rPr>
                <w:rFonts w:eastAsia="Times New Roman"/>
                <w:color w:val="000000"/>
                <w:sz w:val="20"/>
                <w:szCs w:val="20"/>
              </w:rPr>
              <w:t> 3.</w:t>
            </w:r>
          </w:p>
        </w:tc>
        <w:tc>
          <w:tcPr>
            <w:tcW w:w="231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E4271" w:rsidRPr="00304C1F" w:rsidRDefault="00473AE7" w:rsidP="00DE4271">
            <w:pPr>
              <w:rPr>
                <w:sz w:val="20"/>
                <w:szCs w:val="20"/>
                <w:lang w:val="en-US"/>
              </w:rPr>
            </w:pPr>
            <w:r w:rsidRPr="005C5077">
              <w:rPr>
                <w:sz w:val="20"/>
                <w:szCs w:val="20"/>
              </w:rPr>
              <w:t>Cocii gram-pozitivi</w:t>
            </w:r>
            <w:r w:rsidR="00805A09">
              <w:rPr>
                <w:sz w:val="20"/>
                <w:szCs w:val="20"/>
              </w:rPr>
              <w:t>. Stafilococii</w:t>
            </w:r>
            <w:r w:rsidR="00805A09">
              <w:rPr>
                <w:sz w:val="20"/>
                <w:szCs w:val="20"/>
                <w:lang w:val="en-US"/>
              </w:rPr>
              <w:t>:</w:t>
            </w:r>
            <w:proofErr w:type="spellStart"/>
            <w:r w:rsidR="00805A09">
              <w:rPr>
                <w:sz w:val="20"/>
                <w:szCs w:val="20"/>
                <w:lang w:val="en-US"/>
              </w:rPr>
              <w:t>p</w:t>
            </w:r>
            <w:r w:rsidR="00805A09" w:rsidRPr="00805A09">
              <w:rPr>
                <w:sz w:val="20"/>
                <w:szCs w:val="20"/>
                <w:lang w:val="en-US"/>
              </w:rPr>
              <w:t>roprietăți</w:t>
            </w:r>
            <w:proofErr w:type="spellEnd"/>
            <w:r w:rsidR="00805A09">
              <w:rPr>
                <w:sz w:val="20"/>
                <w:szCs w:val="20"/>
                <w:lang w:val="en-US"/>
              </w:rPr>
              <w:t xml:space="preserve">, </w:t>
            </w:r>
            <w:proofErr w:type="spellStart"/>
            <w:r w:rsidR="00805A09" w:rsidRPr="00805A09">
              <w:rPr>
                <w:sz w:val="20"/>
                <w:szCs w:val="20"/>
                <w:lang w:val="en-US"/>
              </w:rPr>
              <w:t>componenteesențialeșiantigeni</w:t>
            </w:r>
            <w:proofErr w:type="spellEnd"/>
            <w:r w:rsidR="00304C1F">
              <w:rPr>
                <w:sz w:val="20"/>
                <w:szCs w:val="20"/>
                <w:lang w:val="en-US"/>
              </w:rPr>
              <w:t xml:space="preserve">, </w:t>
            </w:r>
            <w:proofErr w:type="spellStart"/>
            <w:r w:rsidR="00304C1F">
              <w:rPr>
                <w:sz w:val="20"/>
                <w:szCs w:val="20"/>
                <w:lang w:val="en-US"/>
              </w:rPr>
              <w:t>p</w:t>
            </w:r>
            <w:r w:rsidR="00304C1F" w:rsidRPr="00304C1F">
              <w:rPr>
                <w:sz w:val="20"/>
                <w:szCs w:val="20"/>
                <w:lang w:val="en-US"/>
              </w:rPr>
              <w:t>atogeneza</w:t>
            </w:r>
            <w:proofErr w:type="spellEnd"/>
            <w:r w:rsidR="00304C1F">
              <w:rPr>
                <w:sz w:val="20"/>
                <w:szCs w:val="20"/>
              </w:rPr>
              <w:t>și a</w:t>
            </w:r>
            <w:proofErr w:type="spellStart"/>
            <w:r w:rsidR="00304C1F" w:rsidRPr="00304C1F">
              <w:rPr>
                <w:sz w:val="20"/>
                <w:szCs w:val="20"/>
                <w:lang w:val="en-US"/>
              </w:rPr>
              <w:t>specte</w:t>
            </w:r>
            <w:r w:rsidR="00304C1F">
              <w:rPr>
                <w:sz w:val="20"/>
                <w:szCs w:val="20"/>
                <w:lang w:val="en-US"/>
              </w:rPr>
              <w:t>leclinice</w:t>
            </w:r>
            <w:proofErr w:type="spellEnd"/>
          </w:p>
        </w:tc>
        <w:tc>
          <w:tcPr>
            <w:tcW w:w="106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DE4271" w:rsidRPr="005C5077" w:rsidRDefault="00DE4271" w:rsidP="00DE4271">
            <w:pPr>
              <w:ind w:left="57"/>
              <w:jc w:val="center"/>
              <w:rPr>
                <w:bCs/>
                <w:sz w:val="20"/>
                <w:szCs w:val="20"/>
              </w:rPr>
            </w:pPr>
            <w:r w:rsidRPr="005C5077">
              <w:rPr>
                <w:bCs/>
                <w:sz w:val="20"/>
                <w:szCs w:val="20"/>
              </w:rPr>
              <w:t>Expunerea</w:t>
            </w:r>
          </w:p>
          <w:p w:rsidR="00DE4271" w:rsidRPr="005C5077" w:rsidRDefault="00DE4271" w:rsidP="00DE4271">
            <w:pPr>
              <w:ind w:left="57"/>
              <w:jc w:val="center"/>
              <w:rPr>
                <w:bCs/>
                <w:sz w:val="20"/>
                <w:szCs w:val="20"/>
              </w:rPr>
            </w:pPr>
            <w:r w:rsidRPr="005C5077">
              <w:rPr>
                <w:bCs/>
                <w:sz w:val="20"/>
                <w:szCs w:val="20"/>
              </w:rPr>
              <w:t>Conversația</w:t>
            </w:r>
          </w:p>
          <w:p w:rsidR="00DE4271" w:rsidRDefault="00DE4271" w:rsidP="00DE4271">
            <w:pPr>
              <w:jc w:val="center"/>
              <w:rPr>
                <w:rFonts w:eastAsia="Times New Roman"/>
                <w:color w:val="000000"/>
                <w:sz w:val="20"/>
                <w:szCs w:val="20"/>
              </w:rPr>
            </w:pPr>
            <w:r w:rsidRPr="005C5077">
              <w:rPr>
                <w:bCs/>
                <w:sz w:val="20"/>
                <w:szCs w:val="20"/>
              </w:rPr>
              <w:t>Explicația</w:t>
            </w:r>
          </w:p>
        </w:tc>
        <w:tc>
          <w:tcPr>
            <w:tcW w:w="112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E4271" w:rsidRDefault="00DE4271" w:rsidP="00DE4271">
            <w:pPr>
              <w:rPr>
                <w:rFonts w:eastAsia="Times New Roman"/>
                <w:color w:val="000000"/>
                <w:sz w:val="20"/>
                <w:szCs w:val="20"/>
              </w:rPr>
            </w:pPr>
            <w:r w:rsidRPr="005C5077">
              <w:rPr>
                <w:noProof/>
                <w:sz w:val="20"/>
                <w:szCs w:val="20"/>
              </w:rPr>
              <w:t xml:space="preserve">2  h / [ </w:t>
            </w:r>
            <w:r w:rsidR="00450332">
              <w:rPr>
                <w:noProof/>
                <w:sz w:val="20"/>
                <w:szCs w:val="20"/>
              </w:rPr>
              <w:t>2</w:t>
            </w:r>
            <w:r w:rsidRPr="005C5077">
              <w:rPr>
                <w:noProof/>
                <w:sz w:val="20"/>
                <w:szCs w:val="20"/>
              </w:rPr>
              <w:t>-</w:t>
            </w:r>
            <w:r w:rsidR="00450332">
              <w:rPr>
                <w:noProof/>
                <w:sz w:val="20"/>
                <w:szCs w:val="20"/>
              </w:rPr>
              <w:t>6</w:t>
            </w:r>
            <w:r w:rsidRPr="005C5077">
              <w:rPr>
                <w:noProof/>
                <w:sz w:val="20"/>
                <w:szCs w:val="20"/>
              </w:rPr>
              <w:t xml:space="preserve"> ]</w:t>
            </w:r>
          </w:p>
        </w:tc>
      </w:tr>
      <w:tr w:rsidR="00DE4271" w:rsidTr="00EA086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DE4271" w:rsidRDefault="00DE4271" w:rsidP="00DE4271">
            <w:pPr>
              <w:rPr>
                <w:rFonts w:eastAsia="Times New Roman"/>
                <w:color w:val="000000"/>
                <w:sz w:val="20"/>
                <w:szCs w:val="20"/>
              </w:rPr>
            </w:pPr>
            <w:r>
              <w:rPr>
                <w:rFonts w:eastAsia="Times New Roman"/>
                <w:color w:val="000000"/>
                <w:sz w:val="20"/>
                <w:szCs w:val="20"/>
              </w:rPr>
              <w:t>4.</w:t>
            </w:r>
          </w:p>
        </w:tc>
        <w:tc>
          <w:tcPr>
            <w:tcW w:w="231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304C1F" w:rsidRDefault="00304C1F" w:rsidP="00DE4271">
            <w:pPr>
              <w:rPr>
                <w:sz w:val="20"/>
                <w:szCs w:val="20"/>
              </w:rPr>
            </w:pPr>
            <w:r w:rsidRPr="00304C1F">
              <w:rPr>
                <w:sz w:val="20"/>
                <w:szCs w:val="20"/>
              </w:rPr>
              <w:t>Diagnosticul de laborator în cazul infecțiilor stafilococice</w:t>
            </w:r>
          </w:p>
          <w:p w:rsidR="00304C1F" w:rsidRDefault="004E78C8" w:rsidP="00304C1F">
            <w:pPr>
              <w:rPr>
                <w:sz w:val="20"/>
                <w:szCs w:val="20"/>
              </w:rPr>
            </w:pPr>
            <w:r w:rsidRPr="005C5077">
              <w:rPr>
                <w:sz w:val="20"/>
                <w:szCs w:val="20"/>
              </w:rPr>
              <w:t>Streptococii. Clasificare</w:t>
            </w:r>
            <w:r w:rsidR="00304C1F" w:rsidRPr="005C5077">
              <w:rPr>
                <w:sz w:val="20"/>
                <w:szCs w:val="20"/>
              </w:rPr>
              <w:t>, transmitere și patogeneză</w:t>
            </w:r>
          </w:p>
          <w:p w:rsidR="00D37032" w:rsidRDefault="00D37032" w:rsidP="00304C1F">
            <w:pPr>
              <w:rPr>
                <w:sz w:val="20"/>
                <w:szCs w:val="20"/>
              </w:rPr>
            </w:pPr>
            <w:r w:rsidRPr="00D37032">
              <w:rPr>
                <w:sz w:val="20"/>
                <w:szCs w:val="20"/>
              </w:rPr>
              <w:t>Peptostreptococii</w:t>
            </w:r>
          </w:p>
          <w:p w:rsidR="00D37032" w:rsidRPr="00D37032" w:rsidRDefault="00D37032" w:rsidP="00304C1F">
            <w:pPr>
              <w:rPr>
                <w:sz w:val="20"/>
                <w:szCs w:val="20"/>
              </w:rPr>
            </w:pPr>
            <w:r w:rsidRPr="00D37032">
              <w:rPr>
                <w:sz w:val="20"/>
                <w:szCs w:val="20"/>
              </w:rPr>
              <w:t>Tulpinile de</w:t>
            </w:r>
            <w:r w:rsidRPr="00D37032">
              <w:rPr>
                <w:i/>
                <w:iCs/>
                <w:sz w:val="20"/>
                <w:szCs w:val="20"/>
              </w:rPr>
              <w:t xml:space="preserve"> S. Aureus</w:t>
            </w:r>
            <w:r w:rsidRPr="00D37032">
              <w:rPr>
                <w:sz w:val="20"/>
                <w:szCs w:val="20"/>
              </w:rPr>
              <w:t xml:space="preserve"> și</w:t>
            </w:r>
            <w:r w:rsidRPr="00D37032">
              <w:rPr>
                <w:i/>
                <w:iCs/>
                <w:sz w:val="20"/>
                <w:szCs w:val="20"/>
              </w:rPr>
              <w:t>S. Epidermidis</w:t>
            </w:r>
            <w:r>
              <w:rPr>
                <w:sz w:val="20"/>
                <w:szCs w:val="20"/>
              </w:rPr>
              <w:t>rezistente la antibiotice</w:t>
            </w:r>
          </w:p>
          <w:p w:rsidR="00445230" w:rsidRDefault="00445230" w:rsidP="00DE4271">
            <w:pPr>
              <w:rPr>
                <w:sz w:val="20"/>
                <w:szCs w:val="20"/>
              </w:rPr>
            </w:pPr>
            <w:r>
              <w:rPr>
                <w:sz w:val="20"/>
                <w:szCs w:val="20"/>
              </w:rPr>
              <w:t xml:space="preserve">Prevenirea </w:t>
            </w:r>
            <w:r w:rsidRPr="005C5077">
              <w:rPr>
                <w:sz w:val="20"/>
                <w:szCs w:val="20"/>
                <w:lang w:eastAsia="ja-JP"/>
              </w:rPr>
              <w:t>infecțiilor cu bacterii rezistente</w:t>
            </w:r>
            <w:r w:rsidR="00DE4271" w:rsidRPr="005C5077">
              <w:rPr>
                <w:sz w:val="20"/>
                <w:szCs w:val="20"/>
              </w:rPr>
              <w:t xml:space="preserve">Metabolismul microbian/bacterian. </w:t>
            </w:r>
          </w:p>
          <w:p w:rsidR="00445230" w:rsidRDefault="00445230" w:rsidP="00DE4271">
            <w:pPr>
              <w:rPr>
                <w:sz w:val="20"/>
                <w:szCs w:val="20"/>
              </w:rPr>
            </w:pPr>
            <w:r w:rsidRPr="00445230">
              <w:rPr>
                <w:sz w:val="20"/>
                <w:szCs w:val="20"/>
              </w:rPr>
              <w:t>Transportul substanțelor din mediu spre interiorul celulei și invers</w:t>
            </w:r>
          </w:p>
          <w:p w:rsidR="00DE4271" w:rsidRPr="00445230" w:rsidRDefault="00445230" w:rsidP="00DE4271">
            <w:pPr>
              <w:rPr>
                <w:sz w:val="20"/>
                <w:szCs w:val="20"/>
              </w:rPr>
            </w:pPr>
            <w:r w:rsidRPr="00445230">
              <w:rPr>
                <w:sz w:val="20"/>
                <w:szCs w:val="20"/>
              </w:rPr>
              <w:t>Intensitatea metabolismului bacterian/microbian</w:t>
            </w:r>
          </w:p>
        </w:tc>
        <w:tc>
          <w:tcPr>
            <w:tcW w:w="106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DE4271" w:rsidRPr="005C5077" w:rsidRDefault="00DE4271" w:rsidP="00DE4271">
            <w:pPr>
              <w:ind w:left="57"/>
              <w:jc w:val="center"/>
              <w:rPr>
                <w:bCs/>
                <w:sz w:val="20"/>
                <w:szCs w:val="20"/>
              </w:rPr>
            </w:pPr>
            <w:r w:rsidRPr="005C5077">
              <w:rPr>
                <w:bCs/>
                <w:sz w:val="20"/>
                <w:szCs w:val="20"/>
              </w:rPr>
              <w:t>Expunerea</w:t>
            </w:r>
          </w:p>
          <w:p w:rsidR="00DE4271" w:rsidRPr="005C5077" w:rsidRDefault="00DE4271" w:rsidP="00DE4271">
            <w:pPr>
              <w:ind w:left="57"/>
              <w:jc w:val="center"/>
              <w:rPr>
                <w:bCs/>
                <w:sz w:val="20"/>
                <w:szCs w:val="20"/>
              </w:rPr>
            </w:pPr>
            <w:r w:rsidRPr="005C5077">
              <w:rPr>
                <w:bCs/>
                <w:sz w:val="20"/>
                <w:szCs w:val="20"/>
              </w:rPr>
              <w:t>Conversația</w:t>
            </w:r>
          </w:p>
          <w:p w:rsidR="00DE4271" w:rsidRDefault="00DE4271" w:rsidP="00DE4271">
            <w:pPr>
              <w:jc w:val="center"/>
              <w:rPr>
                <w:rFonts w:eastAsia="Times New Roman"/>
                <w:color w:val="000000"/>
                <w:sz w:val="20"/>
                <w:szCs w:val="20"/>
              </w:rPr>
            </w:pPr>
            <w:r w:rsidRPr="005C5077">
              <w:rPr>
                <w:bCs/>
                <w:sz w:val="20"/>
                <w:szCs w:val="20"/>
              </w:rPr>
              <w:t>Explicația</w:t>
            </w:r>
          </w:p>
        </w:tc>
        <w:tc>
          <w:tcPr>
            <w:tcW w:w="112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DE4271" w:rsidRDefault="00DE4271" w:rsidP="00DE4271">
            <w:pPr>
              <w:rPr>
                <w:rFonts w:eastAsia="Times New Roman"/>
                <w:color w:val="000000"/>
                <w:sz w:val="20"/>
                <w:szCs w:val="20"/>
              </w:rPr>
            </w:pPr>
            <w:r w:rsidRPr="005C5077">
              <w:rPr>
                <w:noProof/>
                <w:sz w:val="20"/>
                <w:szCs w:val="20"/>
              </w:rPr>
              <w:t>2  h  / [</w:t>
            </w:r>
            <w:r w:rsidR="00450332">
              <w:rPr>
                <w:noProof/>
                <w:sz w:val="20"/>
                <w:szCs w:val="20"/>
              </w:rPr>
              <w:t>1</w:t>
            </w:r>
            <w:r w:rsidRPr="005C5077">
              <w:rPr>
                <w:noProof/>
                <w:sz w:val="20"/>
                <w:szCs w:val="20"/>
              </w:rPr>
              <w:t>-</w:t>
            </w:r>
            <w:r w:rsidR="00450332">
              <w:rPr>
                <w:noProof/>
                <w:sz w:val="20"/>
                <w:szCs w:val="20"/>
              </w:rPr>
              <w:t>6</w:t>
            </w:r>
            <w:r w:rsidRPr="005C5077">
              <w:rPr>
                <w:noProof/>
                <w:sz w:val="20"/>
                <w:szCs w:val="20"/>
              </w:rPr>
              <w:t>]</w:t>
            </w:r>
          </w:p>
        </w:tc>
      </w:tr>
      <w:tr w:rsidR="00DE4271" w:rsidTr="00EA086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DE4271" w:rsidRDefault="00DE4271" w:rsidP="00DE4271">
            <w:pPr>
              <w:rPr>
                <w:rFonts w:eastAsia="Times New Roman"/>
                <w:color w:val="000000"/>
                <w:sz w:val="20"/>
                <w:szCs w:val="20"/>
              </w:rPr>
            </w:pPr>
            <w:r>
              <w:rPr>
                <w:color w:val="000000"/>
                <w:sz w:val="20"/>
                <w:szCs w:val="20"/>
              </w:rPr>
              <w:t>5.</w:t>
            </w:r>
          </w:p>
        </w:tc>
        <w:tc>
          <w:tcPr>
            <w:tcW w:w="231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445230" w:rsidRDefault="00445230" w:rsidP="00DE4271">
            <w:pPr>
              <w:rPr>
                <w:sz w:val="20"/>
                <w:szCs w:val="20"/>
              </w:rPr>
            </w:pPr>
            <w:r w:rsidRPr="005C5077">
              <w:rPr>
                <w:sz w:val="20"/>
                <w:szCs w:val="20"/>
              </w:rPr>
              <w:t xml:space="preserve">Nutriția microorganismelor și bioelementele necesare. </w:t>
            </w:r>
          </w:p>
          <w:p w:rsidR="00DE4271" w:rsidRDefault="00445230" w:rsidP="00C07CFA">
            <w:pPr>
              <w:rPr>
                <w:rFonts w:eastAsia="Times New Roman"/>
                <w:color w:val="000000"/>
                <w:sz w:val="20"/>
                <w:szCs w:val="20"/>
              </w:rPr>
            </w:pPr>
            <w:r w:rsidRPr="005C5077">
              <w:rPr>
                <w:sz w:val="20"/>
                <w:szCs w:val="20"/>
              </w:rPr>
              <w:t>Clasificarea microorganismelor după sursa de carbon respectiv efectul O</w:t>
            </w:r>
            <w:r w:rsidRPr="005C5077">
              <w:rPr>
                <w:sz w:val="20"/>
                <w:szCs w:val="20"/>
                <w:vertAlign w:val="subscript"/>
              </w:rPr>
              <w:t>2</w:t>
            </w:r>
            <w:r w:rsidRPr="005C5077">
              <w:rPr>
                <w:sz w:val="20"/>
                <w:szCs w:val="20"/>
              </w:rPr>
              <w:t xml:space="preserve"> asupra dezvoltării</w:t>
            </w:r>
            <w:r>
              <w:rPr>
                <w:sz w:val="20"/>
                <w:szCs w:val="20"/>
              </w:rPr>
              <w:t xml:space="preserve">. </w:t>
            </w:r>
            <w:r w:rsidRPr="00445230">
              <w:rPr>
                <w:sz w:val="20"/>
                <w:szCs w:val="20"/>
              </w:rPr>
              <w:t>Clasificarea microorganismelor în funcție de natura sursei de energie folosite</w:t>
            </w:r>
            <w:r>
              <w:rPr>
                <w:sz w:val="20"/>
                <w:szCs w:val="20"/>
              </w:rPr>
              <w:t xml:space="preserve">. </w:t>
            </w:r>
            <w:r w:rsidR="00DE4271" w:rsidRPr="005C5077">
              <w:rPr>
                <w:sz w:val="20"/>
                <w:szCs w:val="20"/>
                <w:lang w:eastAsia="ja-JP"/>
              </w:rPr>
              <w:t xml:space="preserve">Creșterea și multiplicarea bacteriilor. </w:t>
            </w:r>
            <w:r w:rsidR="00C07CFA">
              <w:rPr>
                <w:sz w:val="20"/>
                <w:szCs w:val="20"/>
                <w:lang w:eastAsia="ja-JP"/>
              </w:rPr>
              <w:t xml:space="preserve">Factori care </w:t>
            </w:r>
            <w:r w:rsidR="00C07CFA" w:rsidRPr="00C07CFA">
              <w:rPr>
                <w:sz w:val="20"/>
                <w:szCs w:val="20"/>
                <w:lang w:eastAsia="ja-JP"/>
              </w:rPr>
              <w:t>influenț</w:t>
            </w:r>
            <w:r w:rsidR="00C07CFA">
              <w:rPr>
                <w:sz w:val="20"/>
                <w:szCs w:val="20"/>
                <w:lang w:eastAsia="ja-JP"/>
              </w:rPr>
              <w:t xml:space="preserve">ează </w:t>
            </w:r>
            <w:r w:rsidR="00C07CFA" w:rsidRPr="00C07CFA">
              <w:rPr>
                <w:sz w:val="20"/>
                <w:szCs w:val="20"/>
                <w:lang w:eastAsia="ja-JP"/>
              </w:rPr>
              <w:t>creștere</w:t>
            </w:r>
            <w:r w:rsidR="00C07CFA">
              <w:rPr>
                <w:sz w:val="20"/>
                <w:szCs w:val="20"/>
                <w:lang w:eastAsia="ja-JP"/>
              </w:rPr>
              <w:t>a</w:t>
            </w:r>
            <w:r w:rsidR="00C07CFA" w:rsidRPr="00C07CFA">
              <w:rPr>
                <w:sz w:val="20"/>
                <w:szCs w:val="20"/>
                <w:lang w:eastAsia="ja-JP"/>
              </w:rPr>
              <w:t xml:space="preserve"> bacteri</w:t>
            </w:r>
            <w:r w:rsidR="00C07CFA">
              <w:rPr>
                <w:sz w:val="20"/>
                <w:szCs w:val="20"/>
                <w:lang w:eastAsia="ja-JP"/>
              </w:rPr>
              <w:t>ană.</w:t>
            </w:r>
            <w:r w:rsidR="00DE4271" w:rsidRPr="005C5077">
              <w:rPr>
                <w:sz w:val="20"/>
                <w:szCs w:val="20"/>
                <w:lang w:eastAsia="ja-JP"/>
              </w:rPr>
              <w:t>Evoluția unei populații bacteriene</w:t>
            </w:r>
            <w:r w:rsidR="003E0958">
              <w:rPr>
                <w:sz w:val="20"/>
                <w:szCs w:val="20"/>
                <w:lang w:eastAsia="ja-JP"/>
              </w:rPr>
              <w:t xml:space="preserve"> (fazele de creștere)</w:t>
            </w:r>
          </w:p>
        </w:tc>
        <w:tc>
          <w:tcPr>
            <w:tcW w:w="106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DE4271" w:rsidRPr="005C5077" w:rsidRDefault="00DE4271" w:rsidP="00DE4271">
            <w:pPr>
              <w:ind w:left="57"/>
              <w:jc w:val="center"/>
              <w:rPr>
                <w:bCs/>
                <w:sz w:val="20"/>
                <w:szCs w:val="20"/>
              </w:rPr>
            </w:pPr>
            <w:r w:rsidRPr="005C5077">
              <w:rPr>
                <w:bCs/>
                <w:sz w:val="20"/>
                <w:szCs w:val="20"/>
              </w:rPr>
              <w:t>Expunerea</w:t>
            </w:r>
          </w:p>
          <w:p w:rsidR="00DE4271" w:rsidRPr="005C5077" w:rsidRDefault="00DE4271" w:rsidP="00DE4271">
            <w:pPr>
              <w:ind w:left="57"/>
              <w:jc w:val="center"/>
              <w:rPr>
                <w:bCs/>
                <w:sz w:val="20"/>
                <w:szCs w:val="20"/>
              </w:rPr>
            </w:pPr>
            <w:r w:rsidRPr="005C5077">
              <w:rPr>
                <w:bCs/>
                <w:sz w:val="20"/>
                <w:szCs w:val="20"/>
              </w:rPr>
              <w:t>Conversația</w:t>
            </w:r>
          </w:p>
          <w:p w:rsidR="00DE4271" w:rsidRDefault="00DE4271" w:rsidP="00DE4271">
            <w:pPr>
              <w:jc w:val="center"/>
              <w:rPr>
                <w:rFonts w:eastAsia="Times New Roman"/>
                <w:color w:val="000000"/>
                <w:sz w:val="20"/>
                <w:szCs w:val="20"/>
              </w:rPr>
            </w:pPr>
            <w:r w:rsidRPr="005C5077">
              <w:rPr>
                <w:bCs/>
                <w:sz w:val="20"/>
                <w:szCs w:val="20"/>
              </w:rPr>
              <w:t>Explicația</w:t>
            </w:r>
          </w:p>
        </w:tc>
        <w:tc>
          <w:tcPr>
            <w:tcW w:w="112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DE4271" w:rsidRDefault="00DE4271" w:rsidP="00DE4271">
            <w:pPr>
              <w:rPr>
                <w:rFonts w:eastAsia="Times New Roman"/>
                <w:color w:val="000000"/>
                <w:sz w:val="20"/>
                <w:szCs w:val="20"/>
              </w:rPr>
            </w:pPr>
            <w:r w:rsidRPr="005C5077">
              <w:rPr>
                <w:noProof/>
                <w:sz w:val="20"/>
                <w:szCs w:val="20"/>
              </w:rPr>
              <w:t>2  h  / [</w:t>
            </w:r>
            <w:r w:rsidR="00450332">
              <w:rPr>
                <w:noProof/>
                <w:sz w:val="20"/>
                <w:szCs w:val="20"/>
              </w:rPr>
              <w:t>3</w:t>
            </w:r>
            <w:r w:rsidRPr="005C5077">
              <w:rPr>
                <w:noProof/>
                <w:sz w:val="20"/>
                <w:szCs w:val="20"/>
              </w:rPr>
              <w:t>-</w:t>
            </w:r>
            <w:r w:rsidR="00450332">
              <w:rPr>
                <w:noProof/>
                <w:sz w:val="20"/>
                <w:szCs w:val="20"/>
              </w:rPr>
              <w:t>6</w:t>
            </w:r>
            <w:r w:rsidRPr="005C5077">
              <w:rPr>
                <w:noProof/>
                <w:sz w:val="20"/>
                <w:szCs w:val="20"/>
              </w:rPr>
              <w:t>]</w:t>
            </w:r>
          </w:p>
        </w:tc>
      </w:tr>
      <w:tr w:rsidR="00DE4271" w:rsidTr="00EA086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DE4271" w:rsidRDefault="00DE4271" w:rsidP="00DE4271">
            <w:pPr>
              <w:rPr>
                <w:rFonts w:eastAsia="Times New Roman"/>
                <w:color w:val="000000"/>
                <w:sz w:val="20"/>
                <w:szCs w:val="20"/>
              </w:rPr>
            </w:pPr>
            <w:r>
              <w:rPr>
                <w:color w:val="000000"/>
                <w:sz w:val="20"/>
                <w:szCs w:val="20"/>
              </w:rPr>
              <w:t>6.</w:t>
            </w:r>
          </w:p>
        </w:tc>
        <w:tc>
          <w:tcPr>
            <w:tcW w:w="231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DE4271" w:rsidRPr="005C5077" w:rsidRDefault="00DE4271" w:rsidP="00DE4271">
            <w:pPr>
              <w:ind w:left="57"/>
              <w:rPr>
                <w:sz w:val="20"/>
                <w:szCs w:val="20"/>
                <w:lang w:eastAsia="ja-JP"/>
              </w:rPr>
            </w:pPr>
            <w:r w:rsidRPr="005C5077">
              <w:rPr>
                <w:sz w:val="20"/>
                <w:szCs w:val="20"/>
                <w:lang w:eastAsia="ja-JP"/>
              </w:rPr>
              <w:t>Controlul creșterii microbiene</w:t>
            </w:r>
          </w:p>
          <w:p w:rsidR="00CD4E53" w:rsidRDefault="00CD4E53" w:rsidP="00DE4271">
            <w:pPr>
              <w:ind w:left="57"/>
              <w:rPr>
                <w:sz w:val="20"/>
                <w:szCs w:val="20"/>
                <w:lang w:eastAsia="ja-JP"/>
              </w:rPr>
            </w:pPr>
            <w:r w:rsidRPr="00CD4E53">
              <w:rPr>
                <w:sz w:val="20"/>
                <w:szCs w:val="20"/>
                <w:lang w:eastAsia="ja-JP"/>
              </w:rPr>
              <w:t>Factori care afectează eficiența dezinfectanților chimici</w:t>
            </w:r>
            <w:r>
              <w:rPr>
                <w:sz w:val="20"/>
                <w:szCs w:val="20"/>
                <w:lang w:eastAsia="ja-JP"/>
              </w:rPr>
              <w:t>.</w:t>
            </w:r>
          </w:p>
          <w:p w:rsidR="00CD4E53" w:rsidRDefault="00CD4E53" w:rsidP="00DE4271">
            <w:pPr>
              <w:ind w:left="57"/>
              <w:rPr>
                <w:sz w:val="20"/>
                <w:szCs w:val="20"/>
                <w:lang w:eastAsia="ja-JP"/>
              </w:rPr>
            </w:pPr>
            <w:r w:rsidRPr="00CD4E53">
              <w:rPr>
                <w:sz w:val="20"/>
                <w:szCs w:val="20"/>
                <w:lang w:eastAsia="ja-JP"/>
              </w:rPr>
              <w:t>Rata de distrugere a microorganismelor</w:t>
            </w:r>
          </w:p>
          <w:p w:rsidR="00DE4271" w:rsidRPr="005C5077" w:rsidRDefault="00DE4271" w:rsidP="00DE4271">
            <w:pPr>
              <w:ind w:left="57"/>
              <w:rPr>
                <w:sz w:val="20"/>
                <w:szCs w:val="20"/>
                <w:lang w:eastAsia="ja-JP"/>
              </w:rPr>
            </w:pPr>
            <w:r w:rsidRPr="005C5077">
              <w:rPr>
                <w:sz w:val="20"/>
                <w:szCs w:val="20"/>
                <w:lang w:eastAsia="ja-JP"/>
              </w:rPr>
              <w:t>Modul de acțiune a agenților antimicrobieni</w:t>
            </w:r>
            <w:r w:rsidR="00CD4E53">
              <w:rPr>
                <w:sz w:val="20"/>
                <w:szCs w:val="20"/>
                <w:lang w:eastAsia="ja-JP"/>
              </w:rPr>
              <w:t xml:space="preserve">. </w:t>
            </w:r>
          </w:p>
          <w:p w:rsidR="00DE4271" w:rsidRPr="005C5077" w:rsidRDefault="00DE4271" w:rsidP="00DE4271">
            <w:pPr>
              <w:ind w:left="57"/>
              <w:rPr>
                <w:sz w:val="20"/>
                <w:szCs w:val="20"/>
                <w:lang w:eastAsia="ja-JP"/>
              </w:rPr>
            </w:pPr>
            <w:r w:rsidRPr="005C5077">
              <w:rPr>
                <w:sz w:val="20"/>
                <w:szCs w:val="20"/>
                <w:lang w:eastAsia="ja-JP"/>
              </w:rPr>
              <w:t>Metode fizice de control a populației microorganismelor</w:t>
            </w:r>
          </w:p>
          <w:p w:rsidR="00DE4271" w:rsidRDefault="00DE4271" w:rsidP="00DE4271">
            <w:pPr>
              <w:rPr>
                <w:rFonts w:eastAsia="Times New Roman"/>
                <w:color w:val="000000"/>
                <w:sz w:val="20"/>
                <w:szCs w:val="20"/>
              </w:rPr>
            </w:pPr>
            <w:r w:rsidRPr="005C5077">
              <w:rPr>
                <w:sz w:val="20"/>
                <w:szCs w:val="20"/>
                <w:lang w:eastAsia="ja-JP"/>
              </w:rPr>
              <w:t>Evaluarea unui dezinfectant / antiseptic</w:t>
            </w:r>
            <w:r w:rsidR="00FB49BB">
              <w:rPr>
                <w:sz w:val="20"/>
                <w:szCs w:val="20"/>
                <w:lang w:eastAsia="ja-JP"/>
              </w:rPr>
              <w:t xml:space="preserve"> /antibiotic</w:t>
            </w:r>
          </w:p>
        </w:tc>
        <w:tc>
          <w:tcPr>
            <w:tcW w:w="106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DE4271" w:rsidRPr="005C5077" w:rsidRDefault="00DE4271" w:rsidP="00DE4271">
            <w:pPr>
              <w:ind w:left="57"/>
              <w:jc w:val="center"/>
              <w:rPr>
                <w:bCs/>
                <w:sz w:val="20"/>
                <w:szCs w:val="20"/>
              </w:rPr>
            </w:pPr>
            <w:r w:rsidRPr="005C5077">
              <w:rPr>
                <w:bCs/>
                <w:sz w:val="20"/>
                <w:szCs w:val="20"/>
              </w:rPr>
              <w:t>Expunerea</w:t>
            </w:r>
          </w:p>
          <w:p w:rsidR="00DE4271" w:rsidRPr="005C5077" w:rsidRDefault="00DE4271" w:rsidP="00DE4271">
            <w:pPr>
              <w:ind w:left="57"/>
              <w:jc w:val="center"/>
              <w:rPr>
                <w:bCs/>
                <w:sz w:val="20"/>
                <w:szCs w:val="20"/>
              </w:rPr>
            </w:pPr>
            <w:r w:rsidRPr="005C5077">
              <w:rPr>
                <w:bCs/>
                <w:sz w:val="20"/>
                <w:szCs w:val="20"/>
              </w:rPr>
              <w:t>Conversația</w:t>
            </w:r>
          </w:p>
          <w:p w:rsidR="00DE4271" w:rsidRDefault="00DE4271" w:rsidP="00DE4271">
            <w:pPr>
              <w:jc w:val="center"/>
              <w:rPr>
                <w:rFonts w:eastAsia="Times New Roman"/>
                <w:color w:val="000000"/>
                <w:sz w:val="20"/>
                <w:szCs w:val="20"/>
              </w:rPr>
            </w:pPr>
            <w:r w:rsidRPr="005C5077">
              <w:rPr>
                <w:bCs/>
                <w:sz w:val="20"/>
                <w:szCs w:val="20"/>
              </w:rPr>
              <w:t>Explicația</w:t>
            </w:r>
          </w:p>
        </w:tc>
        <w:tc>
          <w:tcPr>
            <w:tcW w:w="112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DE4271" w:rsidRDefault="00DE4271" w:rsidP="00DE4271">
            <w:pPr>
              <w:rPr>
                <w:rFonts w:eastAsia="Times New Roman"/>
                <w:color w:val="000000"/>
                <w:sz w:val="20"/>
                <w:szCs w:val="20"/>
              </w:rPr>
            </w:pPr>
            <w:r w:rsidRPr="005C5077">
              <w:rPr>
                <w:noProof/>
                <w:sz w:val="20"/>
                <w:szCs w:val="20"/>
              </w:rPr>
              <w:t>2  h  / [</w:t>
            </w:r>
            <w:r w:rsidR="00450332">
              <w:rPr>
                <w:noProof/>
                <w:sz w:val="20"/>
                <w:szCs w:val="20"/>
              </w:rPr>
              <w:t>3</w:t>
            </w:r>
            <w:r w:rsidRPr="005C5077">
              <w:rPr>
                <w:noProof/>
                <w:sz w:val="20"/>
                <w:szCs w:val="20"/>
              </w:rPr>
              <w:t>-</w:t>
            </w:r>
            <w:r w:rsidR="00450332">
              <w:rPr>
                <w:noProof/>
                <w:sz w:val="20"/>
                <w:szCs w:val="20"/>
              </w:rPr>
              <w:t>6</w:t>
            </w:r>
            <w:r w:rsidRPr="005C5077">
              <w:rPr>
                <w:noProof/>
                <w:sz w:val="20"/>
                <w:szCs w:val="20"/>
              </w:rPr>
              <w:t>]</w:t>
            </w:r>
          </w:p>
        </w:tc>
      </w:tr>
      <w:tr w:rsidR="00DE4271" w:rsidTr="00EA086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DE4271" w:rsidRDefault="00DE4271" w:rsidP="00DE4271">
            <w:pPr>
              <w:rPr>
                <w:rFonts w:eastAsia="Times New Roman"/>
                <w:color w:val="000000"/>
                <w:sz w:val="20"/>
                <w:szCs w:val="20"/>
              </w:rPr>
            </w:pPr>
            <w:r>
              <w:rPr>
                <w:color w:val="000000"/>
                <w:sz w:val="20"/>
                <w:szCs w:val="20"/>
              </w:rPr>
              <w:t>7</w:t>
            </w:r>
          </w:p>
        </w:tc>
        <w:tc>
          <w:tcPr>
            <w:tcW w:w="231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DE4271" w:rsidRPr="005C5077" w:rsidRDefault="00DE4271" w:rsidP="00DE4271">
            <w:pPr>
              <w:ind w:left="57"/>
              <w:rPr>
                <w:sz w:val="20"/>
                <w:szCs w:val="20"/>
                <w:lang w:eastAsia="ja-JP"/>
              </w:rPr>
            </w:pPr>
            <w:r w:rsidRPr="005C5077">
              <w:rPr>
                <w:sz w:val="20"/>
                <w:szCs w:val="20"/>
                <w:lang w:eastAsia="ja-JP"/>
              </w:rPr>
              <w:t>Microbiologie medicală</w:t>
            </w:r>
          </w:p>
          <w:p w:rsidR="00DE4271" w:rsidRDefault="00DE4271" w:rsidP="00DE4271">
            <w:pPr>
              <w:ind w:left="57"/>
              <w:rPr>
                <w:sz w:val="20"/>
                <w:szCs w:val="20"/>
                <w:lang w:eastAsia="ja-JP"/>
              </w:rPr>
            </w:pPr>
            <w:r w:rsidRPr="005C5077">
              <w:rPr>
                <w:sz w:val="20"/>
                <w:szCs w:val="20"/>
                <w:lang w:eastAsia="ja-JP"/>
              </w:rPr>
              <w:t>Microorganisme patogene și bolile asociate</w:t>
            </w:r>
            <w:r w:rsidR="00FB49BB">
              <w:rPr>
                <w:sz w:val="20"/>
                <w:szCs w:val="20"/>
                <w:lang w:eastAsia="ja-JP"/>
              </w:rPr>
              <w:t>.</w:t>
            </w:r>
          </w:p>
          <w:p w:rsidR="00DE4271" w:rsidRPr="00FB49BB" w:rsidRDefault="00FB49BB" w:rsidP="00FB49BB">
            <w:pPr>
              <w:ind w:left="57"/>
              <w:rPr>
                <w:sz w:val="20"/>
                <w:szCs w:val="20"/>
                <w:lang w:eastAsia="ja-JP"/>
              </w:rPr>
            </w:pPr>
            <w:r>
              <w:rPr>
                <w:sz w:val="20"/>
                <w:szCs w:val="20"/>
                <w:lang w:eastAsia="ja-JP"/>
              </w:rPr>
              <w:t>Metode de detecție și diferențiere a microorganismelor patogene.</w:t>
            </w:r>
          </w:p>
        </w:tc>
        <w:tc>
          <w:tcPr>
            <w:tcW w:w="106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DE4271" w:rsidRPr="005C5077" w:rsidRDefault="00DE4271" w:rsidP="00DE4271">
            <w:pPr>
              <w:ind w:left="57"/>
              <w:jc w:val="center"/>
              <w:rPr>
                <w:bCs/>
                <w:sz w:val="20"/>
                <w:szCs w:val="20"/>
              </w:rPr>
            </w:pPr>
            <w:r w:rsidRPr="005C5077">
              <w:rPr>
                <w:bCs/>
                <w:sz w:val="20"/>
                <w:szCs w:val="20"/>
              </w:rPr>
              <w:t>Expunerea</w:t>
            </w:r>
          </w:p>
          <w:p w:rsidR="00DE4271" w:rsidRPr="005C5077" w:rsidRDefault="00DE4271" w:rsidP="00DE4271">
            <w:pPr>
              <w:ind w:left="57"/>
              <w:jc w:val="center"/>
              <w:rPr>
                <w:bCs/>
                <w:sz w:val="20"/>
                <w:szCs w:val="20"/>
              </w:rPr>
            </w:pPr>
            <w:r w:rsidRPr="005C5077">
              <w:rPr>
                <w:bCs/>
                <w:sz w:val="20"/>
                <w:szCs w:val="20"/>
              </w:rPr>
              <w:t>Conversația</w:t>
            </w:r>
          </w:p>
          <w:p w:rsidR="00DE4271" w:rsidRDefault="00DE4271" w:rsidP="00DE4271">
            <w:pPr>
              <w:jc w:val="center"/>
              <w:rPr>
                <w:rFonts w:eastAsia="Times New Roman"/>
                <w:color w:val="000000"/>
                <w:sz w:val="20"/>
                <w:szCs w:val="20"/>
              </w:rPr>
            </w:pPr>
            <w:r w:rsidRPr="005C5077">
              <w:rPr>
                <w:bCs/>
                <w:sz w:val="20"/>
                <w:szCs w:val="20"/>
              </w:rPr>
              <w:t>Explicația</w:t>
            </w:r>
          </w:p>
        </w:tc>
        <w:tc>
          <w:tcPr>
            <w:tcW w:w="112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DE4271" w:rsidRDefault="00DE4271" w:rsidP="00DE4271">
            <w:pPr>
              <w:rPr>
                <w:rFonts w:eastAsia="Times New Roman"/>
                <w:color w:val="000000"/>
                <w:sz w:val="20"/>
                <w:szCs w:val="20"/>
              </w:rPr>
            </w:pPr>
            <w:r w:rsidRPr="005C5077">
              <w:rPr>
                <w:noProof/>
                <w:sz w:val="20"/>
                <w:szCs w:val="20"/>
              </w:rPr>
              <w:t>2  h  / [</w:t>
            </w:r>
            <w:r w:rsidR="00450332">
              <w:rPr>
                <w:noProof/>
                <w:sz w:val="20"/>
                <w:szCs w:val="20"/>
              </w:rPr>
              <w:t>1,3</w:t>
            </w:r>
            <w:r w:rsidRPr="005C5077">
              <w:rPr>
                <w:noProof/>
                <w:sz w:val="20"/>
                <w:szCs w:val="20"/>
              </w:rPr>
              <w:t>-5]</w:t>
            </w:r>
          </w:p>
        </w:tc>
      </w:tr>
      <w:tr w:rsidR="00DE4271" w:rsidTr="00EA086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DE4271" w:rsidRDefault="00DE4271" w:rsidP="00DE4271">
            <w:pPr>
              <w:rPr>
                <w:rFonts w:eastAsia="Times New Roman"/>
                <w:color w:val="000000"/>
                <w:sz w:val="20"/>
                <w:szCs w:val="20"/>
              </w:rPr>
            </w:pPr>
            <w:r>
              <w:rPr>
                <w:color w:val="000000"/>
                <w:sz w:val="20"/>
                <w:szCs w:val="20"/>
              </w:rPr>
              <w:t>8.</w:t>
            </w:r>
          </w:p>
        </w:tc>
        <w:tc>
          <w:tcPr>
            <w:tcW w:w="231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DE4271" w:rsidRDefault="00DE4271" w:rsidP="00DE4271">
            <w:pPr>
              <w:rPr>
                <w:rFonts w:eastAsia="Times New Roman"/>
                <w:color w:val="000000"/>
                <w:sz w:val="20"/>
                <w:szCs w:val="20"/>
              </w:rPr>
            </w:pPr>
            <w:r w:rsidRPr="005C5077">
              <w:rPr>
                <w:sz w:val="20"/>
                <w:szCs w:val="20"/>
              </w:rPr>
              <w:t>Introducere în imunologie. Imunitatea înnăscută/ dobândită</w:t>
            </w:r>
          </w:p>
        </w:tc>
        <w:tc>
          <w:tcPr>
            <w:tcW w:w="106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DE4271" w:rsidRPr="005C5077" w:rsidRDefault="00DE4271" w:rsidP="00DE4271">
            <w:pPr>
              <w:ind w:left="57"/>
              <w:jc w:val="center"/>
              <w:rPr>
                <w:bCs/>
                <w:sz w:val="20"/>
                <w:szCs w:val="20"/>
              </w:rPr>
            </w:pPr>
            <w:r w:rsidRPr="005C5077">
              <w:rPr>
                <w:bCs/>
                <w:sz w:val="20"/>
                <w:szCs w:val="20"/>
              </w:rPr>
              <w:t>Expunerea</w:t>
            </w:r>
          </w:p>
          <w:p w:rsidR="00DE4271" w:rsidRPr="005C5077" w:rsidRDefault="00DE4271" w:rsidP="00DE4271">
            <w:pPr>
              <w:ind w:left="57"/>
              <w:jc w:val="center"/>
              <w:rPr>
                <w:bCs/>
                <w:sz w:val="20"/>
                <w:szCs w:val="20"/>
              </w:rPr>
            </w:pPr>
            <w:r w:rsidRPr="005C5077">
              <w:rPr>
                <w:bCs/>
                <w:sz w:val="20"/>
                <w:szCs w:val="20"/>
              </w:rPr>
              <w:t>Conversația</w:t>
            </w:r>
          </w:p>
          <w:p w:rsidR="00DE4271" w:rsidRDefault="00DE4271" w:rsidP="00DE4271">
            <w:pPr>
              <w:jc w:val="center"/>
              <w:rPr>
                <w:rFonts w:eastAsia="Times New Roman"/>
                <w:color w:val="000000"/>
                <w:sz w:val="20"/>
                <w:szCs w:val="20"/>
              </w:rPr>
            </w:pPr>
            <w:r w:rsidRPr="005C5077">
              <w:rPr>
                <w:bCs/>
                <w:sz w:val="20"/>
                <w:szCs w:val="20"/>
              </w:rPr>
              <w:t>Explicația</w:t>
            </w:r>
          </w:p>
        </w:tc>
        <w:tc>
          <w:tcPr>
            <w:tcW w:w="112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DE4271" w:rsidRDefault="00DE4271" w:rsidP="00DE4271">
            <w:pPr>
              <w:rPr>
                <w:rFonts w:eastAsia="Times New Roman"/>
                <w:color w:val="000000"/>
                <w:sz w:val="20"/>
                <w:szCs w:val="20"/>
              </w:rPr>
            </w:pPr>
            <w:r w:rsidRPr="005C5077">
              <w:rPr>
                <w:noProof/>
                <w:sz w:val="20"/>
                <w:szCs w:val="20"/>
              </w:rPr>
              <w:t>2  h   / [</w:t>
            </w:r>
            <w:r w:rsidR="00450332">
              <w:rPr>
                <w:noProof/>
                <w:sz w:val="20"/>
                <w:szCs w:val="20"/>
              </w:rPr>
              <w:t>7</w:t>
            </w:r>
            <w:r w:rsidRPr="005C5077">
              <w:rPr>
                <w:noProof/>
                <w:sz w:val="20"/>
                <w:szCs w:val="20"/>
              </w:rPr>
              <w:t xml:space="preserve">, </w:t>
            </w:r>
            <w:r w:rsidR="00450332">
              <w:rPr>
                <w:noProof/>
                <w:sz w:val="20"/>
                <w:szCs w:val="20"/>
              </w:rPr>
              <w:t>9</w:t>
            </w:r>
            <w:r w:rsidRPr="005C5077">
              <w:rPr>
                <w:noProof/>
                <w:sz w:val="20"/>
                <w:szCs w:val="20"/>
              </w:rPr>
              <w:t>,1</w:t>
            </w:r>
            <w:r w:rsidR="00450332">
              <w:rPr>
                <w:noProof/>
                <w:sz w:val="20"/>
                <w:szCs w:val="20"/>
              </w:rPr>
              <w:t>1</w:t>
            </w:r>
            <w:r w:rsidRPr="005C5077">
              <w:rPr>
                <w:noProof/>
                <w:sz w:val="20"/>
                <w:szCs w:val="20"/>
              </w:rPr>
              <w:t>]</w:t>
            </w:r>
          </w:p>
        </w:tc>
      </w:tr>
      <w:tr w:rsidR="00DE4271" w:rsidTr="00EA086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DE4271" w:rsidRDefault="00DE4271" w:rsidP="00DE4271">
            <w:pPr>
              <w:rPr>
                <w:rFonts w:eastAsia="Times New Roman"/>
                <w:color w:val="000000"/>
                <w:sz w:val="20"/>
                <w:szCs w:val="20"/>
              </w:rPr>
            </w:pPr>
            <w:r>
              <w:rPr>
                <w:color w:val="000000"/>
                <w:sz w:val="20"/>
                <w:szCs w:val="20"/>
              </w:rPr>
              <w:t>9.</w:t>
            </w:r>
          </w:p>
        </w:tc>
        <w:tc>
          <w:tcPr>
            <w:tcW w:w="231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DE4271" w:rsidRDefault="00DE4271" w:rsidP="00DE4271">
            <w:pPr>
              <w:rPr>
                <w:rFonts w:eastAsia="Times New Roman"/>
                <w:color w:val="000000"/>
                <w:sz w:val="20"/>
                <w:szCs w:val="20"/>
              </w:rPr>
            </w:pPr>
            <w:r w:rsidRPr="005C5077">
              <w:rPr>
                <w:sz w:val="20"/>
                <w:szCs w:val="20"/>
              </w:rPr>
              <w:t xml:space="preserve">Antigene: definitie, structura si implicatii </w:t>
            </w:r>
          </w:p>
        </w:tc>
        <w:tc>
          <w:tcPr>
            <w:tcW w:w="106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DE4271" w:rsidRPr="005C5077" w:rsidRDefault="00DE4271" w:rsidP="00DE4271">
            <w:pPr>
              <w:ind w:left="57"/>
              <w:jc w:val="center"/>
              <w:rPr>
                <w:bCs/>
                <w:sz w:val="20"/>
                <w:szCs w:val="20"/>
              </w:rPr>
            </w:pPr>
            <w:r w:rsidRPr="005C5077">
              <w:rPr>
                <w:bCs/>
                <w:sz w:val="20"/>
                <w:szCs w:val="20"/>
              </w:rPr>
              <w:t>Expunerea</w:t>
            </w:r>
          </w:p>
          <w:p w:rsidR="00DE4271" w:rsidRPr="005C5077" w:rsidRDefault="00DE4271" w:rsidP="00DE4271">
            <w:pPr>
              <w:ind w:left="57"/>
              <w:jc w:val="center"/>
              <w:rPr>
                <w:bCs/>
                <w:sz w:val="20"/>
                <w:szCs w:val="20"/>
              </w:rPr>
            </w:pPr>
            <w:r w:rsidRPr="005C5077">
              <w:rPr>
                <w:bCs/>
                <w:sz w:val="20"/>
                <w:szCs w:val="20"/>
              </w:rPr>
              <w:t>Conversația</w:t>
            </w:r>
          </w:p>
          <w:p w:rsidR="00DE4271" w:rsidRDefault="00DE4271" w:rsidP="00DE4271">
            <w:pPr>
              <w:jc w:val="center"/>
              <w:rPr>
                <w:rFonts w:eastAsia="Times New Roman"/>
                <w:color w:val="000000"/>
                <w:sz w:val="20"/>
                <w:szCs w:val="20"/>
              </w:rPr>
            </w:pPr>
            <w:r w:rsidRPr="005C5077">
              <w:rPr>
                <w:bCs/>
                <w:sz w:val="20"/>
                <w:szCs w:val="20"/>
              </w:rPr>
              <w:t>Explicația</w:t>
            </w:r>
          </w:p>
        </w:tc>
        <w:tc>
          <w:tcPr>
            <w:tcW w:w="112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DE4271" w:rsidRDefault="00DE4271" w:rsidP="00DE4271">
            <w:pPr>
              <w:rPr>
                <w:rFonts w:eastAsia="Times New Roman"/>
                <w:color w:val="000000"/>
                <w:sz w:val="20"/>
                <w:szCs w:val="20"/>
              </w:rPr>
            </w:pPr>
            <w:r w:rsidRPr="005C5077">
              <w:rPr>
                <w:noProof/>
                <w:sz w:val="20"/>
                <w:szCs w:val="20"/>
              </w:rPr>
              <w:t>3  h   / [</w:t>
            </w:r>
            <w:r w:rsidR="00450332">
              <w:rPr>
                <w:noProof/>
                <w:sz w:val="20"/>
                <w:szCs w:val="20"/>
              </w:rPr>
              <w:t>8</w:t>
            </w:r>
            <w:r w:rsidRPr="005C5077">
              <w:rPr>
                <w:noProof/>
                <w:sz w:val="20"/>
                <w:szCs w:val="20"/>
              </w:rPr>
              <w:t xml:space="preserve">, </w:t>
            </w:r>
            <w:r w:rsidR="00450332">
              <w:rPr>
                <w:noProof/>
                <w:sz w:val="20"/>
                <w:szCs w:val="20"/>
              </w:rPr>
              <w:t>9</w:t>
            </w:r>
            <w:r w:rsidRPr="005C5077">
              <w:rPr>
                <w:noProof/>
                <w:sz w:val="20"/>
                <w:szCs w:val="20"/>
              </w:rPr>
              <w:t>, 1</w:t>
            </w:r>
            <w:r w:rsidR="00450332">
              <w:rPr>
                <w:noProof/>
                <w:sz w:val="20"/>
                <w:szCs w:val="20"/>
              </w:rPr>
              <w:t>1</w:t>
            </w:r>
            <w:r w:rsidRPr="005C5077">
              <w:rPr>
                <w:noProof/>
                <w:sz w:val="20"/>
                <w:szCs w:val="20"/>
              </w:rPr>
              <w:t>]</w:t>
            </w:r>
          </w:p>
        </w:tc>
      </w:tr>
      <w:tr w:rsidR="00DE4271" w:rsidTr="00EA086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DE4271" w:rsidRDefault="00DE4271" w:rsidP="00DE4271">
            <w:pPr>
              <w:rPr>
                <w:rFonts w:eastAsia="Times New Roman"/>
                <w:color w:val="000000"/>
                <w:sz w:val="20"/>
                <w:szCs w:val="20"/>
              </w:rPr>
            </w:pPr>
            <w:r>
              <w:rPr>
                <w:color w:val="000000"/>
                <w:sz w:val="20"/>
                <w:szCs w:val="20"/>
              </w:rPr>
              <w:t>10.</w:t>
            </w:r>
          </w:p>
        </w:tc>
        <w:tc>
          <w:tcPr>
            <w:tcW w:w="231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DE4271" w:rsidRDefault="00DE4271" w:rsidP="00DE4271">
            <w:pPr>
              <w:rPr>
                <w:rFonts w:eastAsia="Times New Roman"/>
                <w:color w:val="000000"/>
                <w:sz w:val="20"/>
                <w:szCs w:val="20"/>
              </w:rPr>
            </w:pPr>
            <w:r w:rsidRPr="005C5077">
              <w:rPr>
                <w:sz w:val="20"/>
                <w:szCs w:val="20"/>
              </w:rPr>
              <w:t>Anticorpi: definitie, clasificarea imunoglobulinelor si specificitate</w:t>
            </w:r>
          </w:p>
        </w:tc>
        <w:tc>
          <w:tcPr>
            <w:tcW w:w="106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DE4271" w:rsidRPr="005C5077" w:rsidRDefault="00DE4271" w:rsidP="00DE4271">
            <w:pPr>
              <w:ind w:left="57"/>
              <w:jc w:val="center"/>
              <w:rPr>
                <w:bCs/>
                <w:sz w:val="20"/>
                <w:szCs w:val="20"/>
              </w:rPr>
            </w:pPr>
            <w:r w:rsidRPr="005C5077">
              <w:rPr>
                <w:bCs/>
                <w:sz w:val="20"/>
                <w:szCs w:val="20"/>
              </w:rPr>
              <w:t>Expunerea</w:t>
            </w:r>
          </w:p>
          <w:p w:rsidR="00DE4271" w:rsidRPr="005C5077" w:rsidRDefault="00DE4271" w:rsidP="00DE4271">
            <w:pPr>
              <w:ind w:left="57"/>
              <w:jc w:val="center"/>
              <w:rPr>
                <w:bCs/>
                <w:sz w:val="20"/>
                <w:szCs w:val="20"/>
              </w:rPr>
            </w:pPr>
            <w:r w:rsidRPr="005C5077">
              <w:rPr>
                <w:bCs/>
                <w:sz w:val="20"/>
                <w:szCs w:val="20"/>
              </w:rPr>
              <w:t>Conversația</w:t>
            </w:r>
          </w:p>
          <w:p w:rsidR="00DE4271" w:rsidRDefault="00DE4271" w:rsidP="00DE4271">
            <w:pPr>
              <w:jc w:val="center"/>
              <w:rPr>
                <w:rFonts w:eastAsia="Times New Roman"/>
                <w:color w:val="000000"/>
                <w:sz w:val="20"/>
                <w:szCs w:val="20"/>
              </w:rPr>
            </w:pPr>
            <w:r w:rsidRPr="005C5077">
              <w:rPr>
                <w:bCs/>
                <w:sz w:val="20"/>
                <w:szCs w:val="20"/>
              </w:rPr>
              <w:t>Explicația</w:t>
            </w:r>
          </w:p>
        </w:tc>
        <w:tc>
          <w:tcPr>
            <w:tcW w:w="112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DE4271" w:rsidRDefault="00DE4271" w:rsidP="00DE4271">
            <w:pPr>
              <w:rPr>
                <w:rFonts w:eastAsia="Times New Roman"/>
                <w:color w:val="000000"/>
                <w:sz w:val="20"/>
                <w:szCs w:val="20"/>
              </w:rPr>
            </w:pPr>
            <w:r w:rsidRPr="005C5077">
              <w:rPr>
                <w:noProof/>
                <w:sz w:val="20"/>
                <w:szCs w:val="20"/>
              </w:rPr>
              <w:t xml:space="preserve">3  h   / </w:t>
            </w:r>
            <w:r w:rsidR="00450332" w:rsidRPr="005C5077">
              <w:rPr>
                <w:noProof/>
                <w:sz w:val="20"/>
                <w:szCs w:val="20"/>
              </w:rPr>
              <w:t>[</w:t>
            </w:r>
            <w:r w:rsidR="00450332">
              <w:rPr>
                <w:noProof/>
                <w:sz w:val="20"/>
                <w:szCs w:val="20"/>
              </w:rPr>
              <w:t>8</w:t>
            </w:r>
            <w:r w:rsidR="00450332" w:rsidRPr="005C5077">
              <w:rPr>
                <w:noProof/>
                <w:sz w:val="20"/>
                <w:szCs w:val="20"/>
              </w:rPr>
              <w:t xml:space="preserve">, </w:t>
            </w:r>
            <w:r w:rsidR="00450332">
              <w:rPr>
                <w:noProof/>
                <w:sz w:val="20"/>
                <w:szCs w:val="20"/>
              </w:rPr>
              <w:t>9</w:t>
            </w:r>
            <w:r w:rsidR="00450332" w:rsidRPr="005C5077">
              <w:rPr>
                <w:noProof/>
                <w:sz w:val="20"/>
                <w:szCs w:val="20"/>
              </w:rPr>
              <w:t>, 1</w:t>
            </w:r>
            <w:r w:rsidR="00450332">
              <w:rPr>
                <w:noProof/>
                <w:sz w:val="20"/>
                <w:szCs w:val="20"/>
              </w:rPr>
              <w:t>1</w:t>
            </w:r>
            <w:r w:rsidR="00450332" w:rsidRPr="005C5077">
              <w:rPr>
                <w:noProof/>
                <w:sz w:val="20"/>
                <w:szCs w:val="20"/>
              </w:rPr>
              <w:t>]</w:t>
            </w:r>
          </w:p>
        </w:tc>
      </w:tr>
      <w:tr w:rsidR="00DE4271" w:rsidTr="00EA086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DE4271" w:rsidRDefault="00DE4271" w:rsidP="00DE4271">
            <w:pPr>
              <w:rPr>
                <w:rFonts w:eastAsia="Times New Roman"/>
                <w:color w:val="000000"/>
                <w:sz w:val="20"/>
                <w:szCs w:val="20"/>
              </w:rPr>
            </w:pPr>
            <w:r>
              <w:rPr>
                <w:color w:val="000000"/>
                <w:sz w:val="20"/>
                <w:szCs w:val="20"/>
              </w:rPr>
              <w:t>11.</w:t>
            </w:r>
          </w:p>
        </w:tc>
        <w:tc>
          <w:tcPr>
            <w:tcW w:w="231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DE4271" w:rsidRDefault="00DE4271" w:rsidP="00DE4271">
            <w:pPr>
              <w:rPr>
                <w:rFonts w:eastAsia="Times New Roman"/>
                <w:color w:val="000000"/>
                <w:sz w:val="20"/>
                <w:szCs w:val="20"/>
              </w:rPr>
            </w:pPr>
            <w:r w:rsidRPr="005C5077">
              <w:rPr>
                <w:sz w:val="20"/>
                <w:szCs w:val="20"/>
              </w:rPr>
              <w:t>Interacţiunea  antigen-anticorp şi metode imuno-analitice de analiză</w:t>
            </w:r>
          </w:p>
        </w:tc>
        <w:tc>
          <w:tcPr>
            <w:tcW w:w="106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DE4271" w:rsidRPr="005C5077" w:rsidRDefault="00DE4271" w:rsidP="00DE4271">
            <w:pPr>
              <w:ind w:left="57"/>
              <w:jc w:val="center"/>
              <w:rPr>
                <w:bCs/>
                <w:sz w:val="20"/>
                <w:szCs w:val="20"/>
              </w:rPr>
            </w:pPr>
            <w:r w:rsidRPr="005C5077">
              <w:rPr>
                <w:bCs/>
                <w:sz w:val="20"/>
                <w:szCs w:val="20"/>
              </w:rPr>
              <w:t>Expunerea</w:t>
            </w:r>
          </w:p>
          <w:p w:rsidR="00DE4271" w:rsidRPr="005C5077" w:rsidRDefault="00DE4271" w:rsidP="00DE4271">
            <w:pPr>
              <w:ind w:left="57"/>
              <w:jc w:val="center"/>
              <w:rPr>
                <w:bCs/>
                <w:sz w:val="20"/>
                <w:szCs w:val="20"/>
              </w:rPr>
            </w:pPr>
            <w:r w:rsidRPr="005C5077">
              <w:rPr>
                <w:bCs/>
                <w:sz w:val="20"/>
                <w:szCs w:val="20"/>
              </w:rPr>
              <w:t>Conversația</w:t>
            </w:r>
          </w:p>
          <w:p w:rsidR="00DE4271" w:rsidRDefault="00DE4271" w:rsidP="00DE4271">
            <w:pPr>
              <w:jc w:val="center"/>
              <w:rPr>
                <w:rFonts w:eastAsia="Times New Roman"/>
                <w:color w:val="000000"/>
                <w:sz w:val="20"/>
                <w:szCs w:val="20"/>
              </w:rPr>
            </w:pPr>
            <w:r w:rsidRPr="005C5077">
              <w:rPr>
                <w:bCs/>
                <w:sz w:val="20"/>
                <w:szCs w:val="20"/>
              </w:rPr>
              <w:t>Explicația</w:t>
            </w:r>
          </w:p>
        </w:tc>
        <w:tc>
          <w:tcPr>
            <w:tcW w:w="112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DE4271" w:rsidRDefault="00DE4271" w:rsidP="00DE4271">
            <w:pPr>
              <w:rPr>
                <w:rFonts w:eastAsia="Times New Roman"/>
                <w:color w:val="000000"/>
                <w:sz w:val="20"/>
                <w:szCs w:val="20"/>
              </w:rPr>
            </w:pPr>
            <w:r w:rsidRPr="005C5077">
              <w:rPr>
                <w:noProof/>
                <w:sz w:val="20"/>
                <w:szCs w:val="20"/>
              </w:rPr>
              <w:t>4  h   / [</w:t>
            </w:r>
            <w:r w:rsidR="00450332">
              <w:rPr>
                <w:noProof/>
                <w:sz w:val="20"/>
                <w:szCs w:val="20"/>
              </w:rPr>
              <w:t>9</w:t>
            </w:r>
            <w:r w:rsidRPr="005C5077">
              <w:rPr>
                <w:noProof/>
                <w:sz w:val="20"/>
                <w:szCs w:val="20"/>
              </w:rPr>
              <w:t>-1</w:t>
            </w:r>
            <w:r w:rsidR="00450332">
              <w:rPr>
                <w:noProof/>
                <w:sz w:val="20"/>
                <w:szCs w:val="20"/>
              </w:rPr>
              <w:t>1</w:t>
            </w:r>
            <w:r w:rsidRPr="005C5077">
              <w:rPr>
                <w:noProof/>
                <w:sz w:val="20"/>
                <w:szCs w:val="20"/>
              </w:rPr>
              <w:t>]</w:t>
            </w:r>
          </w:p>
        </w:tc>
      </w:tr>
      <w:tr w:rsidR="00DE4271" w:rsidTr="00EA086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DE4271" w:rsidRDefault="00DE4271" w:rsidP="00DE4271">
            <w:pPr>
              <w:rPr>
                <w:rFonts w:eastAsia="Times New Roman"/>
                <w:color w:val="000000"/>
                <w:sz w:val="20"/>
                <w:szCs w:val="20"/>
              </w:rPr>
            </w:pPr>
            <w:r>
              <w:rPr>
                <w:color w:val="000000"/>
                <w:sz w:val="20"/>
                <w:szCs w:val="20"/>
              </w:rPr>
              <w:t>12.</w:t>
            </w:r>
          </w:p>
        </w:tc>
        <w:tc>
          <w:tcPr>
            <w:tcW w:w="231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DE4271" w:rsidRPr="005C5077" w:rsidRDefault="00DE4271" w:rsidP="00DE4271">
            <w:pPr>
              <w:ind w:left="57"/>
              <w:rPr>
                <w:sz w:val="10"/>
                <w:szCs w:val="10"/>
              </w:rPr>
            </w:pPr>
          </w:p>
          <w:p w:rsidR="00DE4271" w:rsidRPr="005C5077" w:rsidRDefault="00DE4271" w:rsidP="00DE4271">
            <w:pPr>
              <w:ind w:left="57"/>
              <w:rPr>
                <w:sz w:val="20"/>
                <w:szCs w:val="20"/>
              </w:rPr>
            </w:pPr>
          </w:p>
          <w:p w:rsidR="00DE4271" w:rsidRDefault="00DE4271" w:rsidP="00DE4271">
            <w:pPr>
              <w:rPr>
                <w:rFonts w:eastAsia="Times New Roman"/>
                <w:color w:val="000000"/>
                <w:sz w:val="20"/>
                <w:szCs w:val="20"/>
              </w:rPr>
            </w:pPr>
            <w:r w:rsidRPr="005C5077">
              <w:rPr>
                <w:sz w:val="20"/>
                <w:szCs w:val="20"/>
              </w:rPr>
              <w:t>Autoanticorpi  şi patologii autoimune</w:t>
            </w:r>
          </w:p>
        </w:tc>
        <w:tc>
          <w:tcPr>
            <w:tcW w:w="106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DE4271" w:rsidRPr="005C5077" w:rsidRDefault="00DE4271" w:rsidP="00DE4271">
            <w:pPr>
              <w:ind w:left="57"/>
              <w:jc w:val="center"/>
              <w:rPr>
                <w:bCs/>
                <w:sz w:val="10"/>
                <w:szCs w:val="10"/>
              </w:rPr>
            </w:pPr>
          </w:p>
          <w:p w:rsidR="00DE4271" w:rsidRPr="005C5077" w:rsidRDefault="00DE4271" w:rsidP="00DE4271">
            <w:pPr>
              <w:ind w:left="57"/>
              <w:jc w:val="center"/>
              <w:rPr>
                <w:bCs/>
                <w:sz w:val="20"/>
                <w:szCs w:val="20"/>
              </w:rPr>
            </w:pPr>
            <w:r w:rsidRPr="005C5077">
              <w:rPr>
                <w:bCs/>
                <w:sz w:val="20"/>
                <w:szCs w:val="20"/>
              </w:rPr>
              <w:t>Expunerea</w:t>
            </w:r>
          </w:p>
          <w:p w:rsidR="00DE4271" w:rsidRPr="005C5077" w:rsidRDefault="00DE4271" w:rsidP="00DE4271">
            <w:pPr>
              <w:ind w:left="57"/>
              <w:jc w:val="center"/>
              <w:rPr>
                <w:bCs/>
                <w:sz w:val="20"/>
                <w:szCs w:val="20"/>
              </w:rPr>
            </w:pPr>
            <w:r w:rsidRPr="005C5077">
              <w:rPr>
                <w:bCs/>
                <w:sz w:val="20"/>
                <w:szCs w:val="20"/>
              </w:rPr>
              <w:t>Conversația</w:t>
            </w:r>
          </w:p>
          <w:p w:rsidR="00DE4271" w:rsidRDefault="00DE4271" w:rsidP="00DE4271">
            <w:pPr>
              <w:jc w:val="center"/>
              <w:rPr>
                <w:rFonts w:eastAsia="Times New Roman"/>
                <w:color w:val="000000"/>
                <w:sz w:val="20"/>
                <w:szCs w:val="20"/>
              </w:rPr>
            </w:pPr>
            <w:r w:rsidRPr="005C5077">
              <w:rPr>
                <w:bCs/>
                <w:sz w:val="20"/>
                <w:szCs w:val="20"/>
              </w:rPr>
              <w:t>Explicația</w:t>
            </w:r>
          </w:p>
        </w:tc>
        <w:tc>
          <w:tcPr>
            <w:tcW w:w="112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DE4271" w:rsidRPr="005C5077" w:rsidRDefault="00DE4271" w:rsidP="00DE4271">
            <w:pPr>
              <w:ind w:left="57"/>
              <w:jc w:val="center"/>
              <w:rPr>
                <w:sz w:val="10"/>
                <w:szCs w:val="10"/>
              </w:rPr>
            </w:pPr>
          </w:p>
          <w:p w:rsidR="00DE4271" w:rsidRPr="005C5077" w:rsidRDefault="00DE4271" w:rsidP="00DE4271">
            <w:pPr>
              <w:ind w:left="57"/>
              <w:jc w:val="center"/>
              <w:rPr>
                <w:sz w:val="20"/>
                <w:szCs w:val="20"/>
              </w:rPr>
            </w:pPr>
          </w:p>
          <w:p w:rsidR="00DE4271" w:rsidRDefault="00DE4271" w:rsidP="00DE4271">
            <w:pPr>
              <w:rPr>
                <w:rFonts w:eastAsia="Times New Roman"/>
                <w:color w:val="000000"/>
                <w:sz w:val="20"/>
                <w:szCs w:val="20"/>
              </w:rPr>
            </w:pPr>
            <w:r w:rsidRPr="005C5077">
              <w:rPr>
                <w:sz w:val="20"/>
                <w:szCs w:val="20"/>
              </w:rPr>
              <w:t xml:space="preserve">2 h  </w:t>
            </w:r>
            <w:r w:rsidRPr="005C5077">
              <w:rPr>
                <w:noProof/>
                <w:sz w:val="20"/>
                <w:szCs w:val="20"/>
              </w:rPr>
              <w:t xml:space="preserve"> / [</w:t>
            </w:r>
            <w:r w:rsidR="00450332">
              <w:rPr>
                <w:noProof/>
                <w:sz w:val="20"/>
                <w:szCs w:val="20"/>
              </w:rPr>
              <w:t>7</w:t>
            </w:r>
            <w:r w:rsidRPr="005C5077">
              <w:rPr>
                <w:noProof/>
                <w:sz w:val="20"/>
                <w:szCs w:val="20"/>
              </w:rPr>
              <w:t>,</w:t>
            </w:r>
            <w:r w:rsidR="00450332">
              <w:rPr>
                <w:noProof/>
                <w:sz w:val="20"/>
                <w:szCs w:val="20"/>
              </w:rPr>
              <w:t>10</w:t>
            </w:r>
            <w:r w:rsidRPr="005C5077">
              <w:rPr>
                <w:noProof/>
                <w:sz w:val="20"/>
                <w:szCs w:val="20"/>
              </w:rPr>
              <w:t>, 1</w:t>
            </w:r>
            <w:r w:rsidR="00EA0863">
              <w:rPr>
                <w:noProof/>
                <w:sz w:val="20"/>
                <w:szCs w:val="20"/>
              </w:rPr>
              <w:t>1</w:t>
            </w:r>
            <w:r w:rsidRPr="005C5077">
              <w:rPr>
                <w:noProof/>
                <w:sz w:val="20"/>
                <w:szCs w:val="20"/>
              </w:rPr>
              <w:t>]</w:t>
            </w:r>
          </w:p>
        </w:tc>
      </w:tr>
      <w:tr w:rsidR="00DE4271">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0332" w:rsidRDefault="00DE4271" w:rsidP="00450332">
            <w:pPr>
              <w:rPr>
                <w:b/>
                <w:bCs/>
                <w:color w:val="000000"/>
                <w:sz w:val="20"/>
                <w:szCs w:val="20"/>
              </w:rPr>
            </w:pPr>
            <w:r>
              <w:rPr>
                <w:rFonts w:eastAsia="Times New Roman"/>
                <w:b/>
                <w:bCs/>
                <w:color w:val="000000"/>
                <w:sz w:val="20"/>
                <w:szCs w:val="20"/>
              </w:rPr>
              <w:t>Bibliografie</w:t>
            </w:r>
            <w:r>
              <w:rPr>
                <w:rFonts w:eastAsia="Times New Roman"/>
                <w:color w:val="000000"/>
                <w:sz w:val="20"/>
                <w:szCs w:val="20"/>
              </w:rPr>
              <w:br/>
              <w:t> </w:t>
            </w:r>
          </w:p>
          <w:p w:rsidR="00450332" w:rsidRDefault="00450332" w:rsidP="00450332">
            <w:pPr>
              <w:pStyle w:val="ListParagraph"/>
              <w:numPr>
                <w:ilvl w:val="0"/>
                <w:numId w:val="4"/>
              </w:numPr>
              <w:rPr>
                <w:color w:val="000000"/>
                <w:sz w:val="20"/>
                <w:szCs w:val="20"/>
              </w:rPr>
            </w:pPr>
            <w:r>
              <w:rPr>
                <w:color w:val="000000"/>
                <w:sz w:val="20"/>
                <w:szCs w:val="20"/>
              </w:rPr>
              <w:t>Chess, B.</w:t>
            </w:r>
            <w:r w:rsidRPr="00450332">
              <w:rPr>
                <w:color w:val="000000"/>
                <w:sz w:val="20"/>
                <w:szCs w:val="20"/>
              </w:rPr>
              <w:t xml:space="preserve">Talaro’s </w:t>
            </w:r>
            <w:r>
              <w:rPr>
                <w:color w:val="000000"/>
                <w:sz w:val="20"/>
                <w:szCs w:val="20"/>
              </w:rPr>
              <w:t>F</w:t>
            </w:r>
            <w:r w:rsidRPr="00450332">
              <w:rPr>
                <w:color w:val="000000"/>
                <w:sz w:val="20"/>
                <w:szCs w:val="20"/>
              </w:rPr>
              <w:t xml:space="preserve">oundations in </w:t>
            </w:r>
            <w:r>
              <w:rPr>
                <w:color w:val="000000"/>
                <w:sz w:val="20"/>
                <w:szCs w:val="20"/>
              </w:rPr>
              <w:t>M</w:t>
            </w:r>
            <w:r w:rsidRPr="00450332">
              <w:rPr>
                <w:color w:val="000000"/>
                <w:sz w:val="20"/>
                <w:szCs w:val="20"/>
              </w:rPr>
              <w:t>icrobiology</w:t>
            </w:r>
            <w:r w:rsidR="00EA0863">
              <w:rPr>
                <w:color w:val="000000"/>
                <w:sz w:val="20"/>
                <w:szCs w:val="20"/>
              </w:rPr>
              <w:t>,12</w:t>
            </w:r>
            <w:r w:rsidR="00EA0863" w:rsidRPr="00EA0863">
              <w:rPr>
                <w:color w:val="000000"/>
                <w:sz w:val="20"/>
                <w:szCs w:val="20"/>
                <w:vertAlign w:val="superscript"/>
              </w:rPr>
              <w:t>th</w:t>
            </w:r>
            <w:r w:rsidR="00EA0863">
              <w:rPr>
                <w:color w:val="000000"/>
                <w:sz w:val="20"/>
                <w:szCs w:val="20"/>
              </w:rPr>
              <w:t xml:space="preserve"> Edition, </w:t>
            </w:r>
            <w:r w:rsidR="00EA0863" w:rsidRPr="00EA0863">
              <w:rPr>
                <w:color w:val="000000"/>
                <w:sz w:val="20"/>
                <w:szCs w:val="20"/>
              </w:rPr>
              <w:t>McGraw Hill</w:t>
            </w:r>
            <w:r w:rsidR="00EA0863">
              <w:rPr>
                <w:color w:val="000000"/>
                <w:sz w:val="20"/>
                <w:szCs w:val="20"/>
              </w:rPr>
              <w:t>, N.Y., USA, 2024.</w:t>
            </w:r>
          </w:p>
          <w:p w:rsidR="00EA0863" w:rsidRPr="00422A45" w:rsidRDefault="00EA0863" w:rsidP="00EA0863">
            <w:pPr>
              <w:pStyle w:val="ListParagraph"/>
              <w:numPr>
                <w:ilvl w:val="0"/>
                <w:numId w:val="4"/>
              </w:numPr>
              <w:rPr>
                <w:color w:val="000000"/>
                <w:sz w:val="20"/>
                <w:szCs w:val="20"/>
              </w:rPr>
            </w:pPr>
            <w:r w:rsidRPr="00422A45">
              <w:rPr>
                <w:color w:val="000000"/>
                <w:sz w:val="20"/>
                <w:szCs w:val="20"/>
              </w:rPr>
              <w:t xml:space="preserve">Levinson, W., Chin-Hong, P. Joyce, E.A., Nussbaum, J., Schwartz, B., </w:t>
            </w:r>
            <w:r w:rsidRPr="0090604F">
              <w:rPr>
                <w:color w:val="000000"/>
                <w:sz w:val="20"/>
                <w:szCs w:val="20"/>
              </w:rPr>
              <w:t>2018</w:t>
            </w:r>
            <w:r>
              <w:rPr>
                <w:color w:val="000000"/>
                <w:sz w:val="20"/>
                <w:szCs w:val="20"/>
              </w:rPr>
              <w:t xml:space="preserve">, </w:t>
            </w:r>
            <w:r w:rsidRPr="00422A45">
              <w:rPr>
                <w:color w:val="000000"/>
                <w:sz w:val="20"/>
                <w:szCs w:val="20"/>
              </w:rPr>
              <w:t>Review of Medical Microbiology &amp; ImmunologyA Guide to Clinical Infectious Diseases</w:t>
            </w:r>
            <w:r>
              <w:rPr>
                <w:color w:val="000000"/>
                <w:sz w:val="20"/>
                <w:szCs w:val="20"/>
              </w:rPr>
              <w:t>, 15</w:t>
            </w:r>
            <w:r w:rsidRPr="00422A45">
              <w:rPr>
                <w:color w:val="000000"/>
                <w:sz w:val="20"/>
                <w:szCs w:val="20"/>
                <w:vertAlign w:val="superscript"/>
              </w:rPr>
              <w:t>th</w:t>
            </w:r>
            <w:r>
              <w:rPr>
                <w:color w:val="000000"/>
                <w:sz w:val="20"/>
                <w:szCs w:val="20"/>
              </w:rPr>
              <w:t xml:space="preserve"> Edition, </w:t>
            </w:r>
            <w:r w:rsidRPr="0090604F">
              <w:rPr>
                <w:color w:val="000000"/>
                <w:sz w:val="20"/>
                <w:szCs w:val="20"/>
              </w:rPr>
              <w:t>McGraw-Hill Education</w:t>
            </w:r>
            <w:r>
              <w:rPr>
                <w:color w:val="000000"/>
                <w:sz w:val="20"/>
                <w:szCs w:val="20"/>
              </w:rPr>
              <w:t>, NY, USA</w:t>
            </w:r>
          </w:p>
          <w:p w:rsidR="00EA0863" w:rsidRDefault="00EA0863" w:rsidP="00EA0863">
            <w:pPr>
              <w:pStyle w:val="ListParagraph"/>
              <w:numPr>
                <w:ilvl w:val="0"/>
                <w:numId w:val="4"/>
              </w:numPr>
              <w:rPr>
                <w:color w:val="000000"/>
                <w:sz w:val="20"/>
                <w:szCs w:val="20"/>
              </w:rPr>
            </w:pPr>
            <w:r w:rsidRPr="00422A45">
              <w:rPr>
                <w:color w:val="000000"/>
                <w:sz w:val="20"/>
                <w:szCs w:val="20"/>
              </w:rPr>
              <w:t>Alcamo, I.E., 2003 - Microbes and society, an introduction to microbiology, Jones and Bartlett Publishers, Boston, 294-315.</w:t>
            </w:r>
          </w:p>
          <w:p w:rsidR="00EA0863" w:rsidRDefault="00450332" w:rsidP="00EA0863">
            <w:pPr>
              <w:pStyle w:val="ListParagraph"/>
              <w:numPr>
                <w:ilvl w:val="0"/>
                <w:numId w:val="4"/>
              </w:numPr>
              <w:rPr>
                <w:color w:val="000000"/>
                <w:sz w:val="20"/>
                <w:szCs w:val="20"/>
              </w:rPr>
            </w:pPr>
            <w:r w:rsidRPr="00EA0863">
              <w:rPr>
                <w:color w:val="000000"/>
                <w:sz w:val="20"/>
                <w:szCs w:val="20"/>
              </w:rPr>
              <w:t xml:space="preserve">Dunca, S., Ailiesei, O., Nimiţan, E., Ştefan, M., 2005 - Elemente de microbiologie - Ed. </w:t>
            </w:r>
            <w:proofErr w:type="spellStart"/>
            <w:r w:rsidRPr="00EA0863">
              <w:rPr>
                <w:color w:val="000000"/>
                <w:sz w:val="20"/>
                <w:szCs w:val="20"/>
              </w:rPr>
              <w:t>Junimea</w:t>
            </w:r>
            <w:proofErr w:type="spellEnd"/>
            <w:r w:rsidRPr="00EA0863">
              <w:rPr>
                <w:color w:val="000000"/>
                <w:sz w:val="20"/>
                <w:szCs w:val="20"/>
              </w:rPr>
              <w:t xml:space="preserve">, </w:t>
            </w:r>
            <w:proofErr w:type="spellStart"/>
            <w:r w:rsidRPr="00EA0863">
              <w:rPr>
                <w:color w:val="000000"/>
                <w:sz w:val="20"/>
                <w:szCs w:val="20"/>
              </w:rPr>
              <w:t>Iaşi</w:t>
            </w:r>
            <w:proofErr w:type="spellEnd"/>
            <w:r w:rsidRPr="00EA0863">
              <w:rPr>
                <w:color w:val="000000"/>
                <w:sz w:val="20"/>
                <w:szCs w:val="20"/>
              </w:rPr>
              <w:t>.</w:t>
            </w:r>
          </w:p>
          <w:p w:rsidR="00EA0863" w:rsidRDefault="00450332" w:rsidP="00EA0863">
            <w:pPr>
              <w:pStyle w:val="ListParagraph"/>
              <w:numPr>
                <w:ilvl w:val="0"/>
                <w:numId w:val="4"/>
              </w:numPr>
              <w:rPr>
                <w:color w:val="000000"/>
                <w:sz w:val="20"/>
                <w:szCs w:val="20"/>
              </w:rPr>
            </w:pPr>
            <w:r w:rsidRPr="00EA0863">
              <w:rPr>
                <w:color w:val="000000"/>
                <w:sz w:val="20"/>
                <w:szCs w:val="20"/>
              </w:rPr>
              <w:t>Madigan, M., Martinko, J., Parker, J., 2000 - Brock Biology of microorganisms, 8th edition, Prentice Hall., Inc. Simon &amp; Schuster, Viacom Company, New Jersey.</w:t>
            </w:r>
          </w:p>
          <w:p w:rsidR="00EA0863" w:rsidRDefault="00450332" w:rsidP="00EA0863">
            <w:pPr>
              <w:pStyle w:val="ListParagraph"/>
              <w:numPr>
                <w:ilvl w:val="0"/>
                <w:numId w:val="4"/>
              </w:numPr>
              <w:rPr>
                <w:color w:val="000000"/>
                <w:sz w:val="20"/>
                <w:szCs w:val="20"/>
              </w:rPr>
            </w:pPr>
            <w:proofErr w:type="spellStart"/>
            <w:r w:rsidRPr="00EA0863">
              <w:rPr>
                <w:color w:val="000000"/>
                <w:sz w:val="20"/>
                <w:szCs w:val="20"/>
              </w:rPr>
              <w:t>Zarnea</w:t>
            </w:r>
            <w:proofErr w:type="spellEnd"/>
            <w:r w:rsidRPr="00EA0863">
              <w:rPr>
                <w:color w:val="000000"/>
                <w:sz w:val="20"/>
                <w:szCs w:val="20"/>
              </w:rPr>
              <w:t xml:space="preserve">, G., 1983 - Tratat de microbiologie generală, vol. I, Ed. </w:t>
            </w:r>
            <w:proofErr w:type="spellStart"/>
            <w:r w:rsidRPr="00EA0863">
              <w:rPr>
                <w:color w:val="000000"/>
                <w:sz w:val="20"/>
                <w:szCs w:val="20"/>
              </w:rPr>
              <w:t>Academiei</w:t>
            </w:r>
            <w:proofErr w:type="spellEnd"/>
            <w:r w:rsidRPr="00EA0863">
              <w:rPr>
                <w:color w:val="000000"/>
                <w:sz w:val="20"/>
                <w:szCs w:val="20"/>
              </w:rPr>
              <w:t xml:space="preserve"> R.S.R., </w:t>
            </w:r>
            <w:proofErr w:type="spellStart"/>
            <w:r w:rsidRPr="00EA0863">
              <w:rPr>
                <w:color w:val="000000"/>
                <w:sz w:val="20"/>
                <w:szCs w:val="20"/>
              </w:rPr>
              <w:t>Bucureşti</w:t>
            </w:r>
            <w:proofErr w:type="spellEnd"/>
            <w:r w:rsidRPr="00EA0863">
              <w:rPr>
                <w:color w:val="000000"/>
                <w:sz w:val="20"/>
                <w:szCs w:val="20"/>
              </w:rPr>
              <w:t>.</w:t>
            </w:r>
          </w:p>
          <w:p w:rsidR="00EA0863" w:rsidRDefault="00450332" w:rsidP="00EA0863">
            <w:pPr>
              <w:pStyle w:val="ListParagraph"/>
              <w:numPr>
                <w:ilvl w:val="0"/>
                <w:numId w:val="4"/>
              </w:numPr>
              <w:rPr>
                <w:color w:val="000000"/>
                <w:sz w:val="20"/>
                <w:szCs w:val="20"/>
              </w:rPr>
            </w:pPr>
            <w:proofErr w:type="spellStart"/>
            <w:r w:rsidRPr="00EA0863">
              <w:rPr>
                <w:color w:val="000000"/>
                <w:sz w:val="20"/>
                <w:szCs w:val="20"/>
              </w:rPr>
              <w:t>Zarnea</w:t>
            </w:r>
            <w:proofErr w:type="spellEnd"/>
            <w:r w:rsidRPr="00EA0863">
              <w:rPr>
                <w:color w:val="000000"/>
                <w:sz w:val="20"/>
                <w:szCs w:val="20"/>
              </w:rPr>
              <w:t xml:space="preserve">, G., 1994 - Tratat de microbiologie generală, vol. V, Ed. </w:t>
            </w:r>
            <w:proofErr w:type="spellStart"/>
            <w:r w:rsidRPr="00EA0863">
              <w:rPr>
                <w:color w:val="000000"/>
                <w:sz w:val="20"/>
                <w:szCs w:val="20"/>
              </w:rPr>
              <w:t>AcademieiRomâne</w:t>
            </w:r>
            <w:proofErr w:type="spellEnd"/>
            <w:r w:rsidRPr="00EA0863">
              <w:rPr>
                <w:color w:val="000000"/>
                <w:sz w:val="20"/>
                <w:szCs w:val="20"/>
              </w:rPr>
              <w:t xml:space="preserve">, </w:t>
            </w:r>
            <w:proofErr w:type="spellStart"/>
            <w:r w:rsidRPr="00EA0863">
              <w:rPr>
                <w:color w:val="000000"/>
                <w:sz w:val="20"/>
                <w:szCs w:val="20"/>
              </w:rPr>
              <w:t>Bucureşti</w:t>
            </w:r>
            <w:proofErr w:type="spellEnd"/>
            <w:r w:rsidRPr="00EA0863">
              <w:rPr>
                <w:color w:val="000000"/>
                <w:sz w:val="20"/>
                <w:szCs w:val="20"/>
              </w:rPr>
              <w:t>.</w:t>
            </w:r>
          </w:p>
          <w:p w:rsidR="00EA0863" w:rsidRDefault="00450332" w:rsidP="00EA0863">
            <w:pPr>
              <w:pStyle w:val="ListParagraph"/>
              <w:numPr>
                <w:ilvl w:val="0"/>
                <w:numId w:val="4"/>
              </w:numPr>
              <w:rPr>
                <w:color w:val="000000"/>
                <w:sz w:val="20"/>
                <w:szCs w:val="20"/>
              </w:rPr>
            </w:pPr>
            <w:r w:rsidRPr="00EA0863">
              <w:rPr>
                <w:color w:val="000000"/>
                <w:sz w:val="20"/>
                <w:szCs w:val="20"/>
              </w:rPr>
              <w:t>Kindt, T.J., Osborne, B.A., Goldsby, R.A., Kuby, J., 2006 - Kuby Immunology, W H Freeman &amp; Co. Ed.</w:t>
            </w:r>
          </w:p>
          <w:p w:rsidR="00EA0863" w:rsidRDefault="00450332" w:rsidP="00EA0863">
            <w:pPr>
              <w:pStyle w:val="ListParagraph"/>
              <w:numPr>
                <w:ilvl w:val="0"/>
                <w:numId w:val="4"/>
              </w:numPr>
              <w:rPr>
                <w:color w:val="000000"/>
                <w:sz w:val="20"/>
                <w:szCs w:val="20"/>
              </w:rPr>
            </w:pPr>
            <w:r w:rsidRPr="00EA0863">
              <w:rPr>
                <w:color w:val="000000"/>
                <w:sz w:val="20"/>
                <w:szCs w:val="20"/>
              </w:rPr>
              <w:t>Lerner, K.L., Wilmoth, B., 2003 - World of microbiology and immunology, Thompson Ed.</w:t>
            </w:r>
          </w:p>
          <w:p w:rsidR="00EA0863" w:rsidRDefault="00450332" w:rsidP="00EA0863">
            <w:pPr>
              <w:pStyle w:val="ListParagraph"/>
              <w:numPr>
                <w:ilvl w:val="0"/>
                <w:numId w:val="4"/>
              </w:numPr>
              <w:rPr>
                <w:color w:val="000000"/>
                <w:sz w:val="20"/>
                <w:szCs w:val="20"/>
              </w:rPr>
            </w:pPr>
            <w:r w:rsidRPr="00EA0863">
              <w:rPr>
                <w:color w:val="000000"/>
                <w:sz w:val="20"/>
                <w:szCs w:val="20"/>
              </w:rPr>
              <w:t>Paul, W.E., 2003 - Fundamental Immunology, 5th edition, Lippincott Williams &amp; Wilkins Publishers.</w:t>
            </w:r>
          </w:p>
          <w:p w:rsidR="00EA0863" w:rsidRDefault="00450332" w:rsidP="00450332">
            <w:pPr>
              <w:pStyle w:val="ListParagraph"/>
              <w:numPr>
                <w:ilvl w:val="0"/>
                <w:numId w:val="4"/>
              </w:numPr>
              <w:rPr>
                <w:color w:val="000000"/>
                <w:sz w:val="20"/>
                <w:szCs w:val="20"/>
              </w:rPr>
            </w:pPr>
            <w:proofErr w:type="spellStart"/>
            <w:r w:rsidRPr="00EA0863">
              <w:rPr>
                <w:color w:val="000000"/>
                <w:sz w:val="20"/>
                <w:szCs w:val="20"/>
              </w:rPr>
              <w:t>Roitt</w:t>
            </w:r>
            <w:proofErr w:type="spellEnd"/>
            <w:r w:rsidRPr="00EA0863">
              <w:rPr>
                <w:color w:val="000000"/>
                <w:sz w:val="20"/>
                <w:szCs w:val="20"/>
              </w:rPr>
              <w:t xml:space="preserve">, I., Brostoff, J., Male, D., 2007 - Immunology, 5 </w:t>
            </w:r>
            <w:proofErr w:type="spellStart"/>
            <w:r w:rsidRPr="00EA0863">
              <w:rPr>
                <w:color w:val="000000"/>
                <w:sz w:val="20"/>
                <w:szCs w:val="20"/>
              </w:rPr>
              <w:t>th</w:t>
            </w:r>
            <w:proofErr w:type="spellEnd"/>
            <w:r w:rsidRPr="00EA0863">
              <w:rPr>
                <w:color w:val="000000"/>
                <w:sz w:val="20"/>
                <w:szCs w:val="20"/>
              </w:rPr>
              <w:t xml:space="preserve"> Edition, Mosby Ed.</w:t>
            </w:r>
          </w:p>
          <w:p w:rsidR="00DE4271" w:rsidRPr="00EA0863" w:rsidRDefault="00450332" w:rsidP="00450332">
            <w:pPr>
              <w:pStyle w:val="ListParagraph"/>
              <w:numPr>
                <w:ilvl w:val="0"/>
                <w:numId w:val="4"/>
              </w:numPr>
              <w:rPr>
                <w:color w:val="000000"/>
                <w:sz w:val="20"/>
                <w:szCs w:val="20"/>
              </w:rPr>
            </w:pPr>
            <w:proofErr w:type="spellStart"/>
            <w:r w:rsidRPr="00EA0863">
              <w:rPr>
                <w:color w:val="000000"/>
                <w:sz w:val="20"/>
                <w:szCs w:val="20"/>
              </w:rPr>
              <w:t>Zarnea</w:t>
            </w:r>
            <w:proofErr w:type="spellEnd"/>
            <w:r w:rsidRPr="00EA0863">
              <w:rPr>
                <w:color w:val="000000"/>
                <w:sz w:val="20"/>
                <w:szCs w:val="20"/>
              </w:rPr>
              <w:t>, G., Mihăescu, Gr., 1995 - Imunologie, Ed. Universităţii Bucureşti.</w:t>
            </w:r>
            <w:r w:rsidR="00DE4271" w:rsidRPr="00EA0863">
              <w:rPr>
                <w:color w:val="000000"/>
                <w:sz w:val="20"/>
                <w:szCs w:val="20"/>
              </w:rPr>
              <w:br/>
              <w:t> </w:t>
            </w:r>
          </w:p>
        </w:tc>
      </w:tr>
      <w:tr w:rsidR="00DE4271" w:rsidTr="00EA086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E4271" w:rsidRDefault="00DE4271" w:rsidP="00DE4271">
            <w:pPr>
              <w:rPr>
                <w:rFonts w:eastAsia="Times New Roman"/>
                <w:color w:val="000000"/>
                <w:sz w:val="20"/>
                <w:szCs w:val="20"/>
              </w:rPr>
            </w:pPr>
            <w:r>
              <w:rPr>
                <w:rFonts w:eastAsia="Times New Roman"/>
                <w:b/>
                <w:bCs/>
                <w:color w:val="000000"/>
                <w:sz w:val="20"/>
                <w:szCs w:val="20"/>
              </w:rPr>
              <w:t>8.2</w:t>
            </w:r>
          </w:p>
        </w:tc>
        <w:tc>
          <w:tcPr>
            <w:tcW w:w="231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E4271" w:rsidRDefault="00DE4271" w:rsidP="00DE4271">
            <w:pPr>
              <w:rPr>
                <w:rFonts w:eastAsia="Times New Roman"/>
                <w:color w:val="000000"/>
                <w:sz w:val="20"/>
                <w:szCs w:val="20"/>
              </w:rPr>
            </w:pPr>
            <w:r>
              <w:rPr>
                <w:rFonts w:eastAsia="Times New Roman"/>
                <w:b/>
                <w:bCs/>
                <w:color w:val="000000"/>
                <w:sz w:val="20"/>
                <w:szCs w:val="20"/>
              </w:rPr>
              <w:t>Seminar / Laborator</w:t>
            </w:r>
          </w:p>
        </w:tc>
        <w:tc>
          <w:tcPr>
            <w:tcW w:w="106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E4271" w:rsidRDefault="00DE4271" w:rsidP="00DE4271">
            <w:pPr>
              <w:rPr>
                <w:rFonts w:eastAsia="Times New Roman"/>
                <w:color w:val="000000"/>
                <w:sz w:val="20"/>
                <w:szCs w:val="20"/>
              </w:rPr>
            </w:pPr>
            <w:r>
              <w:rPr>
                <w:rFonts w:eastAsia="Times New Roman"/>
                <w:b/>
                <w:bCs/>
                <w:color w:val="000000"/>
                <w:sz w:val="20"/>
                <w:szCs w:val="20"/>
              </w:rPr>
              <w:t>Metode de predare</w:t>
            </w:r>
          </w:p>
        </w:tc>
        <w:tc>
          <w:tcPr>
            <w:tcW w:w="112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E4271" w:rsidRDefault="00DE4271" w:rsidP="00DE4271">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EA0863" w:rsidTr="00C623E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0863" w:rsidRDefault="00EA0863" w:rsidP="00EA0863">
            <w:pPr>
              <w:rPr>
                <w:rFonts w:eastAsia="Times New Roman"/>
                <w:color w:val="000000"/>
                <w:sz w:val="20"/>
                <w:szCs w:val="20"/>
              </w:rPr>
            </w:pPr>
            <w:r w:rsidRPr="00521DD4">
              <w:rPr>
                <w:color w:val="000000"/>
                <w:sz w:val="20"/>
                <w:szCs w:val="20"/>
              </w:rPr>
              <w:t>1.</w:t>
            </w:r>
          </w:p>
        </w:tc>
        <w:tc>
          <w:tcPr>
            <w:tcW w:w="231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EA0863" w:rsidRDefault="00EA0863" w:rsidP="00EA0863">
            <w:pPr>
              <w:rPr>
                <w:rFonts w:eastAsia="Times New Roman"/>
                <w:color w:val="000000"/>
                <w:sz w:val="20"/>
                <w:szCs w:val="20"/>
              </w:rPr>
            </w:pPr>
            <w:r w:rsidRPr="005C5077">
              <w:rPr>
                <w:sz w:val="20"/>
                <w:szCs w:val="20"/>
              </w:rPr>
              <w:t>Laborator introductiv/  Prepararea mediilor de cultură solide și lichide. Însămânțarea mediilor de cultură.</w:t>
            </w:r>
          </w:p>
        </w:tc>
        <w:tc>
          <w:tcPr>
            <w:tcW w:w="106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0863" w:rsidRDefault="00EA0863" w:rsidP="00EA0863">
            <w:pPr>
              <w:rPr>
                <w:rFonts w:eastAsia="Times New Roman"/>
                <w:color w:val="000000"/>
                <w:sz w:val="20"/>
                <w:szCs w:val="20"/>
              </w:rPr>
            </w:pPr>
            <w:r w:rsidRPr="005C5077">
              <w:rPr>
                <w:noProof/>
                <w:sz w:val="20"/>
                <w:szCs w:val="20"/>
              </w:rPr>
              <w:t>Expunere/ Experiment/ demonstraţie</w:t>
            </w:r>
          </w:p>
        </w:tc>
        <w:tc>
          <w:tcPr>
            <w:tcW w:w="112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0863" w:rsidRDefault="00EA0863" w:rsidP="00EA0863">
            <w:pPr>
              <w:rPr>
                <w:rFonts w:eastAsia="Times New Roman"/>
                <w:color w:val="000000"/>
                <w:sz w:val="20"/>
                <w:szCs w:val="20"/>
              </w:rPr>
            </w:pPr>
            <w:r w:rsidRPr="005C5077">
              <w:rPr>
                <w:noProof/>
                <w:sz w:val="20"/>
                <w:szCs w:val="20"/>
              </w:rPr>
              <w:t>4 h / [1-</w:t>
            </w:r>
            <w:r w:rsidR="00916C99">
              <w:rPr>
                <w:noProof/>
                <w:sz w:val="20"/>
                <w:szCs w:val="20"/>
              </w:rPr>
              <w:t>6</w:t>
            </w:r>
            <w:r w:rsidRPr="005C5077">
              <w:rPr>
                <w:noProof/>
                <w:sz w:val="20"/>
                <w:szCs w:val="20"/>
              </w:rPr>
              <w:t>]</w:t>
            </w:r>
          </w:p>
        </w:tc>
      </w:tr>
      <w:tr w:rsidR="00EA0863" w:rsidTr="00C623E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0863" w:rsidRDefault="00EA0863" w:rsidP="00EA0863">
            <w:pPr>
              <w:rPr>
                <w:rFonts w:eastAsia="Times New Roman"/>
                <w:color w:val="000000"/>
                <w:sz w:val="20"/>
                <w:szCs w:val="20"/>
              </w:rPr>
            </w:pPr>
            <w:r w:rsidRPr="00521DD4">
              <w:rPr>
                <w:color w:val="000000"/>
                <w:sz w:val="20"/>
                <w:szCs w:val="20"/>
              </w:rPr>
              <w:t>2.</w:t>
            </w:r>
          </w:p>
        </w:tc>
        <w:tc>
          <w:tcPr>
            <w:tcW w:w="231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EA0863" w:rsidRDefault="00EA0863" w:rsidP="00EA0863">
            <w:pPr>
              <w:rPr>
                <w:rFonts w:eastAsia="Times New Roman"/>
                <w:color w:val="000000"/>
                <w:sz w:val="20"/>
                <w:szCs w:val="20"/>
              </w:rPr>
            </w:pPr>
            <w:r w:rsidRPr="005C5077">
              <w:rPr>
                <w:sz w:val="20"/>
                <w:szCs w:val="20"/>
              </w:rPr>
              <w:t>Obținerea celulelor competente. Transformarea bacteriilor.</w:t>
            </w:r>
          </w:p>
        </w:tc>
        <w:tc>
          <w:tcPr>
            <w:tcW w:w="106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0863" w:rsidRDefault="00EA0863" w:rsidP="00EA0863">
            <w:pPr>
              <w:rPr>
                <w:rFonts w:eastAsia="Times New Roman"/>
                <w:color w:val="000000"/>
                <w:sz w:val="20"/>
                <w:szCs w:val="20"/>
              </w:rPr>
            </w:pPr>
            <w:r w:rsidRPr="005C5077">
              <w:rPr>
                <w:noProof/>
                <w:sz w:val="20"/>
                <w:szCs w:val="20"/>
              </w:rPr>
              <w:t>Experiment/ demonstraţie</w:t>
            </w:r>
          </w:p>
        </w:tc>
        <w:tc>
          <w:tcPr>
            <w:tcW w:w="112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0863" w:rsidRDefault="00EA0863" w:rsidP="00EA0863">
            <w:pPr>
              <w:rPr>
                <w:rFonts w:eastAsia="Times New Roman"/>
                <w:color w:val="000000"/>
                <w:sz w:val="20"/>
                <w:szCs w:val="20"/>
              </w:rPr>
            </w:pPr>
            <w:r w:rsidRPr="005C5077">
              <w:rPr>
                <w:noProof/>
                <w:sz w:val="20"/>
                <w:szCs w:val="20"/>
              </w:rPr>
              <w:t>4  h  / [1-</w:t>
            </w:r>
            <w:r w:rsidR="00916C99">
              <w:rPr>
                <w:noProof/>
                <w:sz w:val="20"/>
                <w:szCs w:val="20"/>
              </w:rPr>
              <w:t>6</w:t>
            </w:r>
            <w:r w:rsidRPr="005C5077">
              <w:rPr>
                <w:noProof/>
                <w:sz w:val="20"/>
                <w:szCs w:val="20"/>
              </w:rPr>
              <w:t>]</w:t>
            </w:r>
          </w:p>
        </w:tc>
      </w:tr>
      <w:tr w:rsidR="00EA0863" w:rsidTr="00C623E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0863" w:rsidRDefault="00EA0863" w:rsidP="00EA0863">
            <w:pPr>
              <w:rPr>
                <w:rFonts w:eastAsia="Times New Roman"/>
                <w:color w:val="000000"/>
                <w:sz w:val="20"/>
                <w:szCs w:val="20"/>
              </w:rPr>
            </w:pPr>
            <w:r w:rsidRPr="00521DD4">
              <w:rPr>
                <w:color w:val="000000"/>
                <w:sz w:val="20"/>
                <w:szCs w:val="20"/>
              </w:rPr>
              <w:t>3.</w:t>
            </w:r>
          </w:p>
        </w:tc>
        <w:tc>
          <w:tcPr>
            <w:tcW w:w="231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EA0863" w:rsidRDefault="00EA0863" w:rsidP="00EA0863">
            <w:pPr>
              <w:rPr>
                <w:rFonts w:eastAsia="Times New Roman"/>
                <w:color w:val="000000"/>
                <w:sz w:val="20"/>
                <w:szCs w:val="20"/>
              </w:rPr>
            </w:pPr>
            <w:r w:rsidRPr="005C5077">
              <w:rPr>
                <w:sz w:val="20"/>
                <w:szCs w:val="20"/>
              </w:rPr>
              <w:t>Fermentația bacteriilor. Izolarea unei proteine (GFP) produsă în bacterii.Determinarea activităţii antimicrobiene utilizând metoda diametrului de inhibiţie.</w:t>
            </w:r>
          </w:p>
        </w:tc>
        <w:tc>
          <w:tcPr>
            <w:tcW w:w="106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0863" w:rsidRDefault="00EA0863" w:rsidP="00EA0863">
            <w:pPr>
              <w:rPr>
                <w:rFonts w:eastAsia="Times New Roman"/>
                <w:color w:val="000000"/>
                <w:sz w:val="20"/>
                <w:szCs w:val="20"/>
              </w:rPr>
            </w:pPr>
            <w:r w:rsidRPr="005C5077">
              <w:rPr>
                <w:noProof/>
                <w:sz w:val="20"/>
                <w:szCs w:val="20"/>
              </w:rPr>
              <w:t>Experiment/ demonstraţie</w:t>
            </w:r>
          </w:p>
        </w:tc>
        <w:tc>
          <w:tcPr>
            <w:tcW w:w="112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0863" w:rsidRDefault="00EA0863" w:rsidP="00EA0863">
            <w:pPr>
              <w:rPr>
                <w:rFonts w:eastAsia="Times New Roman"/>
                <w:color w:val="000000"/>
                <w:sz w:val="20"/>
                <w:szCs w:val="20"/>
              </w:rPr>
            </w:pPr>
            <w:r w:rsidRPr="005C5077">
              <w:rPr>
                <w:noProof/>
                <w:sz w:val="20"/>
                <w:szCs w:val="20"/>
              </w:rPr>
              <w:t>4  h / [1-</w:t>
            </w:r>
            <w:r w:rsidR="00916C99">
              <w:rPr>
                <w:noProof/>
                <w:sz w:val="20"/>
                <w:szCs w:val="20"/>
              </w:rPr>
              <w:t>6</w:t>
            </w:r>
            <w:r w:rsidRPr="005C5077">
              <w:rPr>
                <w:noProof/>
                <w:sz w:val="20"/>
                <w:szCs w:val="20"/>
              </w:rPr>
              <w:t>]</w:t>
            </w:r>
          </w:p>
        </w:tc>
      </w:tr>
      <w:tr w:rsidR="00EA0863" w:rsidTr="00C623E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EA0863" w:rsidRDefault="00EA0863" w:rsidP="00EA0863">
            <w:pPr>
              <w:rPr>
                <w:rFonts w:eastAsia="Times New Roman"/>
                <w:color w:val="000000"/>
                <w:sz w:val="20"/>
                <w:szCs w:val="20"/>
              </w:rPr>
            </w:pPr>
            <w:r w:rsidRPr="00521DD4">
              <w:rPr>
                <w:color w:val="000000"/>
                <w:sz w:val="20"/>
                <w:szCs w:val="20"/>
              </w:rPr>
              <w:t>4.</w:t>
            </w:r>
          </w:p>
        </w:tc>
        <w:tc>
          <w:tcPr>
            <w:tcW w:w="231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EA0863" w:rsidRDefault="00EA0863" w:rsidP="00EA0863">
            <w:pPr>
              <w:rPr>
                <w:rFonts w:eastAsia="Times New Roman"/>
                <w:color w:val="000000"/>
                <w:sz w:val="20"/>
                <w:szCs w:val="20"/>
              </w:rPr>
            </w:pPr>
            <w:r w:rsidRPr="005C5077">
              <w:rPr>
                <w:sz w:val="20"/>
                <w:szCs w:val="20"/>
              </w:rPr>
              <w:t>ELISA - metoda de determinare a interactiunii antigen - anticorp</w:t>
            </w:r>
          </w:p>
        </w:tc>
        <w:tc>
          <w:tcPr>
            <w:tcW w:w="106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EA0863" w:rsidRDefault="00EA0863" w:rsidP="00EA0863">
            <w:pPr>
              <w:rPr>
                <w:rFonts w:eastAsia="Times New Roman"/>
                <w:color w:val="000000"/>
                <w:sz w:val="20"/>
                <w:szCs w:val="20"/>
              </w:rPr>
            </w:pPr>
            <w:r w:rsidRPr="005C5077">
              <w:rPr>
                <w:noProof/>
                <w:sz w:val="20"/>
                <w:szCs w:val="20"/>
              </w:rPr>
              <w:t>Experiment/ demonstraţie</w:t>
            </w:r>
          </w:p>
        </w:tc>
        <w:tc>
          <w:tcPr>
            <w:tcW w:w="112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EA0863" w:rsidRDefault="00EA0863" w:rsidP="00EA0863">
            <w:pPr>
              <w:rPr>
                <w:rFonts w:eastAsia="Times New Roman"/>
                <w:color w:val="000000"/>
                <w:sz w:val="20"/>
                <w:szCs w:val="20"/>
              </w:rPr>
            </w:pPr>
            <w:r w:rsidRPr="005C5077">
              <w:rPr>
                <w:noProof/>
                <w:sz w:val="20"/>
                <w:szCs w:val="20"/>
              </w:rPr>
              <w:t>4  h / [</w:t>
            </w:r>
            <w:r w:rsidR="00916C99">
              <w:rPr>
                <w:noProof/>
                <w:sz w:val="20"/>
                <w:szCs w:val="20"/>
              </w:rPr>
              <w:t>7</w:t>
            </w:r>
            <w:r w:rsidRPr="005C5077">
              <w:rPr>
                <w:noProof/>
                <w:sz w:val="20"/>
                <w:szCs w:val="20"/>
              </w:rPr>
              <w:t>-</w:t>
            </w:r>
            <w:r w:rsidR="00916C99">
              <w:rPr>
                <w:noProof/>
                <w:sz w:val="20"/>
                <w:szCs w:val="20"/>
              </w:rPr>
              <w:t>9</w:t>
            </w:r>
            <w:r w:rsidRPr="005C5077">
              <w:rPr>
                <w:noProof/>
                <w:sz w:val="20"/>
                <w:szCs w:val="20"/>
              </w:rPr>
              <w:t>]</w:t>
            </w:r>
          </w:p>
        </w:tc>
      </w:tr>
      <w:tr w:rsidR="00EA0863" w:rsidTr="00C623E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EA0863" w:rsidRDefault="00EA0863" w:rsidP="00EA0863">
            <w:pPr>
              <w:rPr>
                <w:rFonts w:eastAsia="Times New Roman"/>
                <w:color w:val="000000"/>
                <w:sz w:val="20"/>
                <w:szCs w:val="20"/>
              </w:rPr>
            </w:pPr>
            <w:r w:rsidRPr="00521DD4">
              <w:rPr>
                <w:color w:val="000000"/>
                <w:sz w:val="20"/>
                <w:szCs w:val="20"/>
              </w:rPr>
              <w:t>5.</w:t>
            </w:r>
          </w:p>
        </w:tc>
        <w:tc>
          <w:tcPr>
            <w:tcW w:w="231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EA0863" w:rsidRDefault="00EA0863" w:rsidP="00EA0863">
            <w:pPr>
              <w:rPr>
                <w:rFonts w:eastAsia="Times New Roman"/>
                <w:color w:val="000000"/>
                <w:sz w:val="20"/>
                <w:szCs w:val="20"/>
              </w:rPr>
            </w:pPr>
            <w:r w:rsidRPr="005C5077">
              <w:rPr>
                <w:noProof/>
                <w:sz w:val="20"/>
                <w:szCs w:val="20"/>
                <w:lang w:val="it-IT"/>
              </w:rPr>
              <w:t>Tehnici immunologice: Western blot/Dot blot.</w:t>
            </w:r>
          </w:p>
        </w:tc>
        <w:tc>
          <w:tcPr>
            <w:tcW w:w="106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EA0863" w:rsidRDefault="00EA0863" w:rsidP="00EA0863">
            <w:pPr>
              <w:rPr>
                <w:rFonts w:eastAsia="Times New Roman"/>
                <w:color w:val="000000"/>
                <w:sz w:val="20"/>
                <w:szCs w:val="20"/>
              </w:rPr>
            </w:pPr>
            <w:r w:rsidRPr="005C5077">
              <w:rPr>
                <w:noProof/>
                <w:sz w:val="20"/>
                <w:szCs w:val="20"/>
              </w:rPr>
              <w:t>Experiment/ demonstraţie</w:t>
            </w:r>
          </w:p>
        </w:tc>
        <w:tc>
          <w:tcPr>
            <w:tcW w:w="112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EA0863" w:rsidRDefault="00EA0863" w:rsidP="00EA0863">
            <w:pPr>
              <w:rPr>
                <w:rFonts w:eastAsia="Times New Roman"/>
                <w:color w:val="000000"/>
                <w:sz w:val="20"/>
                <w:szCs w:val="20"/>
              </w:rPr>
            </w:pPr>
            <w:r w:rsidRPr="005C5077">
              <w:rPr>
                <w:noProof/>
                <w:sz w:val="20"/>
                <w:szCs w:val="20"/>
              </w:rPr>
              <w:t>4  h  / [</w:t>
            </w:r>
            <w:r w:rsidR="00916C99">
              <w:rPr>
                <w:noProof/>
                <w:sz w:val="20"/>
                <w:szCs w:val="20"/>
              </w:rPr>
              <w:t>7</w:t>
            </w:r>
            <w:r w:rsidRPr="005C5077">
              <w:rPr>
                <w:noProof/>
                <w:sz w:val="20"/>
                <w:szCs w:val="20"/>
              </w:rPr>
              <w:t>-</w:t>
            </w:r>
            <w:r w:rsidR="00916C99">
              <w:rPr>
                <w:noProof/>
                <w:sz w:val="20"/>
                <w:szCs w:val="20"/>
              </w:rPr>
              <w:t>9</w:t>
            </w:r>
            <w:r w:rsidR="00916C99" w:rsidRPr="005C5077">
              <w:rPr>
                <w:noProof/>
                <w:sz w:val="20"/>
                <w:szCs w:val="20"/>
              </w:rPr>
              <w:t>]</w:t>
            </w:r>
          </w:p>
        </w:tc>
      </w:tr>
      <w:tr w:rsidR="00EA0863" w:rsidTr="00C623E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EA0863" w:rsidRDefault="00EA0863" w:rsidP="00EA0863">
            <w:pPr>
              <w:rPr>
                <w:rFonts w:eastAsia="Times New Roman"/>
                <w:color w:val="000000"/>
                <w:sz w:val="20"/>
                <w:szCs w:val="20"/>
              </w:rPr>
            </w:pPr>
            <w:r w:rsidRPr="00521DD4">
              <w:rPr>
                <w:color w:val="000000"/>
                <w:sz w:val="20"/>
                <w:szCs w:val="20"/>
              </w:rPr>
              <w:t>6.</w:t>
            </w:r>
          </w:p>
        </w:tc>
        <w:tc>
          <w:tcPr>
            <w:tcW w:w="231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EA0863" w:rsidRDefault="00EA0863" w:rsidP="00EA0863">
            <w:pPr>
              <w:rPr>
                <w:rFonts w:eastAsia="Times New Roman"/>
                <w:color w:val="000000"/>
                <w:sz w:val="20"/>
                <w:szCs w:val="20"/>
              </w:rPr>
            </w:pPr>
            <w:r w:rsidRPr="005C5077">
              <w:rPr>
                <w:noProof/>
                <w:sz w:val="20"/>
                <w:szCs w:val="20"/>
                <w:lang w:val="it-IT"/>
              </w:rPr>
              <w:t>Seminar, interpretare rezultate şi pregatire referate finale</w:t>
            </w:r>
          </w:p>
        </w:tc>
        <w:tc>
          <w:tcPr>
            <w:tcW w:w="106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EA0863" w:rsidRDefault="00EA0863" w:rsidP="00EA0863">
            <w:pPr>
              <w:rPr>
                <w:rFonts w:eastAsia="Times New Roman"/>
                <w:color w:val="000000"/>
                <w:sz w:val="20"/>
                <w:szCs w:val="20"/>
              </w:rPr>
            </w:pPr>
            <w:r w:rsidRPr="005C5077">
              <w:rPr>
                <w:noProof/>
                <w:sz w:val="20"/>
                <w:szCs w:val="20"/>
              </w:rPr>
              <w:t>Expunere/ discuţii</w:t>
            </w:r>
          </w:p>
        </w:tc>
        <w:tc>
          <w:tcPr>
            <w:tcW w:w="112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EA0863" w:rsidRDefault="00EA0863" w:rsidP="00EA0863">
            <w:pPr>
              <w:rPr>
                <w:rFonts w:eastAsia="Times New Roman"/>
                <w:color w:val="000000"/>
                <w:sz w:val="20"/>
                <w:szCs w:val="20"/>
              </w:rPr>
            </w:pPr>
            <w:r w:rsidRPr="005C5077">
              <w:rPr>
                <w:noProof/>
                <w:sz w:val="20"/>
                <w:szCs w:val="20"/>
              </w:rPr>
              <w:t xml:space="preserve">4  h  </w:t>
            </w:r>
          </w:p>
        </w:tc>
      </w:tr>
      <w:tr w:rsidR="00EA0863" w:rsidTr="008B381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EA0863" w:rsidRDefault="00EA0863" w:rsidP="00EA0863">
            <w:pPr>
              <w:rPr>
                <w:rFonts w:eastAsia="Times New Roman"/>
                <w:color w:val="000000"/>
                <w:sz w:val="20"/>
                <w:szCs w:val="20"/>
              </w:rPr>
            </w:pPr>
            <w:r w:rsidRPr="00521DD4">
              <w:rPr>
                <w:color w:val="000000"/>
                <w:sz w:val="20"/>
                <w:szCs w:val="20"/>
              </w:rPr>
              <w:t>7.</w:t>
            </w:r>
          </w:p>
        </w:tc>
        <w:tc>
          <w:tcPr>
            <w:tcW w:w="231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EA0863" w:rsidRPr="005C5077" w:rsidRDefault="00EA0863" w:rsidP="00EA0863">
            <w:pPr>
              <w:rPr>
                <w:noProof/>
                <w:sz w:val="20"/>
                <w:szCs w:val="20"/>
                <w:lang w:val="it-IT"/>
              </w:rPr>
            </w:pPr>
            <w:r w:rsidRPr="005C5077">
              <w:rPr>
                <w:bCs/>
                <w:noProof/>
                <w:sz w:val="20"/>
                <w:szCs w:val="20"/>
              </w:rPr>
              <w:t xml:space="preserve">Prezentarea referatelor elaborate de studenti  </w:t>
            </w:r>
          </w:p>
        </w:tc>
        <w:tc>
          <w:tcPr>
            <w:tcW w:w="106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EA0863" w:rsidRPr="005C5077" w:rsidRDefault="00EA0863" w:rsidP="00EA0863">
            <w:pPr>
              <w:rPr>
                <w:noProof/>
                <w:sz w:val="20"/>
                <w:szCs w:val="20"/>
              </w:rPr>
            </w:pPr>
            <w:r w:rsidRPr="005C5077">
              <w:rPr>
                <w:noProof/>
                <w:sz w:val="20"/>
                <w:szCs w:val="20"/>
              </w:rPr>
              <w:t>Expunere/ discuţii</w:t>
            </w:r>
          </w:p>
        </w:tc>
        <w:tc>
          <w:tcPr>
            <w:tcW w:w="112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EA0863" w:rsidRPr="005C5077" w:rsidRDefault="00EA0863" w:rsidP="00EA0863">
            <w:pPr>
              <w:rPr>
                <w:noProof/>
                <w:sz w:val="20"/>
                <w:szCs w:val="20"/>
              </w:rPr>
            </w:pPr>
            <w:r w:rsidRPr="005C5077">
              <w:rPr>
                <w:noProof/>
                <w:sz w:val="20"/>
                <w:szCs w:val="20"/>
              </w:rPr>
              <w:t>4  h</w:t>
            </w:r>
          </w:p>
        </w:tc>
      </w:tr>
      <w:tr w:rsidR="00EA0863">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0863" w:rsidRPr="005C5077" w:rsidRDefault="00EA0863" w:rsidP="00EA0863">
            <w:pPr>
              <w:ind w:left="360" w:firstLine="90"/>
              <w:rPr>
                <w:sz w:val="20"/>
                <w:szCs w:val="20"/>
              </w:rPr>
            </w:pPr>
            <w:r>
              <w:rPr>
                <w:rFonts w:eastAsia="Times New Roman"/>
                <w:b/>
                <w:bCs/>
                <w:color w:val="000000"/>
                <w:sz w:val="20"/>
                <w:szCs w:val="20"/>
              </w:rPr>
              <w:t>Bibliografie</w:t>
            </w:r>
            <w:r>
              <w:rPr>
                <w:rFonts w:eastAsia="Times New Roman"/>
                <w:color w:val="000000"/>
                <w:sz w:val="20"/>
                <w:szCs w:val="20"/>
              </w:rPr>
              <w:br/>
              <w:t> </w:t>
            </w:r>
          </w:p>
          <w:p w:rsidR="00EA0863" w:rsidRPr="005C5077" w:rsidRDefault="00EA0863" w:rsidP="00EA0863">
            <w:pPr>
              <w:pStyle w:val="ListParagraph"/>
              <w:numPr>
                <w:ilvl w:val="0"/>
                <w:numId w:val="5"/>
              </w:numPr>
              <w:rPr>
                <w:sz w:val="20"/>
                <w:szCs w:val="20"/>
                <w:lang w:val="ro-RO"/>
              </w:rPr>
            </w:pPr>
            <w:r w:rsidRPr="005C5077">
              <w:rPr>
                <w:sz w:val="20"/>
                <w:szCs w:val="20"/>
                <w:lang w:val="ro-RO"/>
              </w:rPr>
              <w:t>Cappuccino, J.G., Welsh, C., Microbiology A laboratory manual, 12th Edition,  Pearson, Hoboken, NJ, USA, 2020.</w:t>
            </w:r>
          </w:p>
          <w:p w:rsidR="00EA0863" w:rsidRPr="00916C99" w:rsidRDefault="00EA0863" w:rsidP="00916C99">
            <w:pPr>
              <w:pStyle w:val="ListParagraph"/>
              <w:numPr>
                <w:ilvl w:val="0"/>
                <w:numId w:val="5"/>
              </w:numPr>
              <w:rPr>
                <w:sz w:val="20"/>
                <w:szCs w:val="20"/>
                <w:lang w:val="ro-RO"/>
              </w:rPr>
            </w:pPr>
            <w:r w:rsidRPr="005C5077">
              <w:rPr>
                <w:sz w:val="20"/>
                <w:szCs w:val="20"/>
                <w:lang w:val="ro-RO"/>
              </w:rPr>
              <w:t>Morello, J.A., Granato, P.A., Mizer, H.E., Laboratory Manual and Workbook in Microbiology. Applications to Patient Care, 7th Edition, McGraw-Hill Companies, 2003.</w:t>
            </w:r>
          </w:p>
          <w:p w:rsidR="00EA0863" w:rsidRPr="005C5077" w:rsidRDefault="00EA0863" w:rsidP="00EA0863">
            <w:pPr>
              <w:pStyle w:val="ListParagraph"/>
              <w:numPr>
                <w:ilvl w:val="0"/>
                <w:numId w:val="5"/>
              </w:numPr>
              <w:rPr>
                <w:sz w:val="20"/>
                <w:szCs w:val="20"/>
                <w:lang w:val="ro-RO"/>
              </w:rPr>
            </w:pPr>
            <w:r w:rsidRPr="005C5077">
              <w:rPr>
                <w:sz w:val="20"/>
                <w:szCs w:val="20"/>
                <w:lang w:val="ro-RO"/>
              </w:rPr>
              <w:t>Welsh, C., Microbiology A laboratory manual, 12th Edition,  Pearson, Hoboken, NJ, USA, 2020.</w:t>
            </w:r>
          </w:p>
          <w:p w:rsidR="00EA0863" w:rsidRPr="005C5077" w:rsidRDefault="00EA0863" w:rsidP="00EA0863">
            <w:pPr>
              <w:pStyle w:val="ListParagraph"/>
              <w:numPr>
                <w:ilvl w:val="0"/>
                <w:numId w:val="5"/>
              </w:numPr>
              <w:spacing w:line="276" w:lineRule="auto"/>
              <w:rPr>
                <w:sz w:val="20"/>
                <w:szCs w:val="20"/>
                <w:lang w:val="ro-RO"/>
              </w:rPr>
            </w:pPr>
            <w:r w:rsidRPr="005C5077">
              <w:rPr>
                <w:sz w:val="20"/>
                <w:szCs w:val="20"/>
                <w:lang w:val="ro-RO"/>
              </w:rPr>
              <w:t>Singh, B., Labtop fro Microbiology Laboratory, Lambert Academic Publishing,Germany, 2001.</w:t>
            </w:r>
          </w:p>
          <w:p w:rsidR="00EA0863" w:rsidRPr="005C5077" w:rsidRDefault="00EA0863" w:rsidP="00EA0863">
            <w:pPr>
              <w:pStyle w:val="ListParagraph"/>
              <w:numPr>
                <w:ilvl w:val="0"/>
                <w:numId w:val="5"/>
              </w:numPr>
              <w:spacing w:line="276" w:lineRule="auto"/>
              <w:rPr>
                <w:sz w:val="20"/>
                <w:szCs w:val="20"/>
                <w:lang w:val="ro-RO"/>
              </w:rPr>
            </w:pPr>
            <w:r w:rsidRPr="005C5077">
              <w:rPr>
                <w:sz w:val="20"/>
                <w:szCs w:val="20"/>
                <w:lang w:val="ro-RO"/>
              </w:rPr>
              <w:t>Leboffe, M. J., Pierce, B.E., A photographic Atlas for the Microbiology laboratory, 4th edition, Morton, USA, 2011.</w:t>
            </w:r>
          </w:p>
          <w:p w:rsidR="00EA0863" w:rsidRPr="005C5077" w:rsidRDefault="00EA0863" w:rsidP="00EA0863">
            <w:pPr>
              <w:pStyle w:val="ListParagraph"/>
              <w:numPr>
                <w:ilvl w:val="0"/>
                <w:numId w:val="5"/>
              </w:numPr>
              <w:spacing w:line="276" w:lineRule="auto"/>
              <w:rPr>
                <w:sz w:val="20"/>
                <w:szCs w:val="20"/>
                <w:lang w:val="ro-RO"/>
              </w:rPr>
            </w:pPr>
            <w:r w:rsidRPr="005C5077">
              <w:rPr>
                <w:sz w:val="20"/>
                <w:szCs w:val="20"/>
                <w:lang w:val="ro-RO"/>
              </w:rPr>
              <w:t xml:space="preserve">Sambrook si Russell, Molecular Cloning, A laboratory manual, </w:t>
            </w:r>
            <w:r w:rsidRPr="005C5077">
              <w:rPr>
                <w:i/>
                <w:sz w:val="20"/>
                <w:szCs w:val="20"/>
                <w:lang w:val="ro-RO"/>
              </w:rPr>
              <w:t>Cold Spring Harbor Laboratory press, 2001.</w:t>
            </w:r>
          </w:p>
          <w:p w:rsidR="00EA0863" w:rsidRPr="005C5077" w:rsidRDefault="00EA0863" w:rsidP="00EA0863">
            <w:pPr>
              <w:pStyle w:val="ListParagraph"/>
              <w:numPr>
                <w:ilvl w:val="0"/>
                <w:numId w:val="5"/>
              </w:numPr>
              <w:spacing w:line="276" w:lineRule="auto"/>
              <w:rPr>
                <w:sz w:val="20"/>
                <w:szCs w:val="20"/>
                <w:lang w:val="ro-RO"/>
              </w:rPr>
            </w:pPr>
            <w:r w:rsidRPr="005C5077">
              <w:rPr>
                <w:color w:val="000000"/>
                <w:sz w:val="20"/>
                <w:szCs w:val="20"/>
                <w:lang w:val="ro-RO"/>
              </w:rPr>
              <w:t>Fundamental Immunology 5th edition (August 2003): by William E., Md. Paul (Editor) By Lippincott Williams &amp; Wilkins Publishers.</w:t>
            </w:r>
          </w:p>
          <w:p w:rsidR="00EA0863" w:rsidRPr="00EA0863" w:rsidRDefault="00EA0863" w:rsidP="00EA0863">
            <w:pPr>
              <w:pStyle w:val="ListParagraph"/>
              <w:numPr>
                <w:ilvl w:val="0"/>
                <w:numId w:val="5"/>
              </w:numPr>
              <w:spacing w:line="276" w:lineRule="auto"/>
              <w:rPr>
                <w:sz w:val="20"/>
                <w:szCs w:val="20"/>
                <w:lang w:val="ro-RO"/>
              </w:rPr>
            </w:pPr>
            <w:r w:rsidRPr="005C5077">
              <w:rPr>
                <w:color w:val="000000"/>
                <w:sz w:val="20"/>
                <w:szCs w:val="20"/>
                <w:lang w:val="ro-RO"/>
              </w:rPr>
              <w:t>Richard Coico, Geoffrey Sunshine, Immunology: A Short Course, Ed.Sixth Edition 2009.</w:t>
            </w:r>
          </w:p>
          <w:p w:rsidR="00EA0863" w:rsidRPr="00EA0863" w:rsidRDefault="00EA0863" w:rsidP="00EA0863">
            <w:pPr>
              <w:pStyle w:val="ListParagraph"/>
              <w:numPr>
                <w:ilvl w:val="0"/>
                <w:numId w:val="5"/>
              </w:numPr>
              <w:spacing w:line="276" w:lineRule="auto"/>
              <w:rPr>
                <w:sz w:val="20"/>
                <w:szCs w:val="20"/>
                <w:lang w:val="ro-RO"/>
              </w:rPr>
            </w:pPr>
            <w:r w:rsidRPr="00EA0863">
              <w:rPr>
                <w:color w:val="000000"/>
                <w:sz w:val="20"/>
                <w:szCs w:val="20"/>
              </w:rPr>
              <w:t>Catherine Sheehan, Clinical Immunology: Principles and laboratory Diagnosis, 2nd Edition 1990.</w:t>
            </w:r>
          </w:p>
        </w:tc>
      </w:tr>
    </w:tbl>
    <w:p w:rsidR="001A3BA2" w:rsidRDefault="005A777E">
      <w:pPr>
        <w:pStyle w:val="subtitlu"/>
        <w:rPr>
          <w:color w:val="000000"/>
          <w:sz w:val="22"/>
          <w:szCs w:val="22"/>
        </w:rPr>
      </w:pPr>
      <w:r>
        <w:rPr>
          <w:color w:val="000000"/>
          <w:sz w:val="22"/>
          <w:szCs w:val="22"/>
        </w:rPr>
        <w:t>9. Coroborarea conţinutului disciplinei cu aşteptările reprezentanţilor comunităţii, 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0137"/>
      </w:tblGrid>
      <w:tr w:rsidR="001A3BA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A3BA2" w:rsidRDefault="005A777E">
            <w:pPr>
              <w:rPr>
                <w:rFonts w:eastAsia="Times New Roman"/>
                <w:color w:val="000000"/>
                <w:sz w:val="20"/>
                <w:szCs w:val="20"/>
              </w:rPr>
            </w:pPr>
            <w:r>
              <w:rPr>
                <w:rFonts w:eastAsia="Times New Roman"/>
                <w:color w:val="000000"/>
                <w:sz w:val="20"/>
                <w:szCs w:val="20"/>
              </w:rPr>
              <w:t> </w:t>
            </w:r>
            <w:r w:rsidR="003D157D">
              <w:rPr>
                <w:color w:val="000000"/>
                <w:sz w:val="20"/>
                <w:szCs w:val="20"/>
              </w:rPr>
              <w:t> </w:t>
            </w:r>
            <w:r w:rsidR="003D157D" w:rsidRPr="0083566D">
              <w:rPr>
                <w:color w:val="000000"/>
                <w:sz w:val="20"/>
                <w:szCs w:val="20"/>
              </w:rPr>
              <w:t xml:space="preserve">După parcurgerea și promovarea disciplinei, studenții dobândesc un bagaj de cunoștințe teoretice și practice consistent, pentru a putea stabili o serie de probleme de natură teoretică și de a realiza o serie de analize </w:t>
            </w:r>
            <w:r w:rsidR="003D157D">
              <w:rPr>
                <w:color w:val="000000"/>
                <w:sz w:val="20"/>
                <w:szCs w:val="20"/>
              </w:rPr>
              <w:t>experimentale de imunologie si microbiologie.</w:t>
            </w:r>
            <w:r w:rsidR="003D157D" w:rsidRPr="0083566D">
              <w:rPr>
                <w:color w:val="000000"/>
                <w:sz w:val="20"/>
                <w:szCs w:val="20"/>
              </w:rPr>
              <w:t xml:space="preserve"> Studenții vor putea, de asemenea, corela rolul </w:t>
            </w:r>
            <w:r w:rsidR="003D157D">
              <w:rPr>
                <w:color w:val="000000"/>
                <w:sz w:val="20"/>
                <w:szCs w:val="20"/>
              </w:rPr>
              <w:t xml:space="preserve">microorganismelor si aparatului imunitar </w:t>
            </w:r>
            <w:r w:rsidR="003D157D" w:rsidRPr="0083566D">
              <w:rPr>
                <w:color w:val="000000"/>
                <w:sz w:val="20"/>
                <w:szCs w:val="20"/>
              </w:rPr>
              <w:t xml:space="preserve"> în </w:t>
            </w:r>
            <w:r w:rsidR="003D157D">
              <w:rPr>
                <w:color w:val="000000"/>
                <w:sz w:val="20"/>
                <w:szCs w:val="20"/>
              </w:rPr>
              <w:t xml:space="preserve">stare fiziologica si </w:t>
            </w:r>
            <w:r w:rsidR="003D157D" w:rsidRPr="0083566D">
              <w:rPr>
                <w:color w:val="000000"/>
                <w:sz w:val="20"/>
                <w:szCs w:val="20"/>
              </w:rPr>
              <w:t xml:space="preserve">unele stări patofiziologice. </w:t>
            </w:r>
            <w:r w:rsidR="003D157D" w:rsidRPr="00C969DD">
              <w:rPr>
                <w:color w:val="000000"/>
                <w:sz w:val="20"/>
                <w:szCs w:val="20"/>
              </w:rPr>
              <w:t>Conţinutul disciplinei este în concordanţă cu cererile asociaţiilor profesionale naţionale şi internaţionale specifice.</w:t>
            </w:r>
            <w:r w:rsidR="003D157D">
              <w:rPr>
                <w:color w:val="000000"/>
                <w:sz w:val="20"/>
                <w:szCs w:val="20"/>
              </w:rPr>
              <w:t> </w:t>
            </w:r>
            <w:r>
              <w:rPr>
                <w:rFonts w:eastAsia="Times New Roman"/>
                <w:color w:val="000000"/>
                <w:sz w:val="20"/>
                <w:szCs w:val="20"/>
              </w:rPr>
              <w:t> </w:t>
            </w:r>
          </w:p>
        </w:tc>
      </w:tr>
    </w:tbl>
    <w:p w:rsidR="001A3BA2" w:rsidRDefault="005A777E">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535"/>
        <w:gridCol w:w="2534"/>
        <w:gridCol w:w="2534"/>
        <w:gridCol w:w="2534"/>
      </w:tblGrid>
      <w:tr w:rsidR="001A3BA2">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A3BA2" w:rsidRDefault="005A777E">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A3BA2" w:rsidRDefault="005A777E">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A3BA2" w:rsidRDefault="005A777E">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A3BA2" w:rsidRDefault="005A777E">
            <w:pPr>
              <w:rPr>
                <w:rFonts w:eastAsia="Times New Roman"/>
                <w:color w:val="000000"/>
                <w:sz w:val="20"/>
                <w:szCs w:val="20"/>
              </w:rPr>
            </w:pPr>
            <w:r>
              <w:rPr>
                <w:rFonts w:eastAsia="Times New Roman"/>
                <w:b/>
                <w:bCs/>
                <w:color w:val="000000"/>
                <w:sz w:val="20"/>
                <w:szCs w:val="20"/>
              </w:rPr>
              <w:t>10.3 Pondere în nota finală (%)</w:t>
            </w:r>
          </w:p>
        </w:tc>
      </w:tr>
      <w:tr w:rsidR="003D157D" w:rsidTr="003D7CB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D157D" w:rsidRDefault="003D157D" w:rsidP="003D157D">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3D157D" w:rsidRPr="005C5077" w:rsidRDefault="003D157D" w:rsidP="003D157D">
            <w:pPr>
              <w:shd w:val="clear" w:color="auto" w:fill="FFFFFF"/>
              <w:rPr>
                <w:sz w:val="20"/>
                <w:szCs w:val="20"/>
              </w:rPr>
            </w:pPr>
            <w:r w:rsidRPr="005C5077">
              <w:rPr>
                <w:sz w:val="20"/>
                <w:szCs w:val="20"/>
              </w:rPr>
              <w:t>Corectitudinea răspunsurilor  – înţelegerea şi aplicarea corectă a aspectelor de microbiologie și imunologie tratate la curs</w:t>
            </w:r>
            <w:r>
              <w:rPr>
                <w:sz w:val="20"/>
                <w:szCs w:val="20"/>
              </w:rPr>
              <w:t>.</w:t>
            </w:r>
          </w:p>
          <w:p w:rsidR="003D157D" w:rsidRDefault="003D157D" w:rsidP="003D157D">
            <w:pPr>
              <w:rPr>
                <w:rFonts w:eastAsia="Times New Roman"/>
                <w:color w:val="000000"/>
                <w:sz w:val="20"/>
                <w:szCs w:val="20"/>
              </w:rPr>
            </w:pPr>
            <w:r w:rsidRPr="005C5077">
              <w:rPr>
                <w:sz w:val="20"/>
                <w:szCs w:val="20"/>
              </w:rPr>
              <w:t>Rezolvarea corectă a exerciţiilor şi problemelor.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3D157D" w:rsidRPr="005C5077" w:rsidRDefault="003D157D" w:rsidP="003D157D">
            <w:pPr>
              <w:shd w:val="clear" w:color="auto" w:fill="FFFFFF"/>
              <w:rPr>
                <w:sz w:val="20"/>
                <w:szCs w:val="20"/>
              </w:rPr>
            </w:pPr>
            <w:r w:rsidRPr="005C5077">
              <w:rPr>
                <w:sz w:val="20"/>
                <w:szCs w:val="20"/>
              </w:rPr>
              <w:t>Examen scris; accesul la examen este condiţionat de prezentarea referatului la laborator.</w:t>
            </w:r>
          </w:p>
          <w:p w:rsidR="003D157D" w:rsidRPr="005C5077" w:rsidRDefault="003D157D" w:rsidP="003D157D">
            <w:pPr>
              <w:shd w:val="clear" w:color="auto" w:fill="FFFFFF"/>
              <w:rPr>
                <w:sz w:val="20"/>
                <w:szCs w:val="20"/>
              </w:rPr>
            </w:pPr>
          </w:p>
          <w:p w:rsidR="003D157D" w:rsidRDefault="003D157D" w:rsidP="003D157D">
            <w:pPr>
              <w:rPr>
                <w:rFonts w:eastAsia="Times New Roman"/>
                <w:color w:val="000000"/>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3D157D" w:rsidRPr="005C5077" w:rsidRDefault="003D157D" w:rsidP="003D157D">
            <w:pPr>
              <w:shd w:val="clear" w:color="auto" w:fill="FFFFFF"/>
              <w:jc w:val="center"/>
              <w:rPr>
                <w:sz w:val="20"/>
                <w:szCs w:val="20"/>
              </w:rPr>
            </w:pPr>
          </w:p>
          <w:p w:rsidR="003D157D" w:rsidRPr="005C5077" w:rsidRDefault="003D157D" w:rsidP="003D157D">
            <w:pPr>
              <w:shd w:val="clear" w:color="auto" w:fill="FFFFFF"/>
              <w:jc w:val="center"/>
              <w:rPr>
                <w:sz w:val="20"/>
                <w:szCs w:val="20"/>
              </w:rPr>
            </w:pPr>
          </w:p>
          <w:p w:rsidR="003D157D" w:rsidRDefault="003D157D" w:rsidP="003D157D">
            <w:pPr>
              <w:jc w:val="center"/>
              <w:rPr>
                <w:rFonts w:eastAsia="Times New Roman"/>
                <w:color w:val="000000"/>
                <w:sz w:val="20"/>
                <w:szCs w:val="20"/>
              </w:rPr>
            </w:pPr>
            <w:r w:rsidRPr="005C5077">
              <w:rPr>
                <w:sz w:val="20"/>
                <w:szCs w:val="20"/>
              </w:rPr>
              <w:t>60 %</w:t>
            </w:r>
          </w:p>
        </w:tc>
      </w:tr>
      <w:tr w:rsidR="003D157D" w:rsidTr="003D7CB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D157D" w:rsidRDefault="003D157D" w:rsidP="003D157D">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3D157D" w:rsidRDefault="003D157D" w:rsidP="003D157D">
            <w:pPr>
              <w:rPr>
                <w:rFonts w:eastAsia="Times New Roman"/>
                <w:color w:val="000000"/>
                <w:sz w:val="20"/>
                <w:szCs w:val="20"/>
              </w:rPr>
            </w:pPr>
            <w:r w:rsidRPr="005C5077">
              <w:rPr>
                <w:sz w:val="20"/>
                <w:szCs w:val="20"/>
              </w:rPr>
              <w:t>Corectitudinea răspunsurilor – însuşirea şi înţelegerea corectă a tematicii tratate la seminar si laborator. Rezolvarea corecta a temelor pe parcursul semestrului. Rezolvarea sarcinilor practice si prezentarea referatului.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3D157D" w:rsidRPr="005C5077" w:rsidRDefault="003D157D" w:rsidP="003D157D">
            <w:pPr>
              <w:shd w:val="clear" w:color="auto" w:fill="FFFFFF"/>
              <w:rPr>
                <w:sz w:val="20"/>
                <w:szCs w:val="20"/>
              </w:rPr>
            </w:pPr>
            <w:r w:rsidRPr="005C5077">
              <w:rPr>
                <w:sz w:val="20"/>
                <w:szCs w:val="20"/>
              </w:rPr>
              <w:t xml:space="preserve"> Efectuarea integral a lucrarilor de laborator este obligatorie. Temele de seminar si referatul final se predau la datele stabilite de comun acord cu studenţii.</w:t>
            </w:r>
          </w:p>
          <w:p w:rsidR="003D157D" w:rsidRDefault="003D157D" w:rsidP="003D157D">
            <w:pPr>
              <w:rPr>
                <w:rFonts w:eastAsia="Times New Roman"/>
                <w:color w:val="000000"/>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3D157D" w:rsidRPr="005C5077" w:rsidRDefault="003D157D" w:rsidP="003D157D">
            <w:pPr>
              <w:shd w:val="clear" w:color="auto" w:fill="FFFFFF"/>
              <w:jc w:val="center"/>
              <w:rPr>
                <w:sz w:val="20"/>
                <w:szCs w:val="20"/>
              </w:rPr>
            </w:pPr>
            <w:r w:rsidRPr="005C5077">
              <w:rPr>
                <w:sz w:val="20"/>
                <w:szCs w:val="20"/>
              </w:rPr>
              <w:t>40% *</w:t>
            </w:r>
          </w:p>
          <w:p w:rsidR="003D157D" w:rsidRPr="005C5077" w:rsidRDefault="003D157D" w:rsidP="003D157D">
            <w:pPr>
              <w:shd w:val="clear" w:color="auto" w:fill="FFFFFF"/>
              <w:jc w:val="center"/>
              <w:rPr>
                <w:sz w:val="20"/>
                <w:szCs w:val="20"/>
              </w:rPr>
            </w:pPr>
          </w:p>
          <w:p w:rsidR="003D157D" w:rsidRDefault="003D157D" w:rsidP="003D157D">
            <w:pPr>
              <w:jc w:val="center"/>
              <w:rPr>
                <w:rFonts w:eastAsia="Times New Roman"/>
                <w:color w:val="000000"/>
                <w:sz w:val="20"/>
                <w:szCs w:val="20"/>
              </w:rPr>
            </w:pPr>
            <w:r w:rsidRPr="005C5077">
              <w:rPr>
                <w:i/>
                <w:sz w:val="18"/>
                <w:szCs w:val="18"/>
              </w:rPr>
              <w:t>* 20% activitate în laborator + 20% nota la referat</w:t>
            </w:r>
          </w:p>
        </w:tc>
      </w:tr>
      <w:tr w:rsidR="001A3BA2">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A3BA2" w:rsidRDefault="005A777E">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performanţă</w:t>
            </w:r>
          </w:p>
        </w:tc>
      </w:tr>
      <w:tr w:rsidR="001A3BA2">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D157D" w:rsidRPr="005C5077" w:rsidRDefault="005A777E" w:rsidP="003D157D">
            <w:pPr>
              <w:ind w:left="58"/>
              <w:rPr>
                <w:noProof/>
                <w:sz w:val="20"/>
                <w:szCs w:val="20"/>
                <w:u w:val="single"/>
                <w:lang w:val="en-GB"/>
              </w:rPr>
            </w:pPr>
            <w:r>
              <w:rPr>
                <w:rFonts w:eastAsia="Times New Roman"/>
                <w:color w:val="000000"/>
                <w:sz w:val="20"/>
                <w:szCs w:val="20"/>
              </w:rPr>
              <w:t> </w:t>
            </w:r>
            <w:r w:rsidR="003D157D" w:rsidRPr="005C5077">
              <w:rPr>
                <w:i/>
                <w:noProof/>
                <w:sz w:val="20"/>
                <w:szCs w:val="20"/>
                <w:u w:val="single"/>
                <w:lang w:val="en-GB"/>
              </w:rPr>
              <w:t>Pregatirea teoretica</w:t>
            </w:r>
            <w:r w:rsidR="003D157D" w:rsidRPr="005C5077">
              <w:rPr>
                <w:noProof/>
                <w:sz w:val="20"/>
                <w:szCs w:val="20"/>
                <w:u w:val="single"/>
                <w:lang w:val="en-GB"/>
              </w:rPr>
              <w:t>:</w:t>
            </w:r>
          </w:p>
          <w:p w:rsidR="003D157D" w:rsidRPr="005C5077" w:rsidRDefault="003D157D" w:rsidP="003D157D">
            <w:pPr>
              <w:pStyle w:val="ListParagraph"/>
              <w:numPr>
                <w:ilvl w:val="0"/>
                <w:numId w:val="6"/>
              </w:numPr>
              <w:suppressAutoHyphens/>
              <w:rPr>
                <w:noProof/>
                <w:sz w:val="20"/>
                <w:szCs w:val="20"/>
                <w:lang w:val="en-GB"/>
              </w:rPr>
            </w:pPr>
            <w:r w:rsidRPr="005C5077">
              <w:rPr>
                <w:noProof/>
                <w:sz w:val="20"/>
                <w:szCs w:val="20"/>
                <w:lang w:val="en-GB"/>
              </w:rPr>
              <w:t>Pentru nota minimă (5) studentul trebuie să-şi însuşească elementele de bază (structura moleculara si diferenta dintre biomoleculele cu rol imunologic, cel putin doua metode imuno-analitice folosite in laboratoarele biomedicale).  Studentii vor dob</w:t>
            </w:r>
            <w:r>
              <w:rPr>
                <w:noProof/>
                <w:sz w:val="20"/>
                <w:szCs w:val="20"/>
                <w:lang w:val="en-GB"/>
              </w:rPr>
              <w:t>â</w:t>
            </w:r>
            <w:r w:rsidRPr="005C5077">
              <w:rPr>
                <w:noProof/>
                <w:sz w:val="20"/>
                <w:szCs w:val="20"/>
                <w:lang w:val="en-GB"/>
              </w:rPr>
              <w:t>ndi abilit</w:t>
            </w:r>
            <w:r>
              <w:rPr>
                <w:noProof/>
                <w:sz w:val="20"/>
                <w:szCs w:val="20"/>
                <w:lang w:val="en-GB"/>
              </w:rPr>
              <w:t>ăț</w:t>
            </w:r>
            <w:r w:rsidRPr="005C5077">
              <w:rPr>
                <w:noProof/>
                <w:sz w:val="20"/>
                <w:szCs w:val="20"/>
                <w:lang w:val="en-GB"/>
              </w:rPr>
              <w:t>ile necesare prepar</w:t>
            </w:r>
            <w:r>
              <w:rPr>
                <w:noProof/>
                <w:sz w:val="20"/>
                <w:szCs w:val="20"/>
                <w:lang w:val="en-GB"/>
              </w:rPr>
              <w:t>ă</w:t>
            </w:r>
            <w:r w:rsidRPr="005C5077">
              <w:rPr>
                <w:noProof/>
                <w:sz w:val="20"/>
                <w:szCs w:val="20"/>
                <w:lang w:val="en-GB"/>
              </w:rPr>
              <w:t>rii mediilor de cultur</w:t>
            </w:r>
            <w:r>
              <w:rPr>
                <w:noProof/>
                <w:sz w:val="20"/>
                <w:szCs w:val="20"/>
                <w:lang w:val="en-GB"/>
              </w:rPr>
              <w:t>ă</w:t>
            </w:r>
            <w:r w:rsidRPr="005C5077">
              <w:rPr>
                <w:noProof/>
                <w:sz w:val="20"/>
                <w:szCs w:val="20"/>
                <w:lang w:val="en-GB"/>
              </w:rPr>
              <w:t xml:space="preserve"> lichide </w:t>
            </w:r>
            <w:r>
              <w:rPr>
                <w:noProof/>
                <w:sz w:val="20"/>
                <w:szCs w:val="20"/>
                <w:lang w:val="en-GB"/>
              </w:rPr>
              <w:t>ș</w:t>
            </w:r>
            <w:r w:rsidRPr="005C5077">
              <w:rPr>
                <w:noProof/>
                <w:sz w:val="20"/>
                <w:szCs w:val="20"/>
                <w:lang w:val="en-GB"/>
              </w:rPr>
              <w:t xml:space="preserve">i solide, respectiv stocurilor de antibiotice </w:t>
            </w:r>
            <w:r>
              <w:rPr>
                <w:noProof/>
                <w:sz w:val="20"/>
                <w:szCs w:val="20"/>
                <w:lang w:val="en-GB"/>
              </w:rPr>
              <w:t>ș</w:t>
            </w:r>
            <w:r w:rsidRPr="005C5077">
              <w:rPr>
                <w:noProof/>
                <w:sz w:val="20"/>
                <w:szCs w:val="20"/>
                <w:lang w:val="en-GB"/>
              </w:rPr>
              <w:t xml:space="preserve">i a altor componente adiacente necesare acestor medii. </w:t>
            </w:r>
          </w:p>
          <w:p w:rsidR="003D157D" w:rsidRPr="005C5077" w:rsidRDefault="003D157D" w:rsidP="003D157D">
            <w:pPr>
              <w:pStyle w:val="ListParagraph"/>
              <w:numPr>
                <w:ilvl w:val="0"/>
                <w:numId w:val="6"/>
              </w:numPr>
              <w:suppressAutoHyphens/>
              <w:rPr>
                <w:noProof/>
                <w:sz w:val="20"/>
                <w:szCs w:val="20"/>
                <w:lang w:val="en-GB"/>
              </w:rPr>
            </w:pPr>
            <w:r w:rsidRPr="005C5077">
              <w:rPr>
                <w:noProof/>
                <w:sz w:val="20"/>
                <w:szCs w:val="20"/>
                <w:lang w:val="en-GB"/>
              </w:rPr>
              <w:t>Pentru nota maximă (10) studentul trebuie să-si însuşească atât elementele de bază cât şi aspecte din curs cu grad de dificultate mediu sau mărit (să cunoască specific no</w:t>
            </w:r>
            <w:r w:rsidRPr="005C5077">
              <w:rPr>
                <w:rFonts w:hint="eastAsia"/>
                <w:noProof/>
                <w:sz w:val="20"/>
                <w:szCs w:val="20"/>
                <w:lang w:val="en-GB"/>
              </w:rPr>
              <w:t>ţ</w:t>
            </w:r>
            <w:r w:rsidRPr="005C5077">
              <w:rPr>
                <w:noProof/>
                <w:sz w:val="20"/>
                <w:szCs w:val="20"/>
                <w:lang w:val="en-GB"/>
              </w:rPr>
              <w:t>iunile de antigen-anticorp si mecanismele prin care actione</w:t>
            </w:r>
            <w:r>
              <w:rPr>
                <w:noProof/>
                <w:sz w:val="20"/>
                <w:szCs w:val="20"/>
                <w:lang w:val="en-GB"/>
              </w:rPr>
              <w:t>a</w:t>
            </w:r>
            <w:r w:rsidRPr="005C5077">
              <w:rPr>
                <w:noProof/>
                <w:sz w:val="20"/>
                <w:szCs w:val="20"/>
                <w:lang w:val="en-GB"/>
              </w:rPr>
              <w:t>z</w:t>
            </w:r>
            <w:r>
              <w:rPr>
                <w:noProof/>
                <w:sz w:val="20"/>
                <w:szCs w:val="20"/>
                <w:lang w:val="en-GB"/>
              </w:rPr>
              <w:t>ă</w:t>
            </w:r>
            <w:r w:rsidRPr="005C5077">
              <w:rPr>
                <w:noProof/>
                <w:sz w:val="20"/>
                <w:szCs w:val="20"/>
                <w:lang w:val="en-GB"/>
              </w:rPr>
              <w:t xml:space="preserve"> acestea in procesele fiziologice si patologice, sa prezinte detaliat metodele imuno-analitice si interpretarea rezultatelelor). Studentii vor fi capabili sa clasifice microorganismele in functie de forma, coloratie Gram, propriet</w:t>
            </w:r>
            <w:r>
              <w:rPr>
                <w:noProof/>
                <w:sz w:val="20"/>
                <w:szCs w:val="20"/>
                <w:lang w:val="en-GB"/>
              </w:rPr>
              <w:t>ăț</w:t>
            </w:r>
            <w:r w:rsidRPr="005C5077">
              <w:rPr>
                <w:noProof/>
                <w:sz w:val="20"/>
                <w:szCs w:val="20"/>
                <w:lang w:val="en-GB"/>
              </w:rPr>
              <w:t>ile fermentative si s</w:t>
            </w:r>
            <w:r>
              <w:rPr>
                <w:noProof/>
                <w:sz w:val="20"/>
                <w:szCs w:val="20"/>
                <w:lang w:val="en-GB"/>
              </w:rPr>
              <w:t>ă</w:t>
            </w:r>
            <w:r w:rsidRPr="005C5077">
              <w:rPr>
                <w:noProof/>
                <w:sz w:val="20"/>
                <w:szCs w:val="20"/>
                <w:lang w:val="en-GB"/>
              </w:rPr>
              <w:t xml:space="preserve"> produc</w:t>
            </w:r>
            <w:r>
              <w:rPr>
                <w:noProof/>
                <w:sz w:val="20"/>
                <w:szCs w:val="20"/>
                <w:lang w:val="en-GB"/>
              </w:rPr>
              <w:t xml:space="preserve">ă </w:t>
            </w:r>
            <w:r w:rsidRPr="005C5077">
              <w:rPr>
                <w:noProof/>
                <w:sz w:val="20"/>
                <w:szCs w:val="20"/>
                <w:lang w:val="en-GB"/>
              </w:rPr>
              <w:t xml:space="preserve">celule competente, capabile să înglobeze plasmide în celule de </w:t>
            </w:r>
            <w:r w:rsidRPr="005C5077">
              <w:rPr>
                <w:i/>
                <w:iCs/>
                <w:noProof/>
                <w:sz w:val="20"/>
                <w:szCs w:val="20"/>
                <w:lang w:val="en-GB"/>
              </w:rPr>
              <w:t>E.coli</w:t>
            </w:r>
            <w:r w:rsidRPr="005C5077">
              <w:rPr>
                <w:noProof/>
                <w:sz w:val="20"/>
                <w:szCs w:val="20"/>
                <w:lang w:val="en-GB"/>
              </w:rPr>
              <w:t>.</w:t>
            </w:r>
          </w:p>
          <w:p w:rsidR="003D157D" w:rsidRPr="005C5077" w:rsidRDefault="003D157D" w:rsidP="003D157D">
            <w:pPr>
              <w:suppressAutoHyphens/>
              <w:rPr>
                <w:noProof/>
                <w:sz w:val="20"/>
                <w:szCs w:val="20"/>
                <w:lang w:val="en-GB"/>
              </w:rPr>
            </w:pPr>
          </w:p>
          <w:p w:rsidR="003D157D" w:rsidRPr="005C5077" w:rsidRDefault="003D157D" w:rsidP="003D157D">
            <w:pPr>
              <w:ind w:left="58"/>
              <w:rPr>
                <w:i/>
                <w:noProof/>
                <w:sz w:val="20"/>
                <w:szCs w:val="20"/>
                <w:u w:val="single"/>
                <w:lang w:val="en-GB"/>
              </w:rPr>
            </w:pPr>
            <w:r w:rsidRPr="005C5077">
              <w:rPr>
                <w:i/>
                <w:noProof/>
                <w:sz w:val="20"/>
                <w:szCs w:val="20"/>
                <w:u w:val="single"/>
                <w:lang w:val="en-GB"/>
              </w:rPr>
              <w:t>Pregătirea practică de laborator:</w:t>
            </w:r>
          </w:p>
          <w:p w:rsidR="003D157D" w:rsidRPr="005C5077" w:rsidRDefault="003D157D" w:rsidP="003D157D">
            <w:pPr>
              <w:pStyle w:val="ListParagraph"/>
              <w:numPr>
                <w:ilvl w:val="0"/>
                <w:numId w:val="6"/>
              </w:numPr>
              <w:suppressAutoHyphens/>
              <w:rPr>
                <w:noProof/>
                <w:sz w:val="20"/>
                <w:szCs w:val="20"/>
                <w:lang w:val="it-IT"/>
              </w:rPr>
            </w:pPr>
            <w:r w:rsidRPr="005C5077">
              <w:rPr>
                <w:noProof/>
                <w:sz w:val="20"/>
                <w:szCs w:val="20"/>
                <w:lang w:val="it-IT"/>
              </w:rPr>
              <w:t xml:space="preserve">Pentru nota minimă (5) studentul trebuie să fie implicat efectiv în activităţile de laborator  sa </w:t>
            </w:r>
            <w:r>
              <w:rPr>
                <w:noProof/>
                <w:sz w:val="20"/>
                <w:szCs w:val="20"/>
                <w:lang w:val="it-IT"/>
              </w:rPr>
              <w:t>î</w:t>
            </w:r>
            <w:r w:rsidRPr="005C5077">
              <w:rPr>
                <w:noProof/>
                <w:sz w:val="20"/>
                <w:szCs w:val="20"/>
                <w:lang w:val="it-IT"/>
              </w:rPr>
              <w:t>n</w:t>
            </w:r>
            <w:r>
              <w:rPr>
                <w:noProof/>
                <w:sz w:val="20"/>
                <w:szCs w:val="20"/>
                <w:lang w:val="it-IT"/>
              </w:rPr>
              <w:t>ț</w:t>
            </w:r>
            <w:r w:rsidRPr="005C5077">
              <w:rPr>
                <w:noProof/>
                <w:sz w:val="20"/>
                <w:szCs w:val="20"/>
                <w:lang w:val="it-IT"/>
              </w:rPr>
              <w:t>eleag</w:t>
            </w:r>
            <w:r>
              <w:rPr>
                <w:noProof/>
                <w:sz w:val="20"/>
                <w:szCs w:val="20"/>
                <w:lang w:val="it-IT"/>
              </w:rPr>
              <w:t>ă</w:t>
            </w:r>
            <w:r w:rsidRPr="005C5077">
              <w:rPr>
                <w:noProof/>
                <w:sz w:val="20"/>
                <w:szCs w:val="20"/>
                <w:lang w:val="it-IT"/>
              </w:rPr>
              <w:t xml:space="preserve"> protocoalele experimentale şi să-şi </w:t>
            </w:r>
            <w:r w:rsidRPr="005C5077">
              <w:rPr>
                <w:noProof/>
                <w:sz w:val="20"/>
                <w:szCs w:val="20"/>
                <w:lang w:val="en-GB"/>
              </w:rPr>
              <w:t>însuşească</w:t>
            </w:r>
            <w:r w:rsidRPr="005C5077">
              <w:rPr>
                <w:noProof/>
                <w:sz w:val="20"/>
                <w:szCs w:val="20"/>
                <w:lang w:val="it-IT"/>
              </w:rPr>
              <w:t xml:space="preserve"> aptitudinile de laborator esenţiale (folosirea pipetelor automate, prepararea solu</w:t>
            </w:r>
            <w:r>
              <w:rPr>
                <w:noProof/>
                <w:sz w:val="20"/>
                <w:szCs w:val="20"/>
                <w:lang w:val="ro-RO"/>
              </w:rPr>
              <w:t>ț</w:t>
            </w:r>
            <w:r w:rsidRPr="005C5077">
              <w:rPr>
                <w:noProof/>
                <w:sz w:val="20"/>
                <w:szCs w:val="20"/>
                <w:lang w:val="it-IT"/>
              </w:rPr>
              <w:t>iilor etc).</w:t>
            </w:r>
          </w:p>
          <w:p w:rsidR="003D157D" w:rsidRPr="005C5077" w:rsidRDefault="003D157D" w:rsidP="003D157D">
            <w:pPr>
              <w:pStyle w:val="ListParagraph"/>
              <w:numPr>
                <w:ilvl w:val="0"/>
                <w:numId w:val="6"/>
              </w:numPr>
              <w:shd w:val="clear" w:color="auto" w:fill="FFFFFF"/>
              <w:rPr>
                <w:sz w:val="20"/>
                <w:szCs w:val="20"/>
              </w:rPr>
            </w:pPr>
            <w:r w:rsidRPr="005C5077">
              <w:rPr>
                <w:noProof/>
                <w:sz w:val="20"/>
                <w:szCs w:val="20"/>
                <w:lang w:val="it-IT"/>
              </w:rPr>
              <w:t>Pentru nota maximă (10) studentul trebuie să fie implicat efectiv în activităţile de laborator, să interpreteze datele de laborator şi să sintetizeze rezultatele obţinute, respectiv să realizeze importanţa acestora în contextul biomedical.</w:t>
            </w:r>
          </w:p>
          <w:p w:rsidR="001A3BA2" w:rsidRDefault="003D157D" w:rsidP="003D157D">
            <w:pPr>
              <w:rPr>
                <w:rFonts w:eastAsia="Times New Roman"/>
                <w:color w:val="000000"/>
                <w:sz w:val="20"/>
                <w:szCs w:val="20"/>
              </w:rPr>
            </w:pPr>
            <w:r w:rsidRPr="005C5077">
              <w:rPr>
                <w:sz w:val="20"/>
                <w:szCs w:val="20"/>
              </w:rPr>
              <w:t xml:space="preserve">  Pondere în nota finală va fi comunicată studenţilor </w:t>
            </w:r>
            <w:r w:rsidRPr="005C5077">
              <w:rPr>
                <w:noProof/>
                <w:sz w:val="20"/>
                <w:szCs w:val="20"/>
                <w:lang w:val="it-IT"/>
              </w:rPr>
              <w:t>în</w:t>
            </w:r>
            <w:r w:rsidRPr="005C5077">
              <w:rPr>
                <w:sz w:val="20"/>
                <w:szCs w:val="20"/>
              </w:rPr>
              <w:t xml:space="preserve"> prima oră de curs, respectiv de laborator şi reamintită anterior începerii sesiunii de examinare.</w:t>
            </w:r>
          </w:p>
        </w:tc>
      </w:tr>
    </w:tbl>
    <w:p w:rsidR="001A3BA2" w:rsidRDefault="001A3BA2">
      <w:pPr>
        <w:rPr>
          <w:rFonts w:eastAsia="Times New Roman"/>
          <w:color w:val="000000"/>
          <w:sz w:val="22"/>
          <w:szCs w:val="22"/>
        </w:rPr>
      </w:pPr>
    </w:p>
    <w:tbl>
      <w:tblPr>
        <w:tblW w:w="5000" w:type="pct"/>
        <w:tblCellMar>
          <w:top w:w="15" w:type="dxa"/>
          <w:left w:w="15" w:type="dxa"/>
          <w:bottom w:w="15" w:type="dxa"/>
          <w:right w:w="15" w:type="dxa"/>
        </w:tblCellMar>
        <w:tblLook w:val="04A0"/>
      </w:tblPr>
      <w:tblGrid>
        <w:gridCol w:w="2173"/>
        <w:gridCol w:w="3957"/>
        <w:gridCol w:w="3957"/>
      </w:tblGrid>
      <w:tr w:rsidR="001A3BA2">
        <w:tc>
          <w:tcPr>
            <w:tcW w:w="0" w:type="auto"/>
            <w:hideMark/>
          </w:tcPr>
          <w:p w:rsidR="001A3BA2" w:rsidRDefault="005A777E">
            <w:pPr>
              <w:jc w:val="center"/>
              <w:rPr>
                <w:rFonts w:eastAsia="Times New Roman"/>
                <w:b/>
                <w:bCs/>
                <w:color w:val="000000"/>
              </w:rPr>
            </w:pPr>
            <w:r>
              <w:rPr>
                <w:rFonts w:eastAsia="Times New Roman"/>
                <w:b/>
                <w:bCs/>
                <w:color w:val="000000"/>
              </w:rPr>
              <w:t>Data completării,</w:t>
            </w:r>
            <w:r>
              <w:rPr>
                <w:rFonts w:eastAsia="Times New Roman"/>
                <w:b/>
                <w:bCs/>
                <w:color w:val="000000"/>
              </w:rPr>
              <w:br/>
            </w:r>
            <w:r w:rsidR="002E3E55" w:rsidRPr="002E3E55">
              <w:rPr>
                <w:rFonts w:eastAsia="Times New Roman"/>
                <w:color w:val="000000"/>
              </w:rPr>
              <w:t>26.09.2024</w:t>
            </w:r>
            <w:r>
              <w:rPr>
                <w:rFonts w:eastAsia="Times New Roman"/>
                <w:b/>
                <w:bCs/>
                <w:color w:val="000000"/>
              </w:rPr>
              <w:t> </w:t>
            </w:r>
          </w:p>
        </w:tc>
        <w:tc>
          <w:tcPr>
            <w:tcW w:w="0" w:type="auto"/>
            <w:hideMark/>
          </w:tcPr>
          <w:p w:rsidR="002E3E55" w:rsidRDefault="005A777E">
            <w:pPr>
              <w:jc w:val="center"/>
              <w:rPr>
                <w:rFonts w:eastAsia="Times New Roman"/>
                <w:b/>
                <w:bCs/>
                <w:color w:val="000000"/>
              </w:rPr>
            </w:pPr>
            <w:r>
              <w:rPr>
                <w:rFonts w:eastAsia="Times New Roman"/>
                <w:b/>
                <w:bCs/>
                <w:color w:val="000000"/>
              </w:rPr>
              <w:t>Titular de curs,</w:t>
            </w:r>
          </w:p>
          <w:p w:rsidR="002E3E55" w:rsidRDefault="002E3E55">
            <w:pPr>
              <w:jc w:val="center"/>
              <w:rPr>
                <w:rFonts w:eastAsia="Times New Roman"/>
                <w:b/>
                <w:bCs/>
                <w:color w:val="000000"/>
              </w:rPr>
            </w:pPr>
            <w:r w:rsidRPr="002E3E55">
              <w:rPr>
                <w:rFonts w:eastAsia="Times New Roman"/>
                <w:color w:val="000000"/>
              </w:rPr>
              <w:t>Conf. dr. Vasile Robert Grădinaru</w:t>
            </w:r>
          </w:p>
          <w:p w:rsidR="002E3E55" w:rsidRDefault="002E3E55">
            <w:pPr>
              <w:jc w:val="center"/>
              <w:rPr>
                <w:rFonts w:eastAsia="Times New Roman"/>
                <w:b/>
                <w:bCs/>
                <w:color w:val="000000"/>
              </w:rPr>
            </w:pPr>
          </w:p>
          <w:p w:rsidR="001A3BA2" w:rsidRDefault="002E3E55">
            <w:pPr>
              <w:jc w:val="center"/>
              <w:rPr>
                <w:rFonts w:eastAsia="Times New Roman"/>
                <w:color w:val="000000"/>
              </w:rPr>
            </w:pPr>
            <w:r w:rsidRPr="002E3E55">
              <w:rPr>
                <w:rFonts w:eastAsia="Times New Roman"/>
                <w:color w:val="000000"/>
              </w:rPr>
              <w:t>Conf. dr. Brînduşa Alina Petre</w:t>
            </w:r>
            <w:r w:rsidR="005A777E" w:rsidRPr="002E3E55">
              <w:rPr>
                <w:rFonts w:eastAsia="Times New Roman"/>
                <w:color w:val="000000"/>
              </w:rPr>
              <w:t> </w:t>
            </w:r>
          </w:p>
          <w:p w:rsidR="002E3E55" w:rsidRPr="002E3E55" w:rsidRDefault="002E3E55">
            <w:pPr>
              <w:jc w:val="center"/>
              <w:rPr>
                <w:rFonts w:eastAsia="Times New Roman"/>
                <w:color w:val="000000"/>
              </w:rPr>
            </w:pPr>
          </w:p>
        </w:tc>
        <w:tc>
          <w:tcPr>
            <w:tcW w:w="0" w:type="auto"/>
            <w:hideMark/>
          </w:tcPr>
          <w:p w:rsidR="002E3E55" w:rsidRDefault="005A777E" w:rsidP="002E3E55">
            <w:pPr>
              <w:jc w:val="center"/>
              <w:rPr>
                <w:rFonts w:eastAsia="Times New Roman"/>
                <w:b/>
                <w:bCs/>
                <w:color w:val="000000"/>
              </w:rPr>
            </w:pPr>
            <w:r>
              <w:rPr>
                <w:rFonts w:eastAsia="Times New Roman"/>
                <w:b/>
                <w:bCs/>
                <w:color w:val="000000"/>
              </w:rPr>
              <w:t>Titular de seminar,</w:t>
            </w:r>
            <w:r>
              <w:rPr>
                <w:rFonts w:eastAsia="Times New Roman"/>
                <w:b/>
                <w:bCs/>
                <w:color w:val="000000"/>
              </w:rPr>
              <w:br/>
            </w:r>
            <w:r w:rsidR="002E3E55" w:rsidRPr="002E3E55">
              <w:rPr>
                <w:rFonts w:eastAsia="Times New Roman"/>
                <w:color w:val="000000"/>
              </w:rPr>
              <w:t>Conf. dr. Vasile Robert Grădinaru</w:t>
            </w:r>
          </w:p>
          <w:p w:rsidR="002E3E55" w:rsidRDefault="002E3E55" w:rsidP="002E3E55">
            <w:pPr>
              <w:jc w:val="center"/>
              <w:rPr>
                <w:rFonts w:eastAsia="Times New Roman"/>
                <w:b/>
                <w:bCs/>
                <w:color w:val="000000"/>
              </w:rPr>
            </w:pPr>
          </w:p>
          <w:p w:rsidR="002E3E55" w:rsidRDefault="002E3E55" w:rsidP="002E3E55">
            <w:pPr>
              <w:jc w:val="center"/>
              <w:rPr>
                <w:rFonts w:eastAsia="Times New Roman"/>
                <w:color w:val="000000"/>
              </w:rPr>
            </w:pPr>
            <w:r w:rsidRPr="002E3E55">
              <w:rPr>
                <w:rFonts w:eastAsia="Times New Roman"/>
                <w:color w:val="000000"/>
              </w:rPr>
              <w:t>Conf. dr. Brînduşa Alina Petre </w:t>
            </w:r>
          </w:p>
          <w:p w:rsidR="001A3BA2" w:rsidRDefault="005A777E">
            <w:pPr>
              <w:jc w:val="center"/>
              <w:rPr>
                <w:rFonts w:eastAsia="Times New Roman"/>
                <w:b/>
                <w:bCs/>
                <w:color w:val="000000"/>
              </w:rPr>
            </w:pPr>
            <w:r>
              <w:rPr>
                <w:rFonts w:eastAsia="Times New Roman"/>
                <w:b/>
                <w:bCs/>
                <w:color w:val="000000"/>
              </w:rPr>
              <w:t> </w:t>
            </w:r>
          </w:p>
        </w:tc>
      </w:tr>
    </w:tbl>
    <w:p w:rsidR="001A3BA2" w:rsidRDefault="001A3BA2">
      <w:pPr>
        <w:rPr>
          <w:rFonts w:eastAsia="Times New Roman"/>
          <w:color w:val="000000"/>
          <w:sz w:val="22"/>
          <w:szCs w:val="22"/>
        </w:rPr>
      </w:pPr>
    </w:p>
    <w:tbl>
      <w:tblPr>
        <w:tblW w:w="5000" w:type="pct"/>
        <w:tblCellMar>
          <w:top w:w="15" w:type="dxa"/>
          <w:left w:w="15" w:type="dxa"/>
          <w:bottom w:w="15" w:type="dxa"/>
          <w:right w:w="15" w:type="dxa"/>
        </w:tblCellMar>
        <w:tblLook w:val="04A0"/>
      </w:tblPr>
      <w:tblGrid>
        <w:gridCol w:w="4259"/>
        <w:gridCol w:w="5828"/>
      </w:tblGrid>
      <w:tr w:rsidR="001A3BA2">
        <w:tc>
          <w:tcPr>
            <w:tcW w:w="0" w:type="auto"/>
            <w:hideMark/>
          </w:tcPr>
          <w:p w:rsidR="001A3BA2" w:rsidRDefault="005A777E">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rsidR="001A3BA2" w:rsidRDefault="005A777E">
            <w:pPr>
              <w:jc w:val="center"/>
              <w:rPr>
                <w:rFonts w:eastAsia="Times New Roman"/>
                <w:b/>
                <w:bCs/>
                <w:color w:val="000000"/>
              </w:rPr>
            </w:pPr>
            <w:r>
              <w:rPr>
                <w:rFonts w:eastAsia="Times New Roman"/>
                <w:b/>
                <w:bCs/>
                <w:color w:val="000000"/>
              </w:rPr>
              <w:t>Director de departament,</w:t>
            </w:r>
            <w:r>
              <w:rPr>
                <w:rFonts w:eastAsia="Times New Roman"/>
                <w:b/>
                <w:bCs/>
                <w:color w:val="000000"/>
              </w:rPr>
              <w:br/>
            </w:r>
            <w:r w:rsidRPr="002E3E55">
              <w:rPr>
                <w:rFonts w:eastAsia="Times New Roman"/>
                <w:color w:val="000000"/>
              </w:rPr>
              <w:t>Prof. univ. dr. habil. Mihail-Lucian BIRSA</w:t>
            </w:r>
          </w:p>
        </w:tc>
      </w:tr>
    </w:tbl>
    <w:p w:rsidR="005A777E" w:rsidRDefault="005A777E">
      <w:pPr>
        <w:rPr>
          <w:rFonts w:eastAsia="Times New Roman"/>
        </w:rPr>
      </w:pPr>
    </w:p>
    <w:sectPr w:rsidR="005A777E" w:rsidSect="00D733B8">
      <w:pgSz w:w="11900" w:h="16840"/>
      <w:pgMar w:top="720" w:right="567" w:bottom="720" w:left="1276" w:header="720" w:footer="144"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59F4"/>
    <w:multiLevelType w:val="hybridMultilevel"/>
    <w:tmpl w:val="EBB2B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435C3F"/>
    <w:multiLevelType w:val="hybridMultilevel"/>
    <w:tmpl w:val="A02C2AE2"/>
    <w:lvl w:ilvl="0" w:tplc="AF04B9B4">
      <w:start w:val="10"/>
      <w:numFmt w:val="bullet"/>
      <w:lvlText w:val="-"/>
      <w:lvlJc w:val="left"/>
      <w:pPr>
        <w:ind w:left="418" w:hanging="360"/>
      </w:pPr>
      <w:rPr>
        <w:rFonts w:ascii="Times New Roman" w:eastAsia="Calibri" w:hAnsi="Times New Roman" w:cs="Times New Roman" w:hint="default"/>
      </w:rPr>
    </w:lvl>
    <w:lvl w:ilvl="1" w:tplc="04090003" w:tentative="1">
      <w:start w:val="1"/>
      <w:numFmt w:val="bullet"/>
      <w:lvlText w:val="o"/>
      <w:lvlJc w:val="left"/>
      <w:pPr>
        <w:ind w:left="1138" w:hanging="360"/>
      </w:pPr>
      <w:rPr>
        <w:rFonts w:ascii="Courier New" w:hAnsi="Courier New" w:cs="Courier New" w:hint="default"/>
      </w:rPr>
    </w:lvl>
    <w:lvl w:ilvl="2" w:tplc="04090005" w:tentative="1">
      <w:start w:val="1"/>
      <w:numFmt w:val="bullet"/>
      <w:lvlText w:val=""/>
      <w:lvlJc w:val="left"/>
      <w:pPr>
        <w:ind w:left="1858" w:hanging="360"/>
      </w:pPr>
      <w:rPr>
        <w:rFonts w:ascii="Wingdings" w:hAnsi="Wingdings" w:hint="default"/>
      </w:rPr>
    </w:lvl>
    <w:lvl w:ilvl="3" w:tplc="04090001" w:tentative="1">
      <w:start w:val="1"/>
      <w:numFmt w:val="bullet"/>
      <w:lvlText w:val=""/>
      <w:lvlJc w:val="left"/>
      <w:pPr>
        <w:ind w:left="2578" w:hanging="360"/>
      </w:pPr>
      <w:rPr>
        <w:rFonts w:ascii="Symbol" w:hAnsi="Symbol" w:hint="default"/>
      </w:rPr>
    </w:lvl>
    <w:lvl w:ilvl="4" w:tplc="04090003" w:tentative="1">
      <w:start w:val="1"/>
      <w:numFmt w:val="bullet"/>
      <w:lvlText w:val="o"/>
      <w:lvlJc w:val="left"/>
      <w:pPr>
        <w:ind w:left="3298" w:hanging="360"/>
      </w:pPr>
      <w:rPr>
        <w:rFonts w:ascii="Courier New" w:hAnsi="Courier New" w:cs="Courier New" w:hint="default"/>
      </w:rPr>
    </w:lvl>
    <w:lvl w:ilvl="5" w:tplc="04090005" w:tentative="1">
      <w:start w:val="1"/>
      <w:numFmt w:val="bullet"/>
      <w:lvlText w:val=""/>
      <w:lvlJc w:val="left"/>
      <w:pPr>
        <w:ind w:left="4018" w:hanging="360"/>
      </w:pPr>
      <w:rPr>
        <w:rFonts w:ascii="Wingdings" w:hAnsi="Wingdings" w:hint="default"/>
      </w:rPr>
    </w:lvl>
    <w:lvl w:ilvl="6" w:tplc="04090001" w:tentative="1">
      <w:start w:val="1"/>
      <w:numFmt w:val="bullet"/>
      <w:lvlText w:val=""/>
      <w:lvlJc w:val="left"/>
      <w:pPr>
        <w:ind w:left="4738" w:hanging="360"/>
      </w:pPr>
      <w:rPr>
        <w:rFonts w:ascii="Symbol" w:hAnsi="Symbol" w:hint="default"/>
      </w:rPr>
    </w:lvl>
    <w:lvl w:ilvl="7" w:tplc="04090003" w:tentative="1">
      <w:start w:val="1"/>
      <w:numFmt w:val="bullet"/>
      <w:lvlText w:val="o"/>
      <w:lvlJc w:val="left"/>
      <w:pPr>
        <w:ind w:left="5458" w:hanging="360"/>
      </w:pPr>
      <w:rPr>
        <w:rFonts w:ascii="Courier New" w:hAnsi="Courier New" w:cs="Courier New" w:hint="default"/>
      </w:rPr>
    </w:lvl>
    <w:lvl w:ilvl="8" w:tplc="04090005" w:tentative="1">
      <w:start w:val="1"/>
      <w:numFmt w:val="bullet"/>
      <w:lvlText w:val=""/>
      <w:lvlJc w:val="left"/>
      <w:pPr>
        <w:ind w:left="6178" w:hanging="360"/>
      </w:pPr>
      <w:rPr>
        <w:rFonts w:ascii="Wingdings" w:hAnsi="Wingdings" w:hint="default"/>
      </w:rPr>
    </w:lvl>
  </w:abstractNum>
  <w:abstractNum w:abstractNumId="2">
    <w:nsid w:val="37D76CAA"/>
    <w:multiLevelType w:val="hybridMultilevel"/>
    <w:tmpl w:val="E90E3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194065"/>
    <w:multiLevelType w:val="hybridMultilevel"/>
    <w:tmpl w:val="8370C798"/>
    <w:lvl w:ilvl="0" w:tplc="B874AE3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6E050734"/>
    <w:multiLevelType w:val="multilevel"/>
    <w:tmpl w:val="FDF0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0A6854"/>
    <w:multiLevelType w:val="multilevel"/>
    <w:tmpl w:val="6DEA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noPunctuationKerning/>
  <w:characterSpacingControl w:val="doNotCompress"/>
  <w:savePreviewPicture/>
  <w:compat/>
  <w:rsids>
    <w:rsidRoot w:val="00EB7FC5"/>
    <w:rsid w:val="00117A97"/>
    <w:rsid w:val="001A3BA2"/>
    <w:rsid w:val="00225B90"/>
    <w:rsid w:val="002C78AA"/>
    <w:rsid w:val="002E3E55"/>
    <w:rsid w:val="00304C1F"/>
    <w:rsid w:val="003D157D"/>
    <w:rsid w:val="003E0958"/>
    <w:rsid w:val="003F0EBA"/>
    <w:rsid w:val="00445230"/>
    <w:rsid w:val="00450332"/>
    <w:rsid w:val="00473AE7"/>
    <w:rsid w:val="004E78C8"/>
    <w:rsid w:val="005A6329"/>
    <w:rsid w:val="005A777E"/>
    <w:rsid w:val="00805A09"/>
    <w:rsid w:val="00916C99"/>
    <w:rsid w:val="00A267B3"/>
    <w:rsid w:val="00B93C69"/>
    <w:rsid w:val="00C07CFA"/>
    <w:rsid w:val="00CD4E53"/>
    <w:rsid w:val="00D37032"/>
    <w:rsid w:val="00D733B8"/>
    <w:rsid w:val="00D96A6E"/>
    <w:rsid w:val="00DE4271"/>
    <w:rsid w:val="00EA0863"/>
    <w:rsid w:val="00EB7FC5"/>
    <w:rsid w:val="00EC7A5F"/>
    <w:rsid w:val="00F44134"/>
    <w:rsid w:val="00F604B3"/>
    <w:rsid w:val="00F952AC"/>
    <w:rsid w:val="00FB49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3B8"/>
    <w:rPr>
      <w:rFonts w:eastAsiaTheme="minorEastAsi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733B8"/>
    <w:pPr>
      <w:spacing w:before="15" w:after="15"/>
    </w:pPr>
  </w:style>
  <w:style w:type="paragraph" w:styleId="NormalWeb">
    <w:name w:val="Normal (Web)"/>
    <w:basedOn w:val="Normal"/>
    <w:uiPriority w:val="99"/>
    <w:semiHidden/>
    <w:unhideWhenUsed/>
    <w:rsid w:val="00D733B8"/>
    <w:pPr>
      <w:spacing w:before="15" w:after="15"/>
    </w:pPr>
  </w:style>
  <w:style w:type="paragraph" w:customStyle="1" w:styleId="antetpagina">
    <w:name w:val="antet_pagina"/>
    <w:basedOn w:val="Normal"/>
    <w:rsid w:val="00D733B8"/>
    <w:pPr>
      <w:spacing w:before="15" w:after="15"/>
    </w:pPr>
    <w:rPr>
      <w:sz w:val="22"/>
      <w:szCs w:val="22"/>
    </w:rPr>
  </w:style>
  <w:style w:type="paragraph" w:customStyle="1" w:styleId="titlu">
    <w:name w:val="titlu"/>
    <w:basedOn w:val="Normal"/>
    <w:rsid w:val="00D733B8"/>
    <w:pPr>
      <w:spacing w:before="15" w:after="15"/>
    </w:pPr>
    <w:rPr>
      <w:b/>
      <w:bCs/>
      <w:sz w:val="22"/>
      <w:szCs w:val="22"/>
    </w:rPr>
  </w:style>
  <w:style w:type="paragraph" w:customStyle="1" w:styleId="titluplan">
    <w:name w:val="titlu_plan"/>
    <w:basedOn w:val="Normal"/>
    <w:rsid w:val="00D733B8"/>
    <w:pPr>
      <w:jc w:val="center"/>
    </w:pPr>
    <w:rPr>
      <w:b/>
      <w:bCs/>
      <w:sz w:val="26"/>
      <w:szCs w:val="26"/>
    </w:rPr>
  </w:style>
  <w:style w:type="paragraph" w:customStyle="1" w:styleId="titludiscplan">
    <w:name w:val="titlu_disc_plan"/>
    <w:basedOn w:val="Normal"/>
    <w:rsid w:val="00D733B8"/>
    <w:pPr>
      <w:spacing w:before="400" w:after="200"/>
      <w:jc w:val="center"/>
    </w:pPr>
    <w:rPr>
      <w:b/>
      <w:bCs/>
      <w:color w:val="006699"/>
      <w:sz w:val="22"/>
      <w:szCs w:val="22"/>
    </w:rPr>
  </w:style>
  <w:style w:type="paragraph" w:customStyle="1" w:styleId="subtitlu">
    <w:name w:val="subtitlu"/>
    <w:basedOn w:val="Normal"/>
    <w:rsid w:val="00D733B8"/>
    <w:pPr>
      <w:spacing w:before="400"/>
      <w:ind w:left="300"/>
    </w:pPr>
    <w:rPr>
      <w:b/>
      <w:bCs/>
    </w:rPr>
  </w:style>
  <w:style w:type="paragraph" w:customStyle="1" w:styleId="continut">
    <w:name w:val="continut"/>
    <w:basedOn w:val="Normal"/>
    <w:rsid w:val="00D733B8"/>
    <w:pPr>
      <w:ind w:left="100"/>
      <w:jc w:val="both"/>
    </w:pPr>
    <w:rPr>
      <w:sz w:val="22"/>
      <w:szCs w:val="22"/>
    </w:rPr>
  </w:style>
  <w:style w:type="paragraph" w:styleId="ListParagraph">
    <w:name w:val="List Paragraph"/>
    <w:basedOn w:val="Normal"/>
    <w:uiPriority w:val="34"/>
    <w:qFormat/>
    <w:rsid w:val="00DE4271"/>
    <w:pPr>
      <w:ind w:left="720"/>
      <w:contextualSpacing/>
    </w:pPr>
    <w:rPr>
      <w:rFonts w:eastAsia="Times New Roman"/>
      <w:lang w:val="en-US" w:eastAsia="en-US"/>
    </w:rPr>
  </w:style>
  <w:style w:type="paragraph" w:styleId="BalloonText">
    <w:name w:val="Balloon Text"/>
    <w:basedOn w:val="Normal"/>
    <w:link w:val="BalloonTextChar"/>
    <w:uiPriority w:val="99"/>
    <w:semiHidden/>
    <w:unhideWhenUsed/>
    <w:rsid w:val="00F604B3"/>
    <w:rPr>
      <w:rFonts w:ascii="Tahoma" w:hAnsi="Tahoma" w:cs="Tahoma"/>
      <w:sz w:val="16"/>
      <w:szCs w:val="16"/>
    </w:rPr>
  </w:style>
  <w:style w:type="character" w:customStyle="1" w:styleId="BalloonTextChar">
    <w:name w:val="Balloon Text Char"/>
    <w:basedOn w:val="DefaultParagraphFont"/>
    <w:link w:val="BalloonText"/>
    <w:uiPriority w:val="99"/>
    <w:semiHidden/>
    <w:rsid w:val="00F604B3"/>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2230</Words>
  <Characters>12712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14913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creator>Utilizator</dc:creator>
  <cp:lastModifiedBy>Alina</cp:lastModifiedBy>
  <cp:revision>3</cp:revision>
  <dcterms:created xsi:type="dcterms:W3CDTF">2024-10-06T14:30:00Z</dcterms:created>
  <dcterms:modified xsi:type="dcterms:W3CDTF">2024-10-06T15:12:00Z</dcterms:modified>
</cp:coreProperties>
</file>