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B6F" w:rsidRPr="00BA286B" w:rsidRDefault="00A24B6F">
      <w:pPr>
        <w:divId w:val="122815293"/>
        <w:rPr>
          <w:color w:val="000000"/>
          <w:sz w:val="22"/>
          <w:szCs w:val="22"/>
          <w:lang w:val="it-IT"/>
        </w:rPr>
      </w:pPr>
      <w:r w:rsidRPr="005317A6">
        <w:rPr>
          <w:rFonts w:ascii="Calibri" w:hAnsi="Calibri" w:cs="Bold"/>
          <w:b/>
          <w:noProof/>
          <w:color w:val="808080"/>
          <w:sz w:val="36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87.5pt;height:81.75pt;visibility:visible">
            <v:imagedata r:id="rId5" o:title=""/>
          </v:shape>
        </w:pict>
      </w:r>
      <w:r w:rsidRPr="00BA286B">
        <w:rPr>
          <w:color w:val="000000"/>
          <w:sz w:val="22"/>
          <w:szCs w:val="22"/>
          <w:lang w:val="it-IT"/>
        </w:rPr>
        <w:t> </w:t>
      </w:r>
      <w:r w:rsidRPr="00BA286B">
        <w:rPr>
          <w:color w:val="000000"/>
          <w:sz w:val="22"/>
          <w:szCs w:val="22"/>
          <w:lang w:val="it-IT"/>
        </w:rPr>
        <w:br/>
        <w:t> </w:t>
      </w:r>
    </w:p>
    <w:p w:rsidR="00A24B6F" w:rsidRPr="00BA286B" w:rsidRDefault="00A24B6F">
      <w:pPr>
        <w:pStyle w:val="titludiscplan"/>
        <w:rPr>
          <w:lang w:val="it-IT"/>
        </w:rPr>
      </w:pPr>
      <w:r w:rsidRPr="00BA286B">
        <w:rPr>
          <w:lang w:val="it-IT"/>
        </w:rPr>
        <w:t>FIŞA DISCIPLINEI</w:t>
      </w:r>
    </w:p>
    <w:p w:rsidR="00A24B6F" w:rsidRPr="00BA286B" w:rsidRDefault="00A24B6F">
      <w:pPr>
        <w:pStyle w:val="subtitlu"/>
        <w:rPr>
          <w:color w:val="000000"/>
          <w:sz w:val="22"/>
          <w:szCs w:val="22"/>
          <w:lang w:val="it-IT"/>
        </w:rPr>
      </w:pPr>
      <w:r w:rsidRPr="00BA286B">
        <w:rPr>
          <w:color w:val="000000"/>
          <w:sz w:val="22"/>
          <w:szCs w:val="22"/>
          <w:lang w:val="it-IT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55"/>
        <w:gridCol w:w="6082"/>
      </w:tblGrid>
      <w:tr w:rsidR="00A24B6F" w:rsidRPr="00D310B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BA286B" w:rsidRDefault="00A24B6F">
            <w:pPr>
              <w:rPr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1.1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t xml:space="preserve"> 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BA286B" w:rsidRDefault="00A24B6F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Universitatea "Alexandru Ioan Cuza" din Iaşi</w:t>
            </w:r>
          </w:p>
        </w:tc>
      </w:tr>
      <w:tr w:rsidR="00A24B6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24B6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24B6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24B6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24B6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:rsidR="00A24B6F" w:rsidRDefault="00A24B6F">
      <w:pPr>
        <w:rPr>
          <w:color w:val="000000"/>
          <w:sz w:val="22"/>
          <w:szCs w:val="22"/>
        </w:rPr>
      </w:pPr>
    </w:p>
    <w:p w:rsidR="00A24B6F" w:rsidRDefault="00A24B6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A24B6F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Electrochimie</w:t>
            </w:r>
          </w:p>
        </w:tc>
      </w:tr>
      <w:tr w:rsidR="00A24B6F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02338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902338">
              <w:rPr>
                <w:b/>
                <w:smallCaps/>
                <w:sz w:val="20"/>
                <w:szCs w:val="20"/>
              </w:rPr>
              <w:t>Lect. Dr. DANIELA DȊRŢU</w:t>
            </w:r>
          </w:p>
        </w:tc>
      </w:tr>
      <w:tr w:rsidR="00A24B6F" w:rsidTr="00902338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234FE2">
              <w:rPr>
                <w:b/>
                <w:smallCaps/>
                <w:sz w:val="20"/>
                <w:szCs w:val="20"/>
                <w:lang w:val="fr-FR"/>
              </w:rPr>
              <w:t>Lect. Dr.</w:t>
            </w:r>
            <w:r>
              <w:rPr>
                <w:b/>
                <w:smallCaps/>
                <w:sz w:val="20"/>
                <w:szCs w:val="20"/>
                <w:lang w:val="fr-FR"/>
              </w:rPr>
              <w:t xml:space="preserve"> DANIELA DȊRŢU</w:t>
            </w:r>
          </w:p>
        </w:tc>
      </w:tr>
      <w:tr w:rsidR="00A24B6F" w:rsidTr="00902338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r>
                <w:rPr>
                  <w:color w:val="000000"/>
                  <w:sz w:val="20"/>
                  <w:szCs w:val="20"/>
                </w:rPr>
                <w:t>Ob</w:t>
              </w:r>
            </w:smartTag>
          </w:p>
        </w:tc>
      </w:tr>
    </w:tbl>
    <w:p w:rsidR="00A24B6F" w:rsidRDefault="00A24B6F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smartTag w:uri="urn:schemas-microsoft-com:office:smarttags" w:element="place">
        <w:r>
          <w:rPr>
            <w:i/>
            <w:iCs/>
            <w:color w:val="000000"/>
            <w:sz w:val="17"/>
            <w:szCs w:val="17"/>
          </w:rPr>
          <w:t>OB</w:t>
        </w:r>
      </w:smartTag>
      <w:r>
        <w:rPr>
          <w:i/>
          <w:iCs/>
          <w:color w:val="000000"/>
          <w:sz w:val="17"/>
          <w:szCs w:val="17"/>
        </w:rPr>
        <w:t xml:space="preserve"> – Obligatoriu / OP – Opţional / F – Facultativ</w:t>
      </w:r>
    </w:p>
    <w:p w:rsidR="00A24B6F" w:rsidRDefault="00A24B6F">
      <w:pPr>
        <w:rPr>
          <w:color w:val="000000"/>
          <w:sz w:val="22"/>
          <w:szCs w:val="22"/>
        </w:rPr>
      </w:pPr>
    </w:p>
    <w:p w:rsidR="00A24B6F" w:rsidRPr="00BA286B" w:rsidRDefault="00A24B6F">
      <w:pPr>
        <w:pStyle w:val="subtitlu"/>
        <w:rPr>
          <w:color w:val="000000"/>
          <w:sz w:val="22"/>
          <w:szCs w:val="22"/>
          <w:lang w:val="fr-FR"/>
        </w:rPr>
      </w:pPr>
      <w:r w:rsidRPr="00BA286B">
        <w:rPr>
          <w:color w:val="000000"/>
          <w:sz w:val="22"/>
          <w:szCs w:val="22"/>
          <w:lang w:val="fr-FR"/>
        </w:rPr>
        <w:t xml:space="preserve">3. Timpul total estimat </w:t>
      </w:r>
      <w:r w:rsidRPr="00BA286B">
        <w:rPr>
          <w:b w:val="0"/>
          <w:bCs w:val="0"/>
          <w:color w:val="000000"/>
          <w:sz w:val="22"/>
          <w:szCs w:val="22"/>
          <w:lang w:val="fr-FR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35"/>
        <w:gridCol w:w="1011"/>
        <w:gridCol w:w="2022"/>
        <w:gridCol w:w="1011"/>
        <w:gridCol w:w="2022"/>
        <w:gridCol w:w="1011"/>
      </w:tblGrid>
      <w:tr w:rsidR="00A24B6F" w:rsidTr="00902338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BA286B" w:rsidRDefault="00A24B6F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it-IT"/>
              </w:rPr>
              <w:t>3.1</w:t>
            </w:r>
            <w:r w:rsidRPr="00BA286B">
              <w:rPr>
                <w:color w:val="000000"/>
                <w:sz w:val="20"/>
                <w:szCs w:val="20"/>
                <w:lang w:val="it-IT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</w:tr>
      <w:tr w:rsidR="00A24B6F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ore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02338" w:rsidRDefault="00A24B6F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color w:val="000000"/>
                <w:sz w:val="20"/>
                <w:szCs w:val="20"/>
                <w:lang w:val="pt-BR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902338" w:rsidRDefault="00A24B6F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902338" w:rsidRDefault="00A24B6F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  <w:r w:rsidRPr="00902338">
              <w:rPr>
                <w:noProof/>
                <w:sz w:val="20"/>
                <w:szCs w:val="20"/>
                <w:lang w:val="fr-FR"/>
              </w:rPr>
              <w:t>4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BA286B" w:rsidRDefault="00A24B6F">
            <w:pPr>
              <w:rPr>
                <w:color w:val="000000"/>
                <w:sz w:val="20"/>
                <w:szCs w:val="20"/>
                <w:lang w:val="it-IT"/>
              </w:rPr>
            </w:pPr>
            <w:r w:rsidRPr="00BA286B">
              <w:rPr>
                <w:color w:val="000000"/>
                <w:sz w:val="20"/>
                <w:szCs w:val="20"/>
                <w:lang w:val="it-IT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902338" w:rsidRDefault="00A24B6F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15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902338" w:rsidRDefault="00A24B6F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3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902338" w:rsidRDefault="00A24B6F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4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902338" w:rsidRDefault="00A24B6F" w:rsidP="00902338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902338">
              <w:rPr>
                <w:noProof/>
                <w:sz w:val="20"/>
                <w:szCs w:val="20"/>
              </w:rPr>
              <w:t>0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A24B6F" w:rsidRPr="00902338" w:rsidRDefault="00A24B6F" w:rsidP="00902338">
            <w:pPr>
              <w:ind w:left="57"/>
              <w:jc w:val="center"/>
              <w:rPr>
                <w:noProof/>
                <w:sz w:val="20"/>
                <w:szCs w:val="20"/>
                <w:lang w:val="fr-FR"/>
              </w:rPr>
            </w:pP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24B6F" w:rsidTr="00902338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Default="00A24B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</w:tbl>
    <w:p w:rsidR="00A24B6F" w:rsidRDefault="00A24B6F">
      <w:pPr>
        <w:rPr>
          <w:color w:val="000000"/>
          <w:sz w:val="22"/>
          <w:szCs w:val="22"/>
        </w:rPr>
      </w:pPr>
    </w:p>
    <w:p w:rsidR="00A24B6F" w:rsidRDefault="00A24B6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5"/>
        <w:gridCol w:w="6067"/>
      </w:tblGrid>
      <w:tr w:rsidR="00A24B6F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902338" w:rsidRDefault="00A24B6F" w:rsidP="00902338">
            <w:pPr>
              <w:ind w:left="57"/>
              <w:rPr>
                <w:b/>
                <w:noProof/>
                <w:sz w:val="20"/>
                <w:szCs w:val="20"/>
              </w:rPr>
            </w:pPr>
            <w:r w:rsidRPr="00902338">
              <w:rPr>
                <w:sz w:val="20"/>
                <w:szCs w:val="20"/>
              </w:rPr>
              <w:t>Termodinamică şi cinetică chimică, Chimie analitică şi instrumentală</w:t>
            </w:r>
          </w:p>
        </w:tc>
      </w:tr>
      <w:tr w:rsidR="00A24B6F" w:rsidRPr="00D310BD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234FE2" w:rsidRDefault="00A24B6F" w:rsidP="00902338">
            <w:pPr>
              <w:ind w:left="57"/>
              <w:rPr>
                <w:b/>
                <w:noProof/>
                <w:sz w:val="20"/>
                <w:szCs w:val="20"/>
                <w:lang w:val="it-IT"/>
              </w:rPr>
            </w:pPr>
            <w:r w:rsidRPr="00E5248E">
              <w:rPr>
                <w:bCs/>
                <w:sz w:val="20"/>
                <w:szCs w:val="20"/>
                <w:lang w:val="ro-RO"/>
              </w:rPr>
              <w:t>Abordarea interdisciplinară a unor teme din domeniul chimiei</w:t>
            </w:r>
          </w:p>
        </w:tc>
      </w:tr>
    </w:tbl>
    <w:p w:rsidR="00A24B6F" w:rsidRPr="00902338" w:rsidRDefault="00A24B6F">
      <w:pPr>
        <w:rPr>
          <w:color w:val="000000"/>
          <w:sz w:val="22"/>
          <w:szCs w:val="22"/>
          <w:lang w:val="it-IT"/>
        </w:rPr>
      </w:pPr>
    </w:p>
    <w:p w:rsidR="00A24B6F" w:rsidRDefault="00A24B6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045"/>
        <w:gridCol w:w="6067"/>
      </w:tblGrid>
      <w:tr w:rsidR="00A24B6F" w:rsidTr="00902338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E5248E" w:rsidRDefault="00A24B6F" w:rsidP="00902338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Nu este cazul</w:t>
            </w:r>
          </w:p>
        </w:tc>
      </w:tr>
      <w:tr w:rsidR="00A24B6F" w:rsidTr="0090233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90233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A24B6F" w:rsidRPr="00E5248E" w:rsidRDefault="00A24B6F" w:rsidP="00902338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E5248E">
              <w:rPr>
                <w:noProof/>
                <w:sz w:val="20"/>
                <w:szCs w:val="20"/>
                <w:lang w:val="fr-FR"/>
              </w:rPr>
              <w:t>Prezenţa este obligatorie</w:t>
            </w:r>
          </w:p>
        </w:tc>
      </w:tr>
    </w:tbl>
    <w:p w:rsidR="00A24B6F" w:rsidRDefault="00A24B6F">
      <w:pPr>
        <w:rPr>
          <w:color w:val="000000"/>
          <w:sz w:val="22"/>
          <w:szCs w:val="22"/>
        </w:rPr>
      </w:pPr>
    </w:p>
    <w:p w:rsidR="00A24B6F" w:rsidRDefault="00A24B6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25"/>
        <w:gridCol w:w="9012"/>
      </w:tblGrid>
      <w:tr w:rsidR="00A24B6F" w:rsidRPr="00D310B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02338" w:rsidRDefault="00A24B6F">
            <w:pPr>
              <w:rPr>
                <w:color w:val="000000"/>
                <w:sz w:val="20"/>
                <w:szCs w:val="20"/>
                <w:lang w:val="pt-BR"/>
              </w:rPr>
            </w:pP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CP1.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Operarea cu noţiuni de structură şi reactivitate a compuşilor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it-IT"/>
              </w:rPr>
              <w:t>CP2.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t>Determinarea compoziţiei, structurii şi proprietăţilor fizico-chimice a unor compuşi chimici.</w:t>
            </w:r>
            <w:r w:rsidRPr="00902338">
              <w:rPr>
                <w:color w:val="000000"/>
                <w:sz w:val="20"/>
                <w:szCs w:val="20"/>
                <w:lang w:val="it-IT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CP3.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de experimente, aplicarea riguroasă a metodelor de analiză şi interpretarea rezultatelor, cu respectarea normelor de securitate şi sănătate în muncă.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CP4.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Abordarea interdisciplinară a unor teme din domeniul chimiei.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CP5.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>Efectuarea în manieră autonomă a analizelor şi preparatelor biologice, biochimice şi microbiologice şi interpretarea rezultatelor.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br/>
            </w:r>
            <w:r w:rsidRPr="00902338">
              <w:rPr>
                <w:b/>
                <w:bCs/>
                <w:color w:val="000000"/>
                <w:sz w:val="20"/>
                <w:szCs w:val="20"/>
                <w:lang w:val="pt-BR"/>
              </w:rPr>
              <w:t>CP6.</w:t>
            </w:r>
            <w:r w:rsidRPr="00902338">
              <w:rPr>
                <w:color w:val="000000"/>
                <w:sz w:val="20"/>
                <w:szCs w:val="20"/>
                <w:lang w:val="pt-BR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A24B6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A24B6F" w:rsidRDefault="00A24B6F">
      <w:pPr>
        <w:rPr>
          <w:color w:val="000000"/>
          <w:sz w:val="22"/>
          <w:szCs w:val="22"/>
        </w:rPr>
      </w:pPr>
    </w:p>
    <w:p w:rsidR="00A24B6F" w:rsidRPr="00902338" w:rsidRDefault="00A24B6F">
      <w:pPr>
        <w:pStyle w:val="subtitlu"/>
        <w:rPr>
          <w:color w:val="000000"/>
          <w:sz w:val="22"/>
          <w:szCs w:val="22"/>
          <w:lang w:val="it-IT"/>
        </w:rPr>
      </w:pPr>
      <w:r w:rsidRPr="00902338">
        <w:rPr>
          <w:color w:val="000000"/>
          <w:sz w:val="22"/>
          <w:szCs w:val="22"/>
          <w:lang w:val="it-IT"/>
        </w:rPr>
        <w:t xml:space="preserve">7. Obiectivele disciplinei </w:t>
      </w:r>
      <w:r w:rsidRPr="00902338">
        <w:rPr>
          <w:b w:val="0"/>
          <w:bCs w:val="0"/>
          <w:color w:val="000000"/>
          <w:sz w:val="22"/>
          <w:szCs w:val="22"/>
          <w:lang w:val="it-IT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36"/>
        <w:gridCol w:w="9101"/>
      </w:tblGrid>
      <w:tr w:rsidR="00A24B6F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902338">
            <w:pPr>
              <w:tabs>
                <w:tab w:val="left" w:pos="180"/>
                <w:tab w:val="left" w:pos="36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Pr="000952F2">
              <w:rPr>
                <w:sz w:val="20"/>
                <w:szCs w:val="20"/>
              </w:rPr>
              <w:t>Această disciplină asigură noţiunile de bază necesare pentru</w:t>
            </w:r>
            <w:r>
              <w:rPr>
                <w:sz w:val="20"/>
                <w:szCs w:val="20"/>
              </w:rPr>
              <w:t xml:space="preserve"> studiul</w:t>
            </w:r>
            <w:r w:rsidRPr="000952F2">
              <w:rPr>
                <w:sz w:val="20"/>
                <w:szCs w:val="20"/>
              </w:rPr>
              <w:t xml:space="preserve"> sistemelor în care sunt prezente sarcini electrice. </w:t>
            </w:r>
          </w:p>
          <w:p w:rsidR="00A24B6F" w:rsidRDefault="00A24B6F" w:rsidP="00902338">
            <w:pPr>
              <w:rPr>
                <w:color w:val="000000"/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 xml:space="preserve">Se expun bazele teoretice ale fenomenelor şi legităţile ce guvernează </w:t>
            </w:r>
            <w:r>
              <w:rPr>
                <w:sz w:val="20"/>
                <w:szCs w:val="20"/>
              </w:rPr>
              <w:t>procesele</w:t>
            </w:r>
            <w:r w:rsidRPr="000952F2">
              <w:rPr>
                <w:sz w:val="20"/>
                <w:szCs w:val="20"/>
              </w:rPr>
              <w:t xml:space="preserve"> de electrod atât din punct de vedere termodinamic cât şi cinetic, în final făcându-se o scurtă prezentare a fenomenului de coroziune electrochimică.</w:t>
            </w:r>
          </w:p>
        </w:tc>
      </w:tr>
      <w:tr w:rsidR="00A24B6F" w:rsidRPr="00D310BD" w:rsidTr="00036F02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02338" w:rsidRDefault="00A24B6F">
            <w:pPr>
              <w:rPr>
                <w:color w:val="000000"/>
                <w:sz w:val="20"/>
                <w:szCs w:val="20"/>
                <w:lang w:val="it-IT"/>
              </w:rPr>
            </w:pPr>
            <w:r w:rsidRPr="00902338">
              <w:rPr>
                <w:color w:val="000000"/>
                <w:sz w:val="20"/>
                <w:szCs w:val="20"/>
                <w:lang w:val="it-IT"/>
              </w:rPr>
              <w:t>La finalizarea cu succes a acestei discipline, studenţii vor fi capabili să:</w:t>
            </w:r>
          </w:p>
          <w:p w:rsidR="00A24B6F" w:rsidRPr="00234FE2" w:rsidRDefault="00A24B6F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definească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aplice noţiunile de bază ale electrochimiei: electrod, celulă galvanică, celulă de electroliză, potenţial de electrod,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ecuaţia lui Nernst,  electroconductivitate, potenţiometrie,</w:t>
            </w:r>
            <w:r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234FE2">
              <w:rPr>
                <w:noProof/>
                <w:sz w:val="20"/>
                <w:szCs w:val="20"/>
                <w:lang w:val="it-IT"/>
              </w:rPr>
              <w:t>cinetică electrochimică</w:t>
            </w:r>
            <w:r>
              <w:rPr>
                <w:noProof/>
                <w:sz w:val="20"/>
                <w:szCs w:val="20"/>
                <w:lang w:val="it-IT"/>
              </w:rPr>
              <w:t>;</w:t>
            </w:r>
          </w:p>
          <w:p w:rsidR="00A24B6F" w:rsidRPr="00036F02" w:rsidRDefault="00A24B6F" w:rsidP="00036F02">
            <w:pPr>
              <w:numPr>
                <w:ilvl w:val="0"/>
                <w:numId w:val="2"/>
              </w:numPr>
              <w:ind w:left="284" w:hanging="227"/>
              <w:rPr>
                <w:noProof/>
                <w:sz w:val="20"/>
                <w:szCs w:val="20"/>
                <w:lang w:val="it-IT"/>
              </w:rPr>
            </w:pPr>
            <w:r w:rsidRPr="00234FE2">
              <w:rPr>
                <w:noProof/>
                <w:sz w:val="20"/>
                <w:szCs w:val="20"/>
                <w:lang w:val="it-IT"/>
              </w:rPr>
              <w:t>măsoare şi să estimeze mărimi ca electroconductivitatea</w:t>
            </w:r>
            <w:r>
              <w:rPr>
                <w:noProof/>
                <w:sz w:val="20"/>
                <w:szCs w:val="20"/>
                <w:lang w:val="it-IT"/>
              </w:rPr>
              <w:t>, forţa electromotoare, pH-ul, ş</w:t>
            </w:r>
            <w:r w:rsidRPr="00234FE2">
              <w:rPr>
                <w:noProof/>
                <w:sz w:val="20"/>
                <w:szCs w:val="20"/>
                <w:lang w:val="it-IT"/>
              </w:rPr>
              <w:t>i s</w:t>
            </w:r>
            <w:r>
              <w:rPr>
                <w:noProof/>
                <w:sz w:val="20"/>
                <w:szCs w:val="20"/>
                <w:lang w:val="it-IT"/>
              </w:rPr>
              <w:t>ă</w:t>
            </w:r>
            <w:r w:rsidRPr="00234FE2">
              <w:rPr>
                <w:noProof/>
                <w:sz w:val="20"/>
                <w:szCs w:val="20"/>
                <w:lang w:val="it-IT"/>
              </w:rPr>
              <w:t xml:space="preserve"> descrie cantitativ fenomenul de coroziune electrochimică</w:t>
            </w:r>
            <w:r w:rsidRPr="00036F02">
              <w:rPr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</w:tr>
    </w:tbl>
    <w:p w:rsidR="00A24B6F" w:rsidRPr="00036F02" w:rsidRDefault="00A24B6F">
      <w:pPr>
        <w:rPr>
          <w:color w:val="000000"/>
          <w:sz w:val="22"/>
          <w:szCs w:val="22"/>
          <w:lang w:val="it-IT"/>
        </w:rPr>
      </w:pPr>
    </w:p>
    <w:p w:rsidR="00A24B6F" w:rsidRDefault="00A24B6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4"/>
        <w:gridCol w:w="3649"/>
        <w:gridCol w:w="2737"/>
        <w:gridCol w:w="2737"/>
      </w:tblGrid>
      <w:tr w:rsidR="00A24B6F" w:rsidTr="00D310B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Introducere în studiul electrochimiei</w:t>
            </w:r>
          </w:p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Implicaţii practice ale electrochimiei</w:t>
            </w:r>
          </w:p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Definirea şi obiectul electrochimiei</w:t>
            </w:r>
          </w:p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Sisteme şi procese electrochimice</w:t>
            </w:r>
          </w:p>
          <w:p w:rsidR="00A24B6F" w:rsidRPr="006A457A" w:rsidRDefault="00A24B6F" w:rsidP="006A457A">
            <w:pPr>
              <w:ind w:left="57"/>
              <w:rPr>
                <w:sz w:val="20"/>
                <w:szCs w:val="20"/>
                <w:lang w:val="ro-RO"/>
              </w:rPr>
            </w:pPr>
            <w:r w:rsidRPr="00E5248E">
              <w:rPr>
                <w:sz w:val="20"/>
                <w:szCs w:val="20"/>
                <w:lang w:val="ro-RO"/>
              </w:rPr>
              <w:t>- Clasificarea substanţelor din punct de vedere al electroconductibilităţii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700F86" w:rsidRDefault="00A24B6F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0952F2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Echilibre în soluţii de electroliţi</w:t>
            </w:r>
          </w:p>
          <w:p w:rsidR="00A24B6F" w:rsidRPr="000952F2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Dovezi experimentale asupra existenţei ionilor în soluţie</w:t>
            </w:r>
          </w:p>
          <w:p w:rsidR="00A24B6F" w:rsidRPr="000952F2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 xml:space="preserve">- Grad şi </w:t>
            </w:r>
            <w:smartTag w:uri="urn:schemas-microsoft-com:office:smarttags" w:element="City">
              <w:smartTag w:uri="urn:schemas-microsoft-com:office:smarttags" w:element="place">
                <w:r w:rsidRPr="000952F2">
                  <w:rPr>
                    <w:noProof/>
                    <w:sz w:val="20"/>
                    <w:szCs w:val="20"/>
                  </w:rPr>
                  <w:t>constantă</w:t>
                </w:r>
              </w:smartTag>
            </w:smartTag>
            <w:r w:rsidRPr="000952F2">
              <w:rPr>
                <w:noProof/>
                <w:sz w:val="20"/>
                <w:szCs w:val="20"/>
              </w:rPr>
              <w:t xml:space="preserve"> de disociere</w:t>
            </w:r>
          </w:p>
          <w:p w:rsidR="00A24B6F" w:rsidRPr="000952F2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- Echilibre de ionizare în soluţii apoase diluate</w:t>
            </w:r>
          </w:p>
          <w:p w:rsidR="00A24B6F" w:rsidRPr="00234FE2" w:rsidRDefault="00A24B6F" w:rsidP="006A457A">
            <w:pPr>
              <w:ind w:left="57"/>
              <w:rPr>
                <w:noProof/>
                <w:sz w:val="20"/>
                <w:szCs w:val="20"/>
                <w:lang w:val="fr-FR"/>
              </w:rPr>
            </w:pPr>
            <w:r w:rsidRPr="00234FE2">
              <w:rPr>
                <w:noProof/>
                <w:sz w:val="20"/>
                <w:szCs w:val="20"/>
                <w:lang w:val="fr-FR"/>
              </w:rPr>
              <w:t>- Produs de solubilitate,constantă de stabilitate</w:t>
            </w:r>
          </w:p>
          <w:p w:rsidR="00A24B6F" w:rsidRPr="000952F2" w:rsidRDefault="00A24B6F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0952F2">
              <w:rPr>
                <w:noProof/>
                <w:sz w:val="20"/>
                <w:szCs w:val="20"/>
                <w:lang w:val="pt-BR"/>
              </w:rPr>
              <w:t>- Teoria termodinamică a soluţiilor de electroliţi</w:t>
            </w:r>
          </w:p>
          <w:p w:rsidR="00A24B6F" w:rsidRPr="00987740" w:rsidRDefault="00A24B6F" w:rsidP="00D310BD">
            <w:pPr>
              <w:ind w:left="57"/>
              <w:rPr>
                <w:noProof/>
                <w:sz w:val="20"/>
                <w:szCs w:val="20"/>
                <w:lang w:val="it-I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700F86" w:rsidRDefault="00A24B6F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0952F2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0952F2">
              <w:rPr>
                <w:noProof/>
                <w:sz w:val="20"/>
                <w:szCs w:val="20"/>
              </w:rPr>
              <w:t>Fenomene ireversibile în soluţii de electroliţi</w:t>
            </w:r>
          </w:p>
          <w:p w:rsidR="00A24B6F" w:rsidRPr="00987740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Conductibilitatea electrică a soluţiilor de electroliţi</w:t>
            </w:r>
          </w:p>
          <w:p w:rsidR="00A24B6F" w:rsidRPr="00987740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Factorii care influenţează conductivitatea electrică</w:t>
            </w:r>
          </w:p>
          <w:p w:rsidR="00A24B6F" w:rsidRPr="00B6034E" w:rsidRDefault="00A24B6F" w:rsidP="006A457A">
            <w:pPr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700F86" w:rsidRDefault="00A24B6F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234FE2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Termodinamică electrochimică</w:t>
            </w:r>
          </w:p>
          <w:p w:rsidR="00A24B6F" w:rsidRPr="00234FE2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Potenţial Galvani, potenţial electrochimic</w:t>
            </w:r>
          </w:p>
          <w:p w:rsidR="00A24B6F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234FE2">
              <w:rPr>
                <w:sz w:val="20"/>
                <w:szCs w:val="20"/>
                <w:lang w:val="pt-BR"/>
              </w:rPr>
              <w:t>- Celule galvanice, forţa electromotoare</w:t>
            </w:r>
          </w:p>
          <w:p w:rsidR="00A24B6F" w:rsidRPr="007145FB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7145FB">
              <w:rPr>
                <w:sz w:val="20"/>
                <w:szCs w:val="20"/>
                <w:lang w:val="pt-BR"/>
              </w:rPr>
              <w:t>Forţa electromotoare a unei celule galvanice şi corelaţia sa cu funcţiile termodinamice</w:t>
            </w:r>
          </w:p>
          <w:p w:rsidR="00A24B6F" w:rsidRPr="003E561B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Noţiuni de energetică biochimică</w:t>
            </w:r>
          </w:p>
          <w:p w:rsidR="00A24B6F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3E561B">
              <w:rPr>
                <w:sz w:val="20"/>
                <w:szCs w:val="20"/>
                <w:lang w:val="pt-BR"/>
              </w:rPr>
              <w:t>Variaţia entalpiei libere şi constanta de</w:t>
            </w:r>
            <w:r>
              <w:rPr>
                <w:sz w:val="20"/>
                <w:szCs w:val="20"/>
                <w:lang w:val="pt-BR"/>
              </w:rPr>
              <w:t xml:space="preserve"> echilibru pentru sisteme biochimice</w:t>
            </w:r>
          </w:p>
          <w:p w:rsidR="00A24B6F" w:rsidRPr="003E561B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Pr="003E561B">
              <w:rPr>
                <w:sz w:val="20"/>
                <w:szCs w:val="20"/>
                <w:lang w:val="pt-BR"/>
              </w:rPr>
              <w:t>Oxidarea biologică şi procesele redox.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Potenţial redox s</w:t>
            </w:r>
            <w:r>
              <w:rPr>
                <w:sz w:val="20"/>
                <w:szCs w:val="20"/>
                <w:lang w:val="pt-BR"/>
              </w:rPr>
              <w:t>tandard în sistemele biochimice</w:t>
            </w:r>
            <w:r w:rsidRPr="003E561B">
              <w:rPr>
                <w:sz w:val="20"/>
                <w:szCs w:val="20"/>
                <w:lang w:val="pt-BR"/>
              </w:rPr>
              <w:t>.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3E561B">
              <w:rPr>
                <w:sz w:val="20"/>
                <w:szCs w:val="20"/>
                <w:lang w:val="pt-BR"/>
              </w:rPr>
              <w:t>rH-ul, caracteristică a sistemelor biochimice</w:t>
            </w:r>
          </w:p>
          <w:p w:rsidR="00A24B6F" w:rsidRPr="000952F2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Electrod, potenţial de electrod, EHS</w:t>
            </w:r>
          </w:p>
          <w:p w:rsidR="00A24B6F" w:rsidRPr="000952F2" w:rsidRDefault="00A24B6F" w:rsidP="006A457A">
            <w:pPr>
              <w:ind w:left="57"/>
              <w:jc w:val="both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- Clasificarea electrozilor, ecuaţia lui Nernst pentru potenţialul de electrod</w:t>
            </w:r>
          </w:p>
          <w:p w:rsidR="00A24B6F" w:rsidRDefault="00A24B6F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  <w:r w:rsidRPr="00987740">
              <w:rPr>
                <w:noProof/>
                <w:sz w:val="20"/>
                <w:szCs w:val="20"/>
              </w:rPr>
              <w:t>- Surse electrochimice de curent</w:t>
            </w:r>
          </w:p>
          <w:p w:rsidR="00A24B6F" w:rsidRPr="00987740" w:rsidRDefault="00A24B6F" w:rsidP="006A457A">
            <w:pPr>
              <w:ind w:left="57"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700F86" w:rsidRDefault="00A24B6F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12 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Cinetică electrochimică</w:t>
            </w:r>
          </w:p>
          <w:p w:rsidR="00A24B6F" w:rsidRPr="00E5248E" w:rsidRDefault="00A24B6F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Mecanismul şi viteza reacţiei de electrod</w:t>
            </w:r>
          </w:p>
          <w:p w:rsidR="00A24B6F" w:rsidRPr="00E5248E" w:rsidRDefault="00A24B6F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>- Distribuţia tensiunii electrice într-o celulă electrochimică</w:t>
            </w:r>
          </w:p>
          <w:p w:rsidR="00A24B6F" w:rsidRDefault="00A24B6F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  <w:r w:rsidRPr="00E5248E">
              <w:rPr>
                <w:sz w:val="20"/>
                <w:szCs w:val="20"/>
                <w:lang w:val="pt-PT"/>
              </w:rPr>
              <w:t xml:space="preserve">- Polarizarea de transport de masă, ecuaţiile cineticii de difuzie </w:t>
            </w:r>
          </w:p>
          <w:p w:rsidR="00A24B6F" w:rsidRPr="00E5248E" w:rsidRDefault="00A24B6F" w:rsidP="006A457A">
            <w:pPr>
              <w:ind w:left="57"/>
              <w:jc w:val="both"/>
              <w:rPr>
                <w:sz w:val="20"/>
                <w:szCs w:val="20"/>
                <w:lang w:val="pt-PT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700F86" w:rsidRDefault="00A24B6F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Coroziune</w:t>
            </w:r>
          </w:p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Coroziunea- definire, clasificare</w:t>
            </w:r>
          </w:p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Coroziunea electrochimică</w:t>
            </w:r>
          </w:p>
          <w:p w:rsidR="00A24B6F" w:rsidRPr="00E5248E" w:rsidRDefault="00A24B6F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  <w:lang w:val="it-IT"/>
              </w:rPr>
              <w:t>- Metode de protecţie anticorozivă.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700F86" w:rsidRDefault="00A24B6F" w:rsidP="006A457A">
            <w:pPr>
              <w:ind w:left="57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4 </w:t>
            </w:r>
          </w:p>
        </w:tc>
      </w:tr>
      <w:tr w:rsidR="00A24B6F" w:rsidRPr="00D310BD" w:rsidTr="00D310B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Bibliografie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  <w:r w:rsidRPr="006A457A">
              <w:rPr>
                <w:b/>
                <w:color w:val="000000"/>
                <w:sz w:val="20"/>
                <w:szCs w:val="20"/>
              </w:rPr>
              <w:t>Referinţe principale: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1. Gh.Nemţoi,Electrochimie- Aspecte fundamentale, Editura Tehnopress,</w:t>
            </w:r>
            <w:smartTag w:uri="urn:schemas-microsoft-com:office:smarttags" w:element="City">
              <w:smartTag w:uri="urn:schemas-microsoft-com:office:smarttags" w:element="place">
                <w:r w:rsidRPr="006A457A">
                  <w:rPr>
                    <w:color w:val="000000"/>
                    <w:sz w:val="20"/>
                    <w:szCs w:val="20"/>
                  </w:rPr>
                  <w:t>Iaşi</w:t>
                </w:r>
              </w:smartTag>
            </w:smartTag>
            <w:r w:rsidRPr="006A457A">
              <w:rPr>
                <w:color w:val="000000"/>
                <w:sz w:val="20"/>
                <w:szCs w:val="20"/>
              </w:rPr>
              <w:t>,2011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2. Gh. Nemţoi, V. Isac, Chimie fizică-Electrochimie, Editura Ştiinţa, Chişinău, 1997;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3. I.G. Murgulescu, O.M. Radovici, Introducere în chimie fizică, vol.IV, Electrochimie, Editura Academiei Române, Bucureşti, 1986;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</w:rPr>
            </w:pPr>
            <w:r w:rsidRPr="006A457A">
              <w:rPr>
                <w:color w:val="000000"/>
                <w:sz w:val="20"/>
                <w:szCs w:val="20"/>
              </w:rPr>
              <w:t>4. L. Oniciu, E. Constantinescu, Electrochimie şi coroziune, Editura Didactică şi Pedagogică, Bucureşti, 1982;</w:t>
            </w:r>
          </w:p>
          <w:p w:rsidR="00A24B6F" w:rsidRPr="00175643" w:rsidRDefault="00A24B6F" w:rsidP="00D310BD">
            <w:pPr>
              <w:rPr>
                <w:color w:val="000000"/>
                <w:sz w:val="20"/>
                <w:szCs w:val="20"/>
              </w:rPr>
            </w:pPr>
            <w:r w:rsidRPr="00175643">
              <w:rPr>
                <w:color w:val="000000"/>
                <w:sz w:val="20"/>
                <w:szCs w:val="20"/>
              </w:rPr>
              <w:t xml:space="preserve">5. </w:t>
            </w:r>
            <w:r>
              <w:rPr>
                <w:color w:val="000000"/>
                <w:sz w:val="20"/>
                <w:szCs w:val="20"/>
              </w:rPr>
              <w:t xml:space="preserve">V. S. </w:t>
            </w:r>
            <w:r w:rsidRPr="00175643">
              <w:rPr>
                <w:color w:val="000000"/>
                <w:sz w:val="20"/>
                <w:szCs w:val="20"/>
              </w:rPr>
              <w:t>Bagotsky, Fundamentals of electrochemistry, Second Edition, Frumkin Institute of Physical Chemistry and Electrochemistry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75643">
              <w:rPr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175643">
                  <w:rPr>
                    <w:color w:val="000000"/>
                    <w:sz w:val="20"/>
                    <w:szCs w:val="20"/>
                  </w:rPr>
                  <w:t>Russia</w:t>
                </w:r>
              </w:smartTag>
            </w:smartTag>
            <w:r w:rsidRPr="00175643">
              <w:rPr>
                <w:color w:val="000000"/>
                <w:sz w:val="20"/>
                <w:szCs w:val="20"/>
              </w:rPr>
              <w:t>, 2006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24B6F" w:rsidRPr="006A457A" w:rsidRDefault="00A24B6F" w:rsidP="006A457A">
            <w:pPr>
              <w:rPr>
                <w:b/>
                <w:color w:val="000000"/>
                <w:sz w:val="20"/>
                <w:szCs w:val="20"/>
                <w:lang w:val="pt-BR"/>
              </w:rPr>
            </w:pPr>
            <w:r w:rsidRPr="006A457A">
              <w:rPr>
                <w:b/>
                <w:color w:val="000000"/>
                <w:sz w:val="20"/>
                <w:szCs w:val="20"/>
                <w:lang w:val="pt-BR"/>
              </w:rPr>
              <w:t>Referinţe suplimentare: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  <w:lang w:val="pt-BR"/>
              </w:rPr>
            </w:pPr>
            <w:r w:rsidRPr="006A457A">
              <w:rPr>
                <w:color w:val="000000"/>
                <w:sz w:val="20"/>
                <w:szCs w:val="20"/>
                <w:lang w:val="pt-BR"/>
              </w:rPr>
              <w:t>1. V. Isac, A. Onu, C. Tudoreanu, Gh. Nemţoi, Chimie fizică-Lucrări practice, Editura Ştiinţa, Chişinău, 1995;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  <w:lang w:val="it-IT"/>
              </w:rPr>
            </w:pPr>
            <w:r w:rsidRPr="006A457A">
              <w:rPr>
                <w:color w:val="000000"/>
                <w:sz w:val="20"/>
                <w:szCs w:val="20"/>
                <w:lang w:val="it-IT"/>
              </w:rPr>
              <w:t>2. Gh. Nemţoi, Introducere în electrochimie prin aplicaţii numerice, Editura “Tipo” Moldova, Iaşi, 2001; </w:t>
            </w:r>
          </w:p>
          <w:p w:rsidR="00A24B6F" w:rsidRPr="006A457A" w:rsidRDefault="00A24B6F">
            <w:pPr>
              <w:rPr>
                <w:color w:val="000000"/>
                <w:sz w:val="20"/>
                <w:szCs w:val="20"/>
                <w:lang w:val="it-IT"/>
              </w:rPr>
            </w:pP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0952F2" w:rsidRDefault="00A24B6F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Instructaj de protecţia muncii şi PSI, prezentarea  laboratorului de electrochimie, descrierea lucrărilor ce se vor efectua;</w:t>
            </w:r>
          </w:p>
          <w:p w:rsidR="00A24B6F" w:rsidRPr="00987740" w:rsidRDefault="00A24B6F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8F54B7">
              <w:rPr>
                <w:sz w:val="20"/>
                <w:szCs w:val="20"/>
                <w:lang w:val="pt-BR"/>
              </w:rPr>
              <w:t>Aplicaţii numerice(AN1): Proprietăţi coligative ale soluţiilor de electroliţi;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87740" w:rsidRDefault="00A24B6F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987740">
              <w:rPr>
                <w:sz w:val="20"/>
                <w:szCs w:val="20"/>
                <w:lang w:val="it-IT"/>
              </w:rPr>
              <w:t>Lucrare de laborator(LL1):</w:t>
            </w:r>
            <w:r>
              <w:rPr>
                <w:sz w:val="20"/>
                <w:szCs w:val="20"/>
                <w:lang w:val="it-IT"/>
              </w:rPr>
              <w:t xml:space="preserve"> </w:t>
            </w:r>
            <w:r w:rsidRPr="00987740">
              <w:rPr>
                <w:sz w:val="20"/>
                <w:szCs w:val="20"/>
                <w:lang w:val="it-IT"/>
              </w:rPr>
              <w:t>Cantitatea de electricitate în procesul de electroliză, depunere galvanică;</w:t>
            </w:r>
          </w:p>
          <w:p w:rsidR="00A24B6F" w:rsidRPr="00987740" w:rsidRDefault="00A24B6F" w:rsidP="006A457A">
            <w:pPr>
              <w:ind w:left="57"/>
              <w:rPr>
                <w:sz w:val="20"/>
                <w:szCs w:val="20"/>
                <w:lang w:val="it-IT"/>
              </w:rPr>
            </w:pPr>
            <w:r w:rsidRPr="00E5248E">
              <w:rPr>
                <w:sz w:val="20"/>
                <w:szCs w:val="20"/>
              </w:rPr>
              <w:t>Aplicaţii numerice(AN2):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Electroliză, coulometrie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411D0" w:rsidRDefault="00A24B6F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laborator(LL2): Conductibilitatea electrică a soluţiilor de electroliţi, dependenţa de concentraţie;</w:t>
            </w:r>
          </w:p>
          <w:p w:rsidR="00A24B6F" w:rsidRPr="009411D0" w:rsidRDefault="00A24B6F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numerice(AN3):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Conductivitate electrică şi conductivitate molară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0952F2" w:rsidRDefault="00A24B6F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0952F2">
              <w:rPr>
                <w:sz w:val="20"/>
                <w:szCs w:val="20"/>
                <w:lang w:val="pt-BR"/>
              </w:rPr>
              <w:t>Lucrare de laborator(LL3): Forţă electromotoare, potenţial de electrod; metode de măsurare</w:t>
            </w:r>
          </w:p>
          <w:p w:rsidR="00A24B6F" w:rsidRPr="009411D0" w:rsidRDefault="00A24B6F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Aplicaţii numerice(AN4):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9411D0">
              <w:rPr>
                <w:sz w:val="20"/>
                <w:szCs w:val="20"/>
                <w:lang w:val="pt-BR"/>
              </w:rPr>
              <w:t>Calcularea funcţiilor termodinamice, a pH-ului, etc., din măsurători de forţă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0952F2" w:rsidRDefault="00A24B6F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Lucrare de laborator(LL4):</w:t>
            </w:r>
            <w:r>
              <w:rPr>
                <w:sz w:val="20"/>
                <w:szCs w:val="20"/>
              </w:rPr>
              <w:t xml:space="preserve"> </w:t>
            </w:r>
            <w:r w:rsidRPr="000952F2">
              <w:rPr>
                <w:sz w:val="20"/>
                <w:szCs w:val="20"/>
              </w:rPr>
              <w:t>Titrare potenţiometrică utilizată în determinarea  solubilităţii unui compus greu solubil şi a entalpiei de solubilizare;</w:t>
            </w:r>
          </w:p>
          <w:p w:rsidR="00A24B6F" w:rsidRPr="000952F2" w:rsidRDefault="00A24B6F" w:rsidP="006A457A">
            <w:pPr>
              <w:ind w:left="57"/>
              <w:rPr>
                <w:sz w:val="20"/>
                <w:szCs w:val="20"/>
              </w:rPr>
            </w:pPr>
            <w:r w:rsidRPr="000952F2">
              <w:rPr>
                <w:sz w:val="20"/>
                <w:szCs w:val="20"/>
              </w:rPr>
              <w:t>Aplicaţii numerice(AN5):</w:t>
            </w:r>
            <w:r>
              <w:rPr>
                <w:sz w:val="20"/>
                <w:szCs w:val="20"/>
              </w:rPr>
              <w:t xml:space="preserve"> </w:t>
            </w:r>
            <w:r w:rsidRPr="000952F2">
              <w:rPr>
                <w:sz w:val="20"/>
                <w:szCs w:val="20"/>
              </w:rPr>
              <w:t>Ecuaţia lui Nernst în calcularea potenţialului de electrod şi a forţei electromotoare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Experimentul de laborator, problematizarea</w:t>
            </w:r>
            <w:r>
              <w:rPr>
                <w:noProof/>
                <w:sz w:val="20"/>
                <w:szCs w:val="20"/>
              </w:rPr>
              <w:t>/demonstraţia</w:t>
            </w:r>
          </w:p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411D0" w:rsidRDefault="00A24B6F" w:rsidP="006A457A">
            <w:pPr>
              <w:ind w:left="57"/>
              <w:rPr>
                <w:sz w:val="20"/>
                <w:szCs w:val="20"/>
                <w:lang w:val="pt-BR"/>
              </w:rPr>
            </w:pPr>
            <w:r w:rsidRPr="009411D0">
              <w:rPr>
                <w:sz w:val="20"/>
                <w:szCs w:val="20"/>
                <w:lang w:val="pt-BR"/>
              </w:rPr>
              <w:t>Lucrare de laborator(LL</w:t>
            </w:r>
            <w:r>
              <w:rPr>
                <w:sz w:val="20"/>
                <w:szCs w:val="20"/>
                <w:lang w:val="pt-BR"/>
              </w:rPr>
              <w:t>5</w:t>
            </w:r>
            <w:r w:rsidRPr="009411D0">
              <w:rPr>
                <w:sz w:val="20"/>
                <w:szCs w:val="20"/>
                <w:lang w:val="pt-BR"/>
              </w:rPr>
              <w:t>): Acumulatorul acid cu plumb, bateria electrică.</w:t>
            </w:r>
          </w:p>
          <w:p w:rsidR="00A24B6F" w:rsidRPr="00E5248E" w:rsidRDefault="00A24B6F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6): A</w:t>
            </w:r>
            <w:r w:rsidRPr="00E5248E">
              <w:rPr>
                <w:sz w:val="20"/>
                <w:szCs w:val="20"/>
              </w:rPr>
              <w:t>ctivitate, coeficient de activitate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9411D0" w:rsidRDefault="00A24B6F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9411D0">
              <w:rPr>
                <w:noProof/>
                <w:sz w:val="20"/>
                <w:szCs w:val="20"/>
                <w:lang w:val="pt-BR"/>
              </w:rPr>
              <w:t>Experimentul de laborator, problematizarea</w:t>
            </w:r>
            <w:r>
              <w:rPr>
                <w:noProof/>
                <w:sz w:val="20"/>
                <w:szCs w:val="20"/>
                <w:lang w:val="pt-BR"/>
              </w:rPr>
              <w:t>/demonstraţia</w:t>
            </w:r>
          </w:p>
          <w:p w:rsidR="00A24B6F" w:rsidRPr="009411D0" w:rsidRDefault="00A24B6F" w:rsidP="006A457A">
            <w:pPr>
              <w:ind w:left="57"/>
              <w:rPr>
                <w:noProof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A24B6F" w:rsidTr="00D310B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ind w:left="57"/>
              <w:rPr>
                <w:sz w:val="20"/>
                <w:szCs w:val="20"/>
              </w:rPr>
            </w:pPr>
            <w:r w:rsidRPr="00E5248E">
              <w:rPr>
                <w:sz w:val="20"/>
                <w:szCs w:val="20"/>
              </w:rPr>
              <w:t>Aplicaţii numerice(AN</w:t>
            </w:r>
            <w:r>
              <w:rPr>
                <w:sz w:val="20"/>
                <w:szCs w:val="20"/>
              </w:rPr>
              <w:t>7</w:t>
            </w:r>
            <w:r w:rsidRPr="00E5248E">
              <w:rPr>
                <w:sz w:val="20"/>
                <w:szCs w:val="20"/>
              </w:rPr>
              <w:t>):</w:t>
            </w:r>
            <w:r>
              <w:rPr>
                <w:sz w:val="20"/>
                <w:szCs w:val="20"/>
              </w:rPr>
              <w:t xml:space="preserve"> </w:t>
            </w:r>
            <w:r w:rsidRPr="00E5248E">
              <w:rPr>
                <w:sz w:val="20"/>
                <w:szCs w:val="20"/>
              </w:rPr>
              <w:t>Cinetică electrochimică</w:t>
            </w:r>
          </w:p>
          <w:p w:rsidR="00A24B6F" w:rsidRPr="00234FE2" w:rsidRDefault="00A24B6F" w:rsidP="006A45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Evaluare activitate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 w:rsidRPr="00E5248E">
              <w:rPr>
                <w:noProof/>
                <w:sz w:val="20"/>
                <w:szCs w:val="20"/>
              </w:rPr>
              <w:t>Conversaţia, problematizarea.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</w:p>
        </w:tc>
      </w:tr>
      <w:tr w:rsidR="00A24B6F" w:rsidRPr="00D310BD" w:rsidTr="00D310B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BA286B" w:rsidRDefault="00A24B6F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  <w:r w:rsidRPr="00BA286B">
              <w:rPr>
                <w:b/>
                <w:bCs/>
                <w:color w:val="000000"/>
                <w:sz w:val="20"/>
                <w:szCs w:val="20"/>
                <w:lang w:val="pt-BR"/>
              </w:rPr>
              <w:t>Bibliografie</w:t>
            </w:r>
          </w:p>
          <w:p w:rsidR="00A24B6F" w:rsidRPr="00BA286B" w:rsidRDefault="00A24B6F">
            <w:pPr>
              <w:rPr>
                <w:b/>
                <w:bCs/>
                <w:color w:val="000000"/>
                <w:sz w:val="20"/>
                <w:szCs w:val="20"/>
                <w:lang w:val="pt-BR"/>
              </w:rPr>
            </w:pPr>
          </w:p>
          <w:p w:rsidR="00A24B6F" w:rsidRPr="00E5248E" w:rsidRDefault="00A24B6F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1. V. Isac, A. Onu, C. Tudoreanu, Gh. Nemţoi, Chimie fizică-Lucrări practice, Editura Ştiinţa, Chişinău, 1995;</w:t>
            </w:r>
          </w:p>
          <w:p w:rsidR="00A24B6F" w:rsidRPr="00E5248E" w:rsidRDefault="00A24B6F" w:rsidP="006A457A">
            <w:pPr>
              <w:pStyle w:val="BodyText"/>
              <w:spacing w:line="240" w:lineRule="auto"/>
              <w:rPr>
                <w:sz w:val="20"/>
                <w:lang w:val="ro-RO"/>
              </w:rPr>
            </w:pPr>
            <w:r w:rsidRPr="00E5248E">
              <w:rPr>
                <w:sz w:val="20"/>
                <w:lang w:val="ro-RO"/>
              </w:rPr>
              <w:t>2. Gh. Nemţoi, Introducere în electrochimie prin aplicaţii numerice, Editura “Tipo” Moldova, Iaşi, 2001;</w:t>
            </w:r>
          </w:p>
          <w:p w:rsidR="00A24B6F" w:rsidRPr="006A457A" w:rsidRDefault="00A24B6F" w:rsidP="006A457A">
            <w:pPr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3</w:t>
            </w:r>
            <w:r w:rsidRPr="000952F2">
              <w:rPr>
                <w:sz w:val="20"/>
                <w:szCs w:val="20"/>
                <w:lang w:val="pt-BR"/>
              </w:rPr>
              <w:t>. V. Isac, A. Onu, C. Tudoreanu, Gh. Nemţoi, Chimie fizică. Lucrări practice, Editura Ştiinţa, Chişinău, 1995.</w:t>
            </w:r>
            <w:r w:rsidRPr="006A457A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</w:p>
        </w:tc>
      </w:tr>
    </w:tbl>
    <w:p w:rsidR="00A24B6F" w:rsidRPr="006A457A" w:rsidRDefault="00A24B6F">
      <w:pPr>
        <w:rPr>
          <w:color w:val="000000"/>
          <w:sz w:val="22"/>
          <w:szCs w:val="22"/>
          <w:lang w:val="pt-BR"/>
        </w:rPr>
      </w:pPr>
    </w:p>
    <w:p w:rsidR="00A24B6F" w:rsidRPr="00BA286B" w:rsidRDefault="00A24B6F">
      <w:pPr>
        <w:pStyle w:val="subtitlu"/>
        <w:rPr>
          <w:color w:val="000000"/>
          <w:sz w:val="22"/>
          <w:szCs w:val="22"/>
          <w:lang w:val="pt-BR"/>
        </w:rPr>
      </w:pPr>
      <w:r w:rsidRPr="00BA286B">
        <w:rPr>
          <w:color w:val="000000"/>
          <w:sz w:val="22"/>
          <w:szCs w:val="22"/>
          <w:lang w:val="pt-BR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37"/>
      </w:tblGrid>
      <w:tr w:rsidR="00A24B6F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 w:rsidRPr="00BA286B">
              <w:rPr>
                <w:color w:val="000000"/>
                <w:sz w:val="20"/>
                <w:szCs w:val="20"/>
                <w:lang w:val="pt-BR"/>
              </w:rPr>
              <w:t> </w:t>
            </w:r>
            <w:r w:rsidRPr="00BA286B">
              <w:rPr>
                <w:color w:val="000000"/>
                <w:sz w:val="20"/>
                <w:szCs w:val="20"/>
                <w:lang w:val="pt-BR"/>
              </w:rPr>
              <w:br/>
              <w:t> </w:t>
            </w:r>
            <w:r w:rsidRPr="008A2838">
              <w:rPr>
                <w:noProof/>
                <w:sz w:val="20"/>
                <w:szCs w:val="20"/>
                <w:lang w:val="pt-BR"/>
              </w:rPr>
              <w:t>Disciplina “</w:t>
            </w:r>
            <w:r w:rsidRPr="008A2838">
              <w:rPr>
                <w:sz w:val="20"/>
                <w:szCs w:val="20"/>
                <w:lang w:val="pt-BR"/>
              </w:rPr>
              <w:t xml:space="preserve"> </w:t>
            </w:r>
            <w:r w:rsidRPr="008A2838">
              <w:rPr>
                <w:noProof/>
                <w:sz w:val="20"/>
                <w:szCs w:val="20"/>
                <w:lang w:val="pt-BR"/>
              </w:rPr>
              <w:t>Electrochimie” oferă studenţilor cunoştinţe şi deprinderi esenţiale în domeniul din care face parte.</w:t>
            </w:r>
          </w:p>
        </w:tc>
      </w:tr>
    </w:tbl>
    <w:p w:rsidR="00A24B6F" w:rsidRDefault="00A24B6F">
      <w:pPr>
        <w:rPr>
          <w:color w:val="000000"/>
          <w:sz w:val="22"/>
          <w:szCs w:val="22"/>
        </w:rPr>
      </w:pPr>
    </w:p>
    <w:p w:rsidR="00A24B6F" w:rsidRDefault="00A24B6F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535"/>
        <w:gridCol w:w="2534"/>
        <w:gridCol w:w="2534"/>
        <w:gridCol w:w="2534"/>
      </w:tblGrid>
      <w:tr w:rsidR="00A24B6F" w:rsidTr="006A457A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24B6F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B6F" w:rsidRPr="008F4A7C" w:rsidRDefault="00A24B6F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A24B6F" w:rsidTr="006A457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 w:rsidP="006A457A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A24B6F" w:rsidRPr="008F4A7C" w:rsidRDefault="00A24B6F" w:rsidP="006A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Calitatea ră</w:t>
            </w:r>
            <w:r w:rsidRPr="008F4A7C">
              <w:rPr>
                <w:sz w:val="20"/>
                <w:szCs w:val="20"/>
              </w:rPr>
              <w:t>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On-site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Pr="00E5248E" w:rsidRDefault="00A24B6F" w:rsidP="006A457A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E5248E">
              <w:rPr>
                <w:noProof/>
                <w:sz w:val="20"/>
                <w:szCs w:val="20"/>
              </w:rPr>
              <w:t>0%</w:t>
            </w:r>
          </w:p>
        </w:tc>
      </w:tr>
      <w:tr w:rsidR="00A24B6F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24B6F" w:rsidTr="006A457A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24B6F" w:rsidRDefault="00A24B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  <w:t> </w:t>
            </w:r>
            <w:r w:rsidRPr="000952F2">
              <w:rPr>
                <w:noProof/>
                <w:sz w:val="20"/>
                <w:szCs w:val="20"/>
              </w:rPr>
              <w:t xml:space="preserve">Nota 5: Insuşirea noţiunilor de bază ale disciplinei. Participarea la toate şedinţele de laborator şi dobîndirea unor abilităţi de baza necesare aplicării disciplinei în cadrul laboratorului. </w:t>
            </w:r>
            <w:r w:rsidRPr="00E5248E">
              <w:rPr>
                <w:noProof/>
                <w:sz w:val="20"/>
                <w:szCs w:val="20"/>
              </w:rPr>
              <w:t>Abilitatea de a rezolva aplicaţii numerice de nivel mediu.</w:t>
            </w:r>
          </w:p>
        </w:tc>
      </w:tr>
    </w:tbl>
    <w:p w:rsidR="00A24B6F" w:rsidRDefault="00A24B6F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85"/>
        <w:gridCol w:w="3651"/>
        <w:gridCol w:w="3651"/>
      </w:tblGrid>
      <w:tr w:rsidR="00A24B6F" w:rsidRPr="006A457A" w:rsidTr="006A457A">
        <w:tc>
          <w:tcPr>
            <w:tcW w:w="0" w:type="auto"/>
          </w:tcPr>
          <w:p w:rsidR="00A24B6F" w:rsidRPr="00083B6F" w:rsidRDefault="00A24B6F">
            <w:pPr>
              <w:jc w:val="center"/>
              <w:rPr>
                <w:b/>
                <w:bCs/>
                <w:color w:val="000000"/>
              </w:rPr>
            </w:pPr>
            <w:r w:rsidRPr="00083B6F">
              <w:rPr>
                <w:b/>
                <w:bCs/>
                <w:color w:val="000000"/>
              </w:rPr>
              <w:t>Data completării,</w:t>
            </w:r>
            <w:r w:rsidRPr="00083B6F">
              <w:rPr>
                <w:b/>
                <w:bCs/>
                <w:color w:val="000000"/>
              </w:rPr>
              <w:br/>
            </w:r>
            <w:r w:rsidRPr="00083B6F">
              <w:rPr>
                <w:bCs/>
                <w:color w:val="000000"/>
              </w:rPr>
              <w:t>27.</w:t>
            </w:r>
            <w:r>
              <w:rPr>
                <w:bCs/>
                <w:color w:val="000000"/>
              </w:rPr>
              <w:t>09</w:t>
            </w:r>
            <w:r w:rsidRPr="00083B6F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4</w:t>
            </w:r>
            <w:r w:rsidRPr="00083B6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</w:tcPr>
          <w:p w:rsidR="00A24B6F" w:rsidRPr="00083B6F" w:rsidRDefault="00A24B6F">
            <w:pPr>
              <w:jc w:val="center"/>
              <w:rPr>
                <w:b/>
                <w:bCs/>
                <w:color w:val="000000"/>
              </w:rPr>
            </w:pPr>
            <w:r w:rsidRPr="00083B6F">
              <w:rPr>
                <w:b/>
                <w:bCs/>
                <w:color w:val="000000"/>
              </w:rPr>
              <w:t>Titular de curs,</w:t>
            </w:r>
            <w:r w:rsidRPr="00083B6F">
              <w:rPr>
                <w:b/>
                <w:bCs/>
                <w:color w:val="000000"/>
              </w:rPr>
              <w:br/>
            </w:r>
            <w:r w:rsidRPr="00083B6F">
              <w:rPr>
                <w:noProof/>
                <w:sz w:val="20"/>
                <w:szCs w:val="20"/>
              </w:rPr>
              <w:t>Lect. Dr. DANIELA DÎR</w:t>
            </w:r>
            <w:r w:rsidRPr="00083B6F">
              <w:rPr>
                <w:rFonts w:ascii="Calibri" w:hAnsi="Calibri"/>
                <w:noProof/>
                <w:sz w:val="20"/>
                <w:szCs w:val="20"/>
              </w:rPr>
              <w:t>Ţ</w:t>
            </w:r>
            <w:r w:rsidRPr="00083B6F">
              <w:rPr>
                <w:noProof/>
                <w:sz w:val="20"/>
                <w:szCs w:val="20"/>
              </w:rPr>
              <w:t>U</w:t>
            </w:r>
            <w:r w:rsidRPr="00083B6F">
              <w:rPr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</w:tcPr>
          <w:p w:rsidR="00A24B6F" w:rsidRPr="00083B6F" w:rsidRDefault="00A24B6F">
            <w:pPr>
              <w:jc w:val="center"/>
              <w:rPr>
                <w:b/>
                <w:bCs/>
                <w:color w:val="000000"/>
              </w:rPr>
            </w:pPr>
            <w:r w:rsidRPr="00083B6F">
              <w:rPr>
                <w:b/>
                <w:bCs/>
                <w:color w:val="000000"/>
              </w:rPr>
              <w:t>Titular de seminar,</w:t>
            </w:r>
            <w:r w:rsidRPr="00083B6F">
              <w:rPr>
                <w:b/>
                <w:bCs/>
                <w:color w:val="000000"/>
              </w:rPr>
              <w:br/>
              <w:t> </w:t>
            </w:r>
            <w:r w:rsidRPr="00083B6F">
              <w:rPr>
                <w:noProof/>
                <w:sz w:val="20"/>
                <w:szCs w:val="20"/>
              </w:rPr>
              <w:t>Lect. Dr. DANIELA DÎR</w:t>
            </w:r>
            <w:r w:rsidRPr="00083B6F">
              <w:rPr>
                <w:rFonts w:ascii="Calibri" w:hAnsi="Calibri"/>
                <w:noProof/>
                <w:sz w:val="20"/>
                <w:szCs w:val="20"/>
              </w:rPr>
              <w:t>Ţ</w:t>
            </w:r>
            <w:r w:rsidRPr="00083B6F">
              <w:rPr>
                <w:noProof/>
                <w:sz w:val="20"/>
                <w:szCs w:val="20"/>
              </w:rPr>
              <w:t>U</w:t>
            </w:r>
          </w:p>
        </w:tc>
      </w:tr>
    </w:tbl>
    <w:p w:rsidR="00A24B6F" w:rsidRPr="00083B6F" w:rsidRDefault="00A24B6F">
      <w:pPr>
        <w:rPr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07"/>
        <w:gridCol w:w="5980"/>
      </w:tblGrid>
      <w:tr w:rsidR="00A24B6F">
        <w:tc>
          <w:tcPr>
            <w:tcW w:w="0" w:type="auto"/>
          </w:tcPr>
          <w:p w:rsidR="00A24B6F" w:rsidRPr="00083B6F" w:rsidRDefault="00A24B6F">
            <w:pPr>
              <w:jc w:val="center"/>
              <w:rPr>
                <w:b/>
                <w:bCs/>
                <w:color w:val="000000"/>
              </w:rPr>
            </w:pPr>
            <w:r w:rsidRPr="00083B6F">
              <w:rPr>
                <w:b/>
                <w:bCs/>
                <w:color w:val="000000"/>
              </w:rPr>
              <w:t>Data avizării în departament,</w:t>
            </w:r>
            <w:r w:rsidRPr="00083B6F">
              <w:rPr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</w:tcPr>
          <w:p w:rsidR="00A24B6F" w:rsidRDefault="00A24B6F">
            <w:pPr>
              <w:jc w:val="center"/>
              <w:rPr>
                <w:b/>
                <w:bCs/>
                <w:color w:val="000000"/>
              </w:rPr>
            </w:pPr>
            <w:r w:rsidRPr="00083B6F">
              <w:rPr>
                <w:b/>
                <w:bCs/>
                <w:color w:val="000000"/>
              </w:rPr>
              <w:t>Direct</w:t>
            </w:r>
            <w:r w:rsidRPr="006A457A">
              <w:rPr>
                <w:b/>
                <w:bCs/>
                <w:color w:val="000000"/>
                <w:lang w:val="pt-BR"/>
              </w:rPr>
              <w:t>or de departament,</w:t>
            </w:r>
            <w:r w:rsidRPr="006A457A">
              <w:rPr>
                <w:b/>
                <w:bCs/>
                <w:color w:val="000000"/>
                <w:lang w:val="pt-BR"/>
              </w:rPr>
              <w:br/>
              <w:t>Prof. univ. dr. habil. Mih</w:t>
            </w:r>
            <w:r>
              <w:rPr>
                <w:b/>
                <w:bCs/>
                <w:color w:val="000000"/>
              </w:rPr>
              <w:t>ail-Lucian BÎRSĂ</w:t>
            </w:r>
          </w:p>
        </w:tc>
      </w:tr>
    </w:tbl>
    <w:p w:rsidR="00A24B6F" w:rsidRDefault="00A24B6F"/>
    <w:sectPr w:rsidR="00A24B6F" w:rsidSect="002175A2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2784E"/>
    <w:multiLevelType w:val="multilevel"/>
    <w:tmpl w:val="3E2C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embedSystemFonts/>
  <w:stylePaneFormatFilter w:val="3F01"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0E2"/>
    <w:rsid w:val="00036F02"/>
    <w:rsid w:val="00083B6F"/>
    <w:rsid w:val="000952F2"/>
    <w:rsid w:val="000A5969"/>
    <w:rsid w:val="00175643"/>
    <w:rsid w:val="002175A2"/>
    <w:rsid w:val="002208C3"/>
    <w:rsid w:val="00234FE2"/>
    <w:rsid w:val="00284D10"/>
    <w:rsid w:val="003E561B"/>
    <w:rsid w:val="004952D0"/>
    <w:rsid w:val="005317A6"/>
    <w:rsid w:val="005C14D2"/>
    <w:rsid w:val="00656970"/>
    <w:rsid w:val="006A457A"/>
    <w:rsid w:val="00700F86"/>
    <w:rsid w:val="007145FB"/>
    <w:rsid w:val="008A2838"/>
    <w:rsid w:val="008E701A"/>
    <w:rsid w:val="008F4A7C"/>
    <w:rsid w:val="008F54B7"/>
    <w:rsid w:val="00902338"/>
    <w:rsid w:val="009411D0"/>
    <w:rsid w:val="0097405A"/>
    <w:rsid w:val="00987740"/>
    <w:rsid w:val="00A24B6F"/>
    <w:rsid w:val="00B6034E"/>
    <w:rsid w:val="00BA286B"/>
    <w:rsid w:val="00D310BD"/>
    <w:rsid w:val="00E170E2"/>
    <w:rsid w:val="00E4627D"/>
    <w:rsid w:val="00E5248E"/>
    <w:rsid w:val="00E77C44"/>
    <w:rsid w:val="00E856D1"/>
    <w:rsid w:val="00EF2209"/>
    <w:rsid w:val="00FA19CA"/>
    <w:rsid w:val="00FD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2D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52D0"/>
    <w:pPr>
      <w:spacing w:before="15" w:after="15"/>
    </w:pPr>
  </w:style>
  <w:style w:type="paragraph" w:customStyle="1" w:styleId="antetpagina">
    <w:name w:val="antet_pagina"/>
    <w:basedOn w:val="Normal"/>
    <w:uiPriority w:val="99"/>
    <w:rsid w:val="004952D0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uiPriority w:val="99"/>
    <w:rsid w:val="004952D0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uiPriority w:val="99"/>
    <w:rsid w:val="004952D0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uiPriority w:val="99"/>
    <w:rsid w:val="004952D0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uiPriority w:val="99"/>
    <w:rsid w:val="004952D0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uiPriority w:val="99"/>
    <w:rsid w:val="004952D0"/>
    <w:pPr>
      <w:ind w:left="100"/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6A457A"/>
    <w:pPr>
      <w:spacing w:line="360" w:lineRule="auto"/>
    </w:pPr>
    <w:rPr>
      <w:rFonts w:eastAsia="MS Mincho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457A"/>
    <w:rPr>
      <w:rFonts w:eastAsia="MS Mincho" w:cs="Times New Roman"/>
      <w:sz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1424</Words>
  <Characters>8120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DeeDee</dc:creator>
  <cp:keywords/>
  <dc:description/>
  <cp:lastModifiedBy>DeeDee</cp:lastModifiedBy>
  <cp:revision>4</cp:revision>
  <dcterms:created xsi:type="dcterms:W3CDTF">2024-10-01T05:43:00Z</dcterms:created>
  <dcterms:modified xsi:type="dcterms:W3CDTF">2024-10-01T05:44:00Z</dcterms:modified>
</cp:coreProperties>
</file>