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58715" w14:textId="77777777" w:rsidR="00D576A9" w:rsidRDefault="000A4BF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anchor distT="0" distB="0" distL="0" distR="0" simplePos="0" relativeHeight="251658240" behindDoc="0" locked="0" layoutInCell="1" allowOverlap="1" wp14:anchorId="06EB2C38" wp14:editId="070C1698">
            <wp:simplePos x="0" y="0"/>
            <wp:positionH relativeFrom="column">
              <wp:align>center</wp:align>
            </wp:positionH>
            <wp:positionV relativeFrom="paragraph">
              <wp:posOffset>363855</wp:posOffset>
            </wp:positionV>
            <wp:extent cx="6987540" cy="1171575"/>
            <wp:effectExtent l="0" t="0" r="381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E109" w14:textId="77777777" w:rsidR="00D576A9" w:rsidRDefault="00520DD3">
      <w:pPr>
        <w:pStyle w:val="titludiscplan"/>
      </w:pPr>
      <w:r>
        <w:t>FIŞA DISCIPLINEI</w:t>
      </w:r>
    </w:p>
    <w:p w14:paraId="0DD4D6CA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D576A9" w14:paraId="735FF0B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40ADEE" w14:textId="77777777" w:rsidR="00D576A9" w:rsidRPr="005E4486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E4486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D4D02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D576A9" w14:paraId="74A7DEA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402D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1E8AD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D576A9" w14:paraId="01ED12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15BA81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A0E139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576A9" w14:paraId="554742D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C42BF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99971F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D576A9" w14:paraId="3BFB2F4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D5136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81432F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D576A9" w14:paraId="756144E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0878A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C7214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</w:tbl>
    <w:p w14:paraId="2F9D3161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p w14:paraId="3C7C1999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D576A9" w14:paraId="3D37CF3C" w14:textId="77777777" w:rsidTr="000A4BF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EE7BB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CF962" w14:textId="5123696F" w:rsidR="00D576A9" w:rsidRDefault="00C230E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oxigenului</w:t>
            </w:r>
            <w:proofErr w:type="spellEnd"/>
          </w:p>
        </w:tc>
      </w:tr>
      <w:tr w:rsidR="000A4BF8" w14:paraId="2C631C11" w14:textId="77777777" w:rsidTr="000A4BF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61833" w14:textId="77777777"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AB297A" w14:textId="77777777" w:rsidR="000A4BF8" w:rsidRPr="00EC7C18" w:rsidRDefault="000A4BF8" w:rsidP="000A4BF8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Conf. dr. </w:t>
            </w:r>
            <w:r w:rsidRPr="00EC7C18">
              <w:rPr>
                <w:b/>
                <w:noProof/>
                <w:sz w:val="20"/>
                <w:szCs w:val="20"/>
              </w:rPr>
              <w:t>Nicoleta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EC7C18">
              <w:rPr>
                <w:b/>
                <w:noProof/>
                <w:sz w:val="20"/>
                <w:szCs w:val="20"/>
              </w:rPr>
              <w:t>Cornei</w:t>
            </w:r>
          </w:p>
        </w:tc>
      </w:tr>
      <w:tr w:rsidR="000A4BF8" w14:paraId="7CAACFF8" w14:textId="77777777" w:rsidTr="000A4BF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7D7B" w14:textId="77777777"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2D890" w14:textId="77777777" w:rsidR="000A4BF8" w:rsidRPr="00EC7C18" w:rsidRDefault="000A4BF8" w:rsidP="000A4BF8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Conf. dr. </w:t>
            </w:r>
            <w:r w:rsidRPr="00EC7C18">
              <w:rPr>
                <w:b/>
                <w:noProof/>
                <w:sz w:val="20"/>
                <w:szCs w:val="20"/>
              </w:rPr>
              <w:t>Nicoleta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EC7C18">
              <w:rPr>
                <w:b/>
                <w:noProof/>
                <w:sz w:val="20"/>
                <w:szCs w:val="20"/>
              </w:rPr>
              <w:t>Cornei</w:t>
            </w:r>
          </w:p>
        </w:tc>
      </w:tr>
      <w:tr w:rsidR="00D576A9" w14:paraId="5CC0A236" w14:textId="77777777" w:rsidTr="000A4BF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F95E1F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9C9D02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403615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7B418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4EF48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0C92F2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E1612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51874F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51BDA84" w14:textId="77777777" w:rsidR="00D576A9" w:rsidRDefault="00520DD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789ADF2E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p w14:paraId="6870D0C2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D576A9" w14:paraId="0E0230A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0595CA" w14:textId="77777777" w:rsidR="00D576A9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ore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505521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DE984D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857620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16D49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9A6430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576A9" w14:paraId="5DF2C1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1208E9" w14:textId="77777777" w:rsidR="00D576A9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EC7EA1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2B1DE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2E6126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1BDED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0261A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D576A9" w14:paraId="62053C3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821C6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647C67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576A9" w:rsidRPr="000A4BF8" w14:paraId="7AB8D23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481D7" w14:textId="77777777" w:rsidR="00D576A9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561036" w14:textId="77777777" w:rsidR="00D576A9" w:rsidRPr="000A4BF8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D576A9" w:rsidRPr="000A4BF8" w14:paraId="652758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5A36" w14:textId="77777777" w:rsidR="00D576A9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9F7A66" w14:textId="77777777" w:rsidR="00D576A9" w:rsidRPr="000A4BF8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D576A9" w14:paraId="423FCE0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998A8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1225C5" w14:textId="77777777" w:rsidR="00D576A9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D576A9" w14:paraId="386B87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CEFB98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96BA08" w14:textId="77777777" w:rsidR="00D576A9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D576A9" w14:paraId="40D2DD7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C5FCD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63E848" w14:textId="77777777" w:rsidR="00D576A9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D576A9" w14:paraId="5A0348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6C065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8FDC4C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576A9" w14:paraId="5B7F60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A3D3E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D0C49FD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576A9" w14:paraId="00A070E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D56E4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1B2D29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D576A9" w14:paraId="003D8BC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186D98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31169F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D576A9" w14:paraId="7554F5E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8CB84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146434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769B485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p w14:paraId="0D3F2EDB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D576A9" w14:paraId="2E9B9FAF" w14:textId="77777777" w:rsidTr="000A4BF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5478C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C6A459" w14:textId="77777777" w:rsidR="00D576A9" w:rsidRDefault="000A4BF8" w:rsidP="000A4BF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Bazele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anorganice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Chimia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nemetalelor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Chimia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Stereochimia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simetria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reactivitatea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substantelor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anorganice</w:t>
            </w:r>
            <w:proofErr w:type="spellEnd"/>
          </w:p>
        </w:tc>
      </w:tr>
      <w:tr w:rsidR="00D576A9" w14:paraId="6A91DDB6" w14:textId="77777777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BCA4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D69EAB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8F375EA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p w14:paraId="2EFF9A4E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D576A9" w14:paraId="485F8672" w14:textId="77777777" w:rsidTr="000A4BF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F6566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71C356" w14:textId="77777777" w:rsidR="00D576A9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D576A9" w:rsidRPr="006A7EA2" w14:paraId="1CC9831C" w14:textId="77777777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592D7" w14:textId="77777777" w:rsidR="00D576A9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5.2</w:t>
            </w: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CF0A43" w14:textId="77777777" w:rsidR="00D576A9" w:rsidRPr="000A4BF8" w:rsidRDefault="000A4BF8" w:rsidP="000A4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Se pot recupera in limita a două  laboratoare fie cu altă grupă în săptămâna curentă desfaşurării respectivului laborator, fie în ultimile două săptămâni de activitate didactică din semestru.</w:t>
            </w:r>
          </w:p>
        </w:tc>
      </w:tr>
    </w:tbl>
    <w:p w14:paraId="79B789AF" w14:textId="77777777" w:rsidR="00D576A9" w:rsidRPr="000A4BF8" w:rsidRDefault="00D576A9">
      <w:pPr>
        <w:rPr>
          <w:rFonts w:eastAsia="Times New Roman"/>
          <w:color w:val="000000"/>
          <w:sz w:val="22"/>
          <w:szCs w:val="22"/>
          <w:lang w:val="fr-FR"/>
        </w:rPr>
      </w:pPr>
    </w:p>
    <w:p w14:paraId="1129E77A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D576A9" w14:paraId="4B5A3E6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1F230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4DE1F" w14:textId="77777777" w:rsidR="00D576A9" w:rsidRPr="00096895" w:rsidRDefault="00520DD3">
            <w:pPr>
              <w:rPr>
                <w:rFonts w:eastAsia="Times New Roman"/>
                <w:sz w:val="20"/>
                <w:szCs w:val="20"/>
              </w:rPr>
            </w:pP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CP1.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Operarea cu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noţiuni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structură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reactivitate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compuşilor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chimici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CP2.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Determinarea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compoziţiei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structurii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proprietăţilor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fizico-chimice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compuşi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chimici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CP3.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Efectuarea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experimente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aplicarea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riguroasă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metodelor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analiză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interpretarea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rezultatelor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, cu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respectarea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normelor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securitate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sănătate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muncă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CP4.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Abordarea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interdisciplinară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teme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din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domeniul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chimiei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CP5.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Urmărirea,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adaptarea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controlul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proceselor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chimice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fizico-chimice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laborator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CP6.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Efectuarea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analizelor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asigurarea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controlului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calităţii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prin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metode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tehnici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specifice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D576A9" w14:paraId="631C29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19BC67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DAF55" w14:textId="77777777" w:rsidR="00D576A9" w:rsidRPr="00096895" w:rsidRDefault="00520DD3">
            <w:pPr>
              <w:rPr>
                <w:rFonts w:eastAsia="Times New Roman"/>
                <w:sz w:val="20"/>
                <w:szCs w:val="20"/>
              </w:rPr>
            </w:pP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CT1.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Realizarea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sarcinilor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profesionale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mod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eficient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responsabil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cu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respectarea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legislaţiei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deontologiei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specifice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domeniului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sub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asistenţă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calificată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CT2.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Realizarea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activităţi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echipă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multidisciplinară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utilizând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abilităţi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comunicare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interpersonală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pentru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îndeplinirea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obiectivelor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propuse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>.</w:t>
            </w:r>
            <w:r w:rsidRPr="00096895">
              <w:rPr>
                <w:rFonts w:eastAsia="Times New Roman"/>
                <w:sz w:val="20"/>
                <w:szCs w:val="20"/>
              </w:rPr>
              <w:br/>
            </w:r>
            <w:r w:rsidRPr="00096895">
              <w:rPr>
                <w:rFonts w:eastAsia="Times New Roman"/>
                <w:b/>
                <w:bCs/>
                <w:sz w:val="20"/>
                <w:szCs w:val="20"/>
              </w:rPr>
              <w:t>CT3.</w:t>
            </w:r>
            <w:r w:rsidRPr="00096895">
              <w:rPr>
                <w:rFonts w:eastAsia="Times New Roman"/>
                <w:sz w:val="20"/>
                <w:szCs w:val="20"/>
              </w:rPr>
              <w:t xml:space="preserve">Utilizarea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eficientă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surselor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informaţionale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resurselor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comunicare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formare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profesională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asistată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atât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limba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română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cât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într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-o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limbă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circulaţie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96895">
              <w:rPr>
                <w:rFonts w:eastAsia="Times New Roman"/>
                <w:sz w:val="20"/>
                <w:szCs w:val="20"/>
              </w:rPr>
              <w:t>internaţională</w:t>
            </w:r>
            <w:proofErr w:type="spellEnd"/>
            <w:r w:rsidRPr="00096895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14:paraId="4A7669A5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p w14:paraId="3BBFBC74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D576A9" w14:paraId="17BB7172" w14:textId="77777777" w:rsidTr="000A4BF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AD7BFE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A8E8D" w14:textId="00FF1BAC" w:rsidR="00D576A9" w:rsidRPr="000A4BF8" w:rsidRDefault="000A4BF8" w:rsidP="000A4BF8">
            <w:pPr>
              <w:tabs>
                <w:tab w:val="left" w:pos="180"/>
                <w:tab w:val="left" w:pos="3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Îmbunătățirea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cunostințelor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despre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C230E2">
              <w:rPr>
                <w:sz w:val="20"/>
                <w:szCs w:val="20"/>
              </w:rPr>
              <w:t>oxigen</w:t>
            </w:r>
            <w:proofErr w:type="spellEnd"/>
            <w:r w:rsidR="00C230E2">
              <w:rPr>
                <w:sz w:val="20"/>
                <w:szCs w:val="20"/>
              </w:rPr>
              <w:t xml:space="preserve"> </w:t>
            </w:r>
            <w:proofErr w:type="spellStart"/>
            <w:r w:rsidR="00C230E2">
              <w:rPr>
                <w:sz w:val="20"/>
                <w:szCs w:val="20"/>
              </w:rPr>
              <w:t>și</w:t>
            </w:r>
            <w:proofErr w:type="spellEnd"/>
            <w:r w:rsidR="00C230E2">
              <w:rPr>
                <w:sz w:val="20"/>
                <w:szCs w:val="20"/>
              </w:rPr>
              <w:t xml:space="preserve"> </w:t>
            </w:r>
            <w:proofErr w:type="spellStart"/>
            <w:r w:rsidR="00C230E2">
              <w:rPr>
                <w:sz w:val="20"/>
                <w:szCs w:val="20"/>
              </w:rPr>
              <w:t>speciile</w:t>
            </w:r>
            <w:proofErr w:type="spellEnd"/>
            <w:r w:rsidR="00C230E2">
              <w:rPr>
                <w:sz w:val="20"/>
                <w:szCs w:val="20"/>
              </w:rPr>
              <w:t xml:space="preserve"> </w:t>
            </w:r>
            <w:proofErr w:type="spellStart"/>
            <w:r w:rsidR="00C230E2">
              <w:rPr>
                <w:sz w:val="20"/>
                <w:szCs w:val="20"/>
              </w:rPr>
              <w:t>oxigenate</w:t>
            </w:r>
            <w:proofErr w:type="spellEnd"/>
            <w:r w:rsidR="00C230E2">
              <w:rPr>
                <w:sz w:val="20"/>
                <w:szCs w:val="20"/>
              </w:rPr>
              <w:t xml:space="preserve">, </w:t>
            </w:r>
            <w:proofErr w:type="spellStart"/>
            <w:r w:rsidR="00C230E2">
              <w:rPr>
                <w:sz w:val="20"/>
                <w:szCs w:val="20"/>
              </w:rPr>
              <w:t>despre</w:t>
            </w:r>
            <w:proofErr w:type="spellEnd"/>
            <w:r w:rsidR="00C230E2">
              <w:rPr>
                <w:sz w:val="20"/>
                <w:szCs w:val="20"/>
              </w:rPr>
              <w:t xml:space="preserve"> </w:t>
            </w:r>
            <w:proofErr w:type="spellStart"/>
            <w:r w:rsidR="00C230E2">
              <w:rPr>
                <w:sz w:val="20"/>
                <w:szCs w:val="20"/>
              </w:rPr>
              <w:t>compușii</w:t>
            </w:r>
            <w:proofErr w:type="spellEnd"/>
            <w:r w:rsidR="00C230E2">
              <w:rPr>
                <w:sz w:val="20"/>
                <w:szCs w:val="20"/>
              </w:rPr>
              <w:t xml:space="preserve"> </w:t>
            </w:r>
            <w:proofErr w:type="spellStart"/>
            <w:r w:rsidR="00C230E2">
              <w:rPr>
                <w:sz w:val="20"/>
                <w:szCs w:val="20"/>
              </w:rPr>
              <w:t>oxigenului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creșterea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capacității</w:t>
            </w:r>
            <w:proofErr w:type="spellEnd"/>
            <w:r>
              <w:rPr>
                <w:sz w:val="20"/>
                <w:szCs w:val="20"/>
              </w:rPr>
              <w:t xml:space="preserve"> de a </w:t>
            </w:r>
            <w:proofErr w:type="spellStart"/>
            <w:r>
              <w:rPr>
                <w:sz w:val="20"/>
                <w:szCs w:val="20"/>
              </w:rPr>
              <w:t>selecta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lucru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potrivite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obține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230E2">
              <w:rPr>
                <w:sz w:val="20"/>
                <w:szCs w:val="20"/>
              </w:rPr>
              <w:t xml:space="preserve">cu </w:t>
            </w:r>
            <w:proofErr w:type="spellStart"/>
            <w:r w:rsidR="00C230E2">
              <w:rPr>
                <w:sz w:val="20"/>
                <w:szCs w:val="20"/>
              </w:rPr>
              <w:t>oxigen</w:t>
            </w:r>
            <w:proofErr w:type="spellEnd"/>
            <w:r w:rsidR="00C230E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576A9" w14:paraId="1E3298DE" w14:textId="77777777" w:rsidTr="000A4BF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BDB10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FB494" w14:textId="77777777" w:rsidR="00D576A9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</w:p>
          <w:p w14:paraId="0E9AEA8F" w14:textId="1954A8C1" w:rsidR="00C230E2" w:rsidRDefault="00C230E2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cunoască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metodele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obținere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oxigenului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sintetică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biochimică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;</w:t>
            </w:r>
          </w:p>
          <w:p w14:paraId="1C0C2784" w14:textId="53CE1D25" w:rsidR="00C230E2" w:rsidRDefault="00C230E2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cunoască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mecanismul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transport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oxigenului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organism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diafragme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;</w:t>
            </w:r>
          </w:p>
          <w:p w14:paraId="2540E404" w14:textId="3BB074DC" w:rsidR="00C230E2" w:rsidRPr="00C230E2" w:rsidRDefault="00C230E2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cunoască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oxigenului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pilele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combustie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;</w:t>
            </w:r>
          </w:p>
          <w:p w14:paraId="64D6B64C" w14:textId="31C22209" w:rsid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 xml:space="preserve">Aplice în laborator sinteza de compuşi anoganici </w:t>
            </w:r>
            <w:r w:rsidR="00C230E2">
              <w:rPr>
                <w:noProof/>
                <w:sz w:val="20"/>
                <w:szCs w:val="20"/>
                <w:lang w:val="fr-FR"/>
              </w:rPr>
              <w:t xml:space="preserve">oxogenați </w:t>
            </w:r>
            <w:r w:rsidRPr="000A4BF8">
              <w:rPr>
                <w:noProof/>
                <w:sz w:val="20"/>
                <w:szCs w:val="20"/>
                <w:lang w:val="fr-FR"/>
              </w:rPr>
              <w:t>pe baza calculelor stoechiometrice a precursorilor</w:t>
            </w:r>
            <w:r w:rsidR="00C230E2">
              <w:rPr>
                <w:noProof/>
                <w:sz w:val="20"/>
                <w:szCs w:val="20"/>
                <w:lang w:val="fr-FR"/>
              </w:rPr>
              <w:t>;</w:t>
            </w:r>
          </w:p>
          <w:p w14:paraId="1C1C71A1" w14:textId="77777777" w:rsid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 xml:space="preserve">Utilizeze </w:t>
            </w:r>
            <w:r w:rsidRPr="000A4BF8">
              <w:rPr>
                <w:sz w:val="20"/>
                <w:szCs w:val="20"/>
                <w:lang w:val="it-IT"/>
              </w:rPr>
              <w:t>aparatura necesară lucrărilor de laborator;</w:t>
            </w:r>
          </w:p>
          <w:p w14:paraId="52D3B0CD" w14:textId="7EC26F05" w:rsidR="00D576A9" w:rsidRPr="002544EF" w:rsidRDefault="000A4BF8" w:rsidP="002544E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</w:rPr>
              <w:t xml:space="preserve">Analizeze evolutia unui proces chimic prin precizarea pozitiilor active </w:t>
            </w:r>
            <w:r w:rsidR="00C230E2">
              <w:rPr>
                <w:noProof/>
                <w:sz w:val="20"/>
                <w:szCs w:val="20"/>
              </w:rPr>
              <w:t>ș</w:t>
            </w:r>
            <w:r w:rsidRPr="000A4BF8">
              <w:rPr>
                <w:noProof/>
                <w:sz w:val="20"/>
                <w:szCs w:val="20"/>
              </w:rPr>
              <w:t>i s</w:t>
            </w:r>
            <w:r w:rsidR="00C230E2">
              <w:rPr>
                <w:noProof/>
                <w:sz w:val="20"/>
                <w:szCs w:val="20"/>
              </w:rPr>
              <w:t>ă</w:t>
            </w:r>
            <w:r w:rsidRPr="000A4BF8">
              <w:rPr>
                <w:noProof/>
                <w:sz w:val="20"/>
                <w:szCs w:val="20"/>
              </w:rPr>
              <w:t xml:space="preserve"> explice mecanismul de reactie;</w:t>
            </w:r>
          </w:p>
        </w:tc>
      </w:tr>
    </w:tbl>
    <w:p w14:paraId="161F41CF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p w14:paraId="482C6EC7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6066"/>
        <w:gridCol w:w="2003"/>
        <w:gridCol w:w="1070"/>
      </w:tblGrid>
      <w:tr w:rsidR="000A4BF8" w14:paraId="23B9DFF9" w14:textId="77777777" w:rsidTr="007C4099">
        <w:tc>
          <w:tcPr>
            <w:tcW w:w="4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A29431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C1C14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E03E7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98B08C" w14:textId="215F4F4F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</w:t>
            </w:r>
            <w:r w:rsidR="001F1B8D">
              <w:rPr>
                <w:rFonts w:eastAsia="Times New Roman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0A4BF8" w14:paraId="5AAA6D2C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D229A0" w14:textId="77777777"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93B49F" w14:textId="0C5BD583" w:rsidR="000A4BF8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Cap.1 </w:t>
            </w:r>
            <w:proofErr w:type="spellStart"/>
            <w:r w:rsidR="00EE47C4">
              <w:rPr>
                <w:b/>
                <w:sz w:val="20"/>
                <w:szCs w:val="20"/>
                <w:lang w:val="fr-FR"/>
              </w:rPr>
              <w:t>I</w:t>
            </w:r>
            <w:r w:rsidR="00DC3E91">
              <w:rPr>
                <w:b/>
                <w:sz w:val="20"/>
                <w:szCs w:val="20"/>
                <w:lang w:val="fr-FR"/>
              </w:rPr>
              <w:t>n</w:t>
            </w:r>
            <w:r w:rsidR="00EE47C4">
              <w:rPr>
                <w:b/>
                <w:sz w:val="20"/>
                <w:szCs w:val="20"/>
                <w:lang w:val="fr-FR"/>
              </w:rPr>
              <w:t>troducere</w:t>
            </w:r>
            <w:proofErr w:type="spellEnd"/>
            <w:r w:rsidR="00EE47C4">
              <w:rPr>
                <w:b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EE47C4">
              <w:rPr>
                <w:b/>
                <w:sz w:val="20"/>
                <w:szCs w:val="20"/>
                <w:lang w:val="fr-FR"/>
              </w:rPr>
              <w:t>Rolul</w:t>
            </w:r>
            <w:proofErr w:type="spellEnd"/>
            <w:r w:rsidR="00EE47C4">
              <w:rPr>
                <w:b/>
                <w:sz w:val="20"/>
                <w:szCs w:val="20"/>
                <w:lang w:val="fr-FR"/>
              </w:rPr>
              <w:t xml:space="preserve"> central al </w:t>
            </w:r>
            <w:proofErr w:type="spellStart"/>
            <w:r w:rsidR="00EE47C4">
              <w:rPr>
                <w:b/>
                <w:sz w:val="20"/>
                <w:szCs w:val="20"/>
                <w:lang w:val="fr-FR"/>
              </w:rPr>
              <w:t>oxigenului</w:t>
            </w:r>
            <w:proofErr w:type="spellEnd"/>
            <w:r w:rsidR="00EE47C4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E47C4">
              <w:rPr>
                <w:b/>
                <w:sz w:val="20"/>
                <w:szCs w:val="20"/>
                <w:lang w:val="fr-FR"/>
              </w:rPr>
              <w:t>în</w:t>
            </w:r>
            <w:proofErr w:type="spellEnd"/>
            <w:r w:rsidR="00EE47C4">
              <w:rPr>
                <w:b/>
                <w:sz w:val="20"/>
                <w:szCs w:val="20"/>
                <w:lang w:val="fr-FR"/>
              </w:rPr>
              <w:t xml:space="preserve"> chimie.</w:t>
            </w:r>
          </w:p>
          <w:p w14:paraId="5A39BB48" w14:textId="72B0C374" w:rsidR="00DC3E91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Oxigenul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Istoria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oxigenului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Importanța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lui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în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biologie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și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chimie.</w:t>
            </w:r>
          </w:p>
          <w:p w14:paraId="5E84F4E7" w14:textId="02473F31" w:rsidR="000A4BF8" w:rsidRPr="004E6E14" w:rsidRDefault="00DC3E91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fr-FR"/>
              </w:rPr>
              <w:t>Rolul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oxigenului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apă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reacțiile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metalele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nemetalele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DB42427" w14:textId="34ED906F"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Tipuri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specii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dioxigen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Procese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chimice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ce </w:t>
            </w:r>
            <w:proofErr w:type="spellStart"/>
            <w:r w:rsidR="00DC3E91">
              <w:rPr>
                <w:sz w:val="20"/>
                <w:szCs w:val="20"/>
                <w:lang w:val="fr-FR"/>
              </w:rPr>
              <w:t>utilizează</w:t>
            </w:r>
            <w:proofErr w:type="spellEnd"/>
            <w:r w:rsidR="00DC3E9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E93CE3">
              <w:rPr>
                <w:sz w:val="20"/>
                <w:szCs w:val="20"/>
                <w:lang w:val="fr-FR"/>
              </w:rPr>
              <w:t>aceste</w:t>
            </w:r>
            <w:proofErr w:type="spellEnd"/>
            <w:r w:rsidR="00E93CE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E93CE3">
              <w:rPr>
                <w:sz w:val="20"/>
                <w:szCs w:val="20"/>
                <w:lang w:val="fr-FR"/>
              </w:rPr>
              <w:t>specii</w:t>
            </w:r>
            <w:proofErr w:type="spellEnd"/>
            <w:r w:rsidR="00E93CE3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BA4A9" w14:textId="77777777" w:rsidR="000A4BF8" w:rsidRPr="005B533C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5B533C">
              <w:rPr>
                <w:noProof/>
                <w:sz w:val="20"/>
                <w:szCs w:val="20"/>
                <w:lang w:val="it-IT"/>
              </w:rPr>
              <w:t>Prelegerea, expunerea, explicatia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8E5F2" w14:textId="6B910F1A" w:rsidR="000A4BF8" w:rsidRPr="007A1E7F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7A1E7F">
              <w:rPr>
                <w:noProof/>
                <w:sz w:val="20"/>
                <w:szCs w:val="20"/>
                <w:lang w:val="it-IT"/>
              </w:rPr>
              <w:t>3/[1</w:t>
            </w:r>
            <w:r w:rsidR="00986FB2" w:rsidRPr="007A1E7F">
              <w:rPr>
                <w:noProof/>
                <w:sz w:val="20"/>
                <w:szCs w:val="20"/>
                <w:lang w:val="it-IT"/>
              </w:rPr>
              <w:t>, 2</w:t>
            </w:r>
            <w:r w:rsidRPr="007A1E7F">
              <w:rPr>
                <w:noProof/>
                <w:sz w:val="20"/>
                <w:szCs w:val="20"/>
                <w:lang w:val="it-IT"/>
              </w:rPr>
              <w:t>]</w:t>
            </w:r>
          </w:p>
        </w:tc>
      </w:tr>
      <w:tr w:rsidR="000A4BF8" w14:paraId="22B08E59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B1F5A" w14:textId="77777777"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EC7C18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5EAEE4" w14:textId="59DC86B8" w:rsidR="000A4BF8" w:rsidRPr="005E4486" w:rsidRDefault="000A4BF8" w:rsidP="000A4BF8">
            <w:pPr>
              <w:rPr>
                <w:strike/>
                <w:sz w:val="20"/>
                <w:szCs w:val="20"/>
              </w:rPr>
            </w:pPr>
            <w:r w:rsidRPr="005E4486">
              <w:rPr>
                <w:b/>
                <w:sz w:val="20"/>
                <w:szCs w:val="20"/>
              </w:rPr>
              <w:t xml:space="preserve">Cap. 2 </w:t>
            </w:r>
            <w:proofErr w:type="spellStart"/>
            <w:r w:rsidR="005417AE" w:rsidRPr="005E4486">
              <w:rPr>
                <w:b/>
                <w:sz w:val="20"/>
                <w:szCs w:val="20"/>
              </w:rPr>
              <w:t>Natura</w:t>
            </w:r>
            <w:proofErr w:type="spellEnd"/>
            <w:r w:rsidR="005417AE" w:rsidRPr="005E4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17AE" w:rsidRPr="005E4486">
              <w:rPr>
                <w:b/>
                <w:sz w:val="20"/>
                <w:szCs w:val="20"/>
              </w:rPr>
              <w:t>legăturilor</w:t>
            </w:r>
            <w:proofErr w:type="spellEnd"/>
            <w:r w:rsidR="005417AE" w:rsidRPr="005E4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17AE" w:rsidRPr="005E4486">
              <w:rPr>
                <w:b/>
                <w:sz w:val="20"/>
                <w:szCs w:val="20"/>
              </w:rPr>
              <w:t>chimice</w:t>
            </w:r>
            <w:proofErr w:type="spellEnd"/>
            <w:r w:rsidR="005417AE" w:rsidRPr="005E4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17AE" w:rsidRPr="005E4486">
              <w:rPr>
                <w:b/>
                <w:sz w:val="20"/>
                <w:szCs w:val="20"/>
              </w:rPr>
              <w:t>în</w:t>
            </w:r>
            <w:proofErr w:type="spellEnd"/>
            <w:r w:rsidR="005417AE" w:rsidRPr="005E4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17AE" w:rsidRPr="005E4486">
              <w:rPr>
                <w:b/>
                <w:sz w:val="20"/>
                <w:szCs w:val="20"/>
              </w:rPr>
              <w:t>compușii</w:t>
            </w:r>
            <w:proofErr w:type="spellEnd"/>
            <w:r w:rsidR="005417AE" w:rsidRPr="005E4486">
              <w:rPr>
                <w:b/>
                <w:sz w:val="20"/>
                <w:szCs w:val="20"/>
              </w:rPr>
              <w:t xml:space="preserve"> cu </w:t>
            </w:r>
            <w:proofErr w:type="spellStart"/>
            <w:r w:rsidR="005417AE" w:rsidRPr="005E4486">
              <w:rPr>
                <w:b/>
                <w:sz w:val="20"/>
                <w:szCs w:val="20"/>
              </w:rPr>
              <w:t>oxigen</w:t>
            </w:r>
            <w:proofErr w:type="spellEnd"/>
            <w:r w:rsidRPr="005E4486">
              <w:rPr>
                <w:strike/>
                <w:sz w:val="20"/>
                <w:szCs w:val="20"/>
              </w:rPr>
              <w:t xml:space="preserve"> </w:t>
            </w:r>
          </w:p>
          <w:p w14:paraId="09DB0EF0" w14:textId="4A89F6ED" w:rsidR="009C6920" w:rsidRPr="005E4486" w:rsidRDefault="009C6920" w:rsidP="000A4BF8">
            <w:pPr>
              <w:rPr>
                <w:sz w:val="20"/>
                <w:szCs w:val="20"/>
              </w:rPr>
            </w:pPr>
            <w:r w:rsidRPr="005E4486">
              <w:rPr>
                <w:sz w:val="20"/>
                <w:szCs w:val="20"/>
              </w:rPr>
              <w:t>-</w:t>
            </w:r>
            <w:proofErr w:type="spellStart"/>
            <w:r w:rsidR="005E4486" w:rsidRPr="005E4486">
              <w:rPr>
                <w:sz w:val="20"/>
                <w:szCs w:val="20"/>
              </w:rPr>
              <w:t>Structura</w:t>
            </w:r>
            <w:proofErr w:type="spellEnd"/>
            <w:r w:rsidR="005E4486" w:rsidRPr="005E4486">
              <w:rPr>
                <w:sz w:val="20"/>
                <w:szCs w:val="20"/>
              </w:rPr>
              <w:t xml:space="preserve"> molecular</w:t>
            </w:r>
            <w:r w:rsidR="005E4486">
              <w:rPr>
                <w:sz w:val="20"/>
                <w:szCs w:val="20"/>
                <w:lang w:val="ro-RO"/>
              </w:rPr>
              <w:t>ă</w:t>
            </w:r>
            <w:r w:rsidRPr="005E4486">
              <w:rPr>
                <w:sz w:val="20"/>
                <w:szCs w:val="20"/>
              </w:rPr>
              <w:t xml:space="preserve"> ale </w:t>
            </w:r>
            <w:proofErr w:type="spellStart"/>
            <w:r w:rsidRPr="005E4486">
              <w:rPr>
                <w:sz w:val="20"/>
                <w:szCs w:val="20"/>
              </w:rPr>
              <w:t>speciilor</w:t>
            </w:r>
            <w:proofErr w:type="spellEnd"/>
            <w:r w:rsidRPr="005E4486">
              <w:rPr>
                <w:sz w:val="20"/>
                <w:szCs w:val="20"/>
              </w:rPr>
              <w:t xml:space="preserve"> de </w:t>
            </w:r>
            <w:proofErr w:type="spellStart"/>
            <w:r w:rsidRPr="005E4486">
              <w:rPr>
                <w:sz w:val="20"/>
                <w:szCs w:val="20"/>
              </w:rPr>
              <w:t>oxigen</w:t>
            </w:r>
            <w:proofErr w:type="spellEnd"/>
            <w:r w:rsidRPr="005E4486">
              <w:rPr>
                <w:sz w:val="20"/>
                <w:szCs w:val="20"/>
              </w:rPr>
              <w:t xml:space="preserve"> (O</w:t>
            </w:r>
            <w:r w:rsidR="005E4486" w:rsidRPr="005E4486">
              <w:rPr>
                <w:sz w:val="20"/>
                <w:szCs w:val="20"/>
                <w:vertAlign w:val="subscript"/>
              </w:rPr>
              <w:t>2</w:t>
            </w:r>
            <w:r w:rsidRPr="005E4486">
              <w:rPr>
                <w:sz w:val="20"/>
                <w:szCs w:val="20"/>
              </w:rPr>
              <w:t>, O</w:t>
            </w:r>
            <w:r w:rsidRPr="005E4486">
              <w:rPr>
                <w:sz w:val="20"/>
                <w:szCs w:val="20"/>
                <w:vertAlign w:val="subscript"/>
              </w:rPr>
              <w:t>2</w:t>
            </w:r>
            <w:r w:rsidRPr="005E4486">
              <w:rPr>
                <w:sz w:val="20"/>
                <w:szCs w:val="20"/>
                <w:vertAlign w:val="superscript"/>
              </w:rPr>
              <w:t>-</w:t>
            </w:r>
            <w:r w:rsidRPr="005E4486">
              <w:rPr>
                <w:sz w:val="20"/>
                <w:szCs w:val="20"/>
              </w:rPr>
              <w:t xml:space="preserve">, </w:t>
            </w:r>
            <w:r w:rsidR="005E4486" w:rsidRPr="005E4486">
              <w:rPr>
                <w:sz w:val="20"/>
                <w:szCs w:val="20"/>
              </w:rPr>
              <w:t>O</w:t>
            </w:r>
            <w:r w:rsidR="005E4486" w:rsidRPr="005E4486">
              <w:rPr>
                <w:sz w:val="20"/>
                <w:szCs w:val="20"/>
                <w:vertAlign w:val="subscript"/>
              </w:rPr>
              <w:t>2</w:t>
            </w:r>
            <w:r w:rsidR="005E4486" w:rsidRPr="005E4486">
              <w:rPr>
                <w:sz w:val="20"/>
                <w:szCs w:val="20"/>
                <w:vertAlign w:val="superscript"/>
              </w:rPr>
              <w:t>2-</w:t>
            </w:r>
            <w:r w:rsidRPr="005E4486">
              <w:rPr>
                <w:sz w:val="20"/>
                <w:szCs w:val="20"/>
              </w:rPr>
              <w:t>)</w:t>
            </w:r>
          </w:p>
          <w:p w14:paraId="47682995" w14:textId="0E8F75AA" w:rsidR="000A4BF8" w:rsidRDefault="000A4BF8" w:rsidP="000A4BF8">
            <w:pPr>
              <w:rPr>
                <w:sz w:val="20"/>
                <w:szCs w:val="20"/>
                <w:lang w:val="fr-FR"/>
              </w:rPr>
            </w:pPr>
            <w:r w:rsidRPr="005E4486">
              <w:rPr>
                <w:sz w:val="20"/>
                <w:szCs w:val="20"/>
              </w:rPr>
              <w:t>-</w:t>
            </w:r>
            <w:proofErr w:type="spellStart"/>
            <w:r w:rsidR="00B65823" w:rsidRPr="005E4486">
              <w:rPr>
                <w:sz w:val="20"/>
                <w:szCs w:val="20"/>
              </w:rPr>
              <w:t>Compuși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</w:t>
            </w:r>
            <w:proofErr w:type="spellStart"/>
            <w:r w:rsidR="00B65823" w:rsidRPr="005E4486">
              <w:rPr>
                <w:sz w:val="20"/>
                <w:szCs w:val="20"/>
              </w:rPr>
              <w:t>ai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</w:t>
            </w:r>
            <w:proofErr w:type="spellStart"/>
            <w:r w:rsidR="00B65823" w:rsidRPr="005E4486">
              <w:rPr>
                <w:sz w:val="20"/>
                <w:szCs w:val="20"/>
              </w:rPr>
              <w:t>oxigenului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cu </w:t>
            </w:r>
            <w:proofErr w:type="spellStart"/>
            <w:r w:rsidR="00B65823" w:rsidRPr="005E4486">
              <w:rPr>
                <w:sz w:val="20"/>
                <w:szCs w:val="20"/>
              </w:rPr>
              <w:t>legături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</w:t>
            </w:r>
            <w:proofErr w:type="spellStart"/>
            <w:r w:rsidR="00B65823" w:rsidRPr="005E4486">
              <w:rPr>
                <w:sz w:val="20"/>
                <w:szCs w:val="20"/>
              </w:rPr>
              <w:t>covalente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</w:t>
            </w:r>
            <w:proofErr w:type="spellStart"/>
            <w:r w:rsidR="00B65823" w:rsidRPr="005E4486">
              <w:rPr>
                <w:sz w:val="20"/>
                <w:szCs w:val="20"/>
              </w:rPr>
              <w:t>și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</w:t>
            </w:r>
            <w:proofErr w:type="spellStart"/>
            <w:r w:rsidR="00B65823" w:rsidRPr="005E4486">
              <w:rPr>
                <w:sz w:val="20"/>
                <w:szCs w:val="20"/>
              </w:rPr>
              <w:t>legături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 </w:t>
            </w:r>
            <w:proofErr w:type="spellStart"/>
            <w:r w:rsidR="00B65823" w:rsidRPr="005E4486">
              <w:rPr>
                <w:sz w:val="20"/>
                <w:szCs w:val="20"/>
              </w:rPr>
              <w:t>ionice</w:t>
            </w:r>
            <w:proofErr w:type="spellEnd"/>
            <w:r w:rsidR="00B65823" w:rsidRPr="005E4486">
              <w:rPr>
                <w:sz w:val="20"/>
                <w:szCs w:val="20"/>
              </w:rPr>
              <w:t xml:space="preserve">. </w:t>
            </w:r>
            <w:proofErr w:type="spellStart"/>
            <w:r w:rsidR="00B65823">
              <w:rPr>
                <w:sz w:val="20"/>
                <w:szCs w:val="20"/>
                <w:lang w:val="fr-FR"/>
              </w:rPr>
              <w:t>Compuși</w:t>
            </w:r>
            <w:proofErr w:type="spellEnd"/>
            <w:r w:rsidR="00B65823"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 w:rsidR="00B65823">
              <w:rPr>
                <w:sz w:val="20"/>
                <w:szCs w:val="20"/>
                <w:lang w:val="fr-FR"/>
              </w:rPr>
              <w:t>oxigenului</w:t>
            </w:r>
            <w:proofErr w:type="spellEnd"/>
            <w:r w:rsidR="00B65823">
              <w:rPr>
                <w:sz w:val="20"/>
                <w:szCs w:val="20"/>
                <w:lang w:val="fr-FR"/>
              </w:rPr>
              <w:t xml:space="preserve"> care </w:t>
            </w:r>
            <w:proofErr w:type="spellStart"/>
            <w:r w:rsidR="00B65823">
              <w:rPr>
                <w:sz w:val="20"/>
                <w:szCs w:val="20"/>
                <w:lang w:val="fr-FR"/>
              </w:rPr>
              <w:t>formează</w:t>
            </w:r>
            <w:proofErr w:type="spellEnd"/>
            <w:r w:rsidR="00B658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65823">
              <w:rPr>
                <w:sz w:val="20"/>
                <w:szCs w:val="20"/>
                <w:lang w:val="fr-FR"/>
              </w:rPr>
              <w:t>interacții</w:t>
            </w:r>
            <w:proofErr w:type="spellEnd"/>
            <w:r w:rsidR="00B65823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65823">
              <w:rPr>
                <w:sz w:val="20"/>
                <w:szCs w:val="20"/>
                <w:lang w:val="fr-FR"/>
              </w:rPr>
              <w:t>intermoleculare</w:t>
            </w:r>
            <w:proofErr w:type="spellEnd"/>
            <w:r w:rsidR="00B65823">
              <w:rPr>
                <w:sz w:val="20"/>
                <w:szCs w:val="20"/>
                <w:lang w:val="fr-FR"/>
              </w:rPr>
              <w:t>.</w:t>
            </w:r>
          </w:p>
          <w:p w14:paraId="471AFCD0" w14:textId="075CC103" w:rsidR="00B65823" w:rsidRDefault="00B65823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-Structura </w:t>
            </w:r>
            <w:proofErr w:type="spellStart"/>
            <w:r>
              <w:rPr>
                <w:sz w:val="20"/>
                <w:szCs w:val="20"/>
                <w:lang w:val="fr-FR"/>
              </w:rPr>
              <w:t>unor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compusi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oxigenați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covalenți</w:t>
            </w:r>
            <w:proofErr w:type="spellEnd"/>
          </w:p>
          <w:p w14:paraId="02102149" w14:textId="3837081A" w:rsidR="00E8784D" w:rsidRPr="0077124E" w:rsidRDefault="00B65823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-Structura </w:t>
            </w:r>
            <w:proofErr w:type="spellStart"/>
            <w:r>
              <w:rPr>
                <w:sz w:val="20"/>
                <w:szCs w:val="20"/>
                <w:lang w:val="fr-FR"/>
              </w:rPr>
              <w:t>cristalină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fr-FR"/>
              </w:rPr>
              <w:t>unor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compuși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oxigenați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ionici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98D11" w14:textId="77777777"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</w:t>
            </w:r>
          </w:p>
          <w:p w14:paraId="18058AB7" w14:textId="77777777"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explicatia, modelarea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7482D" w14:textId="1A9235FF" w:rsidR="000A4BF8" w:rsidRPr="007A1E7F" w:rsidRDefault="005E4486" w:rsidP="000A4BF8">
            <w:pPr>
              <w:jc w:val="both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3</w:t>
            </w:r>
            <w:r w:rsidR="000A4BF8" w:rsidRPr="007A1E7F">
              <w:rPr>
                <w:noProof/>
                <w:sz w:val="20"/>
                <w:szCs w:val="20"/>
              </w:rPr>
              <w:t>/[1</w:t>
            </w:r>
            <w:r w:rsidR="006F32DA" w:rsidRPr="007A1E7F">
              <w:rPr>
                <w:noProof/>
                <w:sz w:val="20"/>
                <w:szCs w:val="20"/>
              </w:rPr>
              <w:t xml:space="preserve">, </w:t>
            </w:r>
            <w:r w:rsidR="00B65823" w:rsidRPr="007A1E7F">
              <w:rPr>
                <w:noProof/>
                <w:sz w:val="20"/>
                <w:szCs w:val="20"/>
              </w:rPr>
              <w:t>3</w:t>
            </w:r>
            <w:r w:rsidR="00E8784D" w:rsidRPr="007A1E7F">
              <w:rPr>
                <w:noProof/>
                <w:sz w:val="20"/>
                <w:szCs w:val="20"/>
              </w:rPr>
              <w:t>-5</w:t>
            </w:r>
            <w:r w:rsidR="000A4BF8" w:rsidRPr="007A1E7F">
              <w:rPr>
                <w:noProof/>
                <w:sz w:val="20"/>
                <w:szCs w:val="20"/>
              </w:rPr>
              <w:t>]</w:t>
            </w:r>
          </w:p>
          <w:p w14:paraId="5788BAF1" w14:textId="77777777" w:rsidR="000A4BF8" w:rsidRPr="007A1E7F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  <w:p w14:paraId="33788C2A" w14:textId="77777777" w:rsidR="000A4BF8" w:rsidRPr="007A1E7F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  <w:p w14:paraId="32A5EE37" w14:textId="77777777" w:rsidR="000A4BF8" w:rsidRPr="007A1E7F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5E4486" w:rsidRPr="005E4486" w14:paraId="13035B1E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0356C" w14:textId="02CB4E0B" w:rsidR="005E4486" w:rsidRDefault="005E4486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5DC29" w14:textId="77777777" w:rsidR="005E4486" w:rsidRDefault="005E4486" w:rsidP="000A4BF8">
            <w:pPr>
              <w:rPr>
                <w:b/>
                <w:sz w:val="20"/>
                <w:szCs w:val="20"/>
                <w:lang w:val="fr-FR"/>
              </w:rPr>
            </w:pPr>
            <w:r w:rsidRPr="005E4486">
              <w:rPr>
                <w:b/>
                <w:sz w:val="20"/>
                <w:szCs w:val="20"/>
                <w:lang w:val="fr-FR"/>
              </w:rPr>
              <w:t xml:space="preserve">Cap. </w:t>
            </w:r>
            <w:r>
              <w:rPr>
                <w:b/>
                <w:sz w:val="20"/>
                <w:szCs w:val="20"/>
                <w:lang w:val="fr-FR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Funcțiile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biologice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ale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oxigenului</w:t>
            </w:r>
            <w:proofErr w:type="spellEnd"/>
          </w:p>
          <w:p w14:paraId="6A3BC4F8" w14:textId="0E31B277" w:rsidR="005E4486" w:rsidRDefault="005E4486" w:rsidP="005E44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fr-FR"/>
              </w:rPr>
              <w:t>Activarea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sz w:val="20"/>
                <w:szCs w:val="20"/>
                <w:lang w:val="fr-FR"/>
              </w:rPr>
              <w:t>oxigen</w:t>
            </w:r>
            <w:proofErr w:type="spellEnd"/>
            <w:proofErr w:type="gramEnd"/>
          </w:p>
          <w:p w14:paraId="23983628" w14:textId="547604F5" w:rsidR="005E4486" w:rsidRPr="005E4486" w:rsidRDefault="005E4486" w:rsidP="005E448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fr-FR"/>
              </w:rPr>
              <w:t>Oxigenul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singlet (</w:t>
            </w:r>
            <w:proofErr w:type="spellStart"/>
            <w:r>
              <w:rPr>
                <w:sz w:val="20"/>
                <w:szCs w:val="20"/>
                <w:lang w:val="fr-FR"/>
              </w:rPr>
              <w:t>obtinere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identificare</w:t>
            </w:r>
            <w:proofErr w:type="spellEnd"/>
            <w:r>
              <w:rPr>
                <w:sz w:val="20"/>
                <w:szCs w:val="20"/>
                <w:lang w:val="fr-FR"/>
              </w:rPr>
              <w:t>)</w:t>
            </w:r>
          </w:p>
          <w:p w14:paraId="10345526" w14:textId="77777777" w:rsidR="005E4486" w:rsidRDefault="005E4486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fr-FR"/>
              </w:rPr>
              <w:t>Radicali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liberi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>
              <w:rPr>
                <w:sz w:val="20"/>
                <w:szCs w:val="20"/>
                <w:lang w:val="fr-FR"/>
              </w:rPr>
              <w:t>moleculei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oxigen</w:t>
            </w:r>
            <w:proofErr w:type="spellEnd"/>
          </w:p>
          <w:p w14:paraId="58EE639F" w14:textId="419F2BBA" w:rsidR="005E4486" w:rsidRPr="005E4486" w:rsidRDefault="005E4486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fr-FR"/>
              </w:rPr>
              <w:t>Actiunea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nociva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fr-FR"/>
              </w:rPr>
              <w:t>radicalilor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liberi</w:t>
            </w:r>
            <w:proofErr w:type="spellEnd"/>
            <w:r w:rsidR="00AA3447"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 w:rsidR="00AA3447">
              <w:rPr>
                <w:sz w:val="20"/>
                <w:szCs w:val="20"/>
                <w:lang w:val="fr-FR"/>
              </w:rPr>
              <w:t>oxigenului</w:t>
            </w:r>
            <w:proofErr w:type="spellEnd"/>
            <w:r w:rsidR="00AA344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AA3447">
              <w:rPr>
                <w:sz w:val="20"/>
                <w:szCs w:val="20"/>
                <w:lang w:val="fr-FR"/>
              </w:rPr>
              <w:t>asupra</w:t>
            </w:r>
            <w:proofErr w:type="spellEnd"/>
            <w:r w:rsidR="00AA344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AA3447">
              <w:rPr>
                <w:sz w:val="20"/>
                <w:szCs w:val="20"/>
                <w:lang w:val="fr-FR"/>
              </w:rPr>
              <w:t>materiei</w:t>
            </w:r>
            <w:proofErr w:type="spellEnd"/>
            <w:r w:rsidR="00AA3447">
              <w:rPr>
                <w:sz w:val="20"/>
                <w:szCs w:val="20"/>
                <w:lang w:val="fr-FR"/>
              </w:rPr>
              <w:t xml:space="preserve"> vii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0C079" w14:textId="77777777" w:rsidR="005E4486" w:rsidRPr="005E4486" w:rsidRDefault="005E4486" w:rsidP="000A4BF8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4C983" w14:textId="46033A71" w:rsidR="005E4486" w:rsidRPr="007A1E7F" w:rsidRDefault="005E4486" w:rsidP="000A4BF8">
            <w:pPr>
              <w:jc w:val="both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  <w:lang w:val="fr-FR"/>
              </w:rPr>
              <w:t>2/</w:t>
            </w:r>
            <w:r w:rsidRPr="007A1E7F">
              <w:rPr>
                <w:noProof/>
                <w:sz w:val="20"/>
                <w:szCs w:val="20"/>
              </w:rPr>
              <w:t>[10, 11]</w:t>
            </w:r>
          </w:p>
        </w:tc>
      </w:tr>
      <w:tr w:rsidR="008D2491" w14:paraId="19641262" w14:textId="77777777" w:rsidTr="004E4E1D">
        <w:trPr>
          <w:trHeight w:val="208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51A20E" w14:textId="09CAA8C7" w:rsidR="008D2491" w:rsidRPr="005E4486" w:rsidRDefault="005E4486" w:rsidP="000A4BF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5E4486">
              <w:rPr>
                <w:noProof/>
                <w:sz w:val="20"/>
                <w:szCs w:val="20"/>
                <w:lang w:val="fr-FR"/>
              </w:rPr>
              <w:lastRenderedPageBreak/>
              <w:t>4</w:t>
            </w:r>
            <w:r w:rsidR="008D2491" w:rsidRPr="005E4486">
              <w:rPr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EB85D" w14:textId="2BFD6652" w:rsidR="008D2491" w:rsidRPr="005E4486" w:rsidRDefault="008D2491" w:rsidP="000A4BF8">
            <w:pPr>
              <w:rPr>
                <w:b/>
                <w:bCs/>
                <w:sz w:val="20"/>
                <w:szCs w:val="20"/>
                <w:lang w:val="fr-FR"/>
              </w:rPr>
            </w:pPr>
            <w:r w:rsidRPr="005E4486">
              <w:rPr>
                <w:b/>
                <w:bCs/>
                <w:sz w:val="20"/>
                <w:szCs w:val="20"/>
                <w:lang w:val="fr-FR"/>
              </w:rPr>
              <w:t xml:space="preserve">Cap. </w:t>
            </w:r>
            <w:r w:rsidR="005E4486">
              <w:rPr>
                <w:b/>
                <w:bCs/>
                <w:sz w:val="20"/>
                <w:szCs w:val="20"/>
                <w:lang w:val="fr-FR"/>
              </w:rPr>
              <w:t>4</w:t>
            </w:r>
            <w:r w:rsidRPr="005E4486">
              <w:rPr>
                <w:b/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5E4486">
              <w:rPr>
                <w:b/>
                <w:bCs/>
                <w:sz w:val="20"/>
                <w:szCs w:val="20"/>
                <w:lang w:val="fr-FR"/>
              </w:rPr>
              <w:t>Compuși</w:t>
            </w:r>
            <w:proofErr w:type="spellEnd"/>
            <w:r w:rsidRPr="005E4486">
              <w:rPr>
                <w:b/>
                <w:bCs/>
                <w:sz w:val="20"/>
                <w:szCs w:val="20"/>
                <w:lang w:val="fr-FR"/>
              </w:rPr>
              <w:t xml:space="preserve"> ai </w:t>
            </w:r>
            <w:proofErr w:type="spellStart"/>
            <w:r w:rsidRPr="005E4486">
              <w:rPr>
                <w:b/>
                <w:bCs/>
                <w:sz w:val="20"/>
                <w:szCs w:val="20"/>
                <w:lang w:val="fr-FR"/>
              </w:rPr>
              <w:t>oxigenului</w:t>
            </w:r>
            <w:proofErr w:type="spellEnd"/>
          </w:p>
          <w:p w14:paraId="545CE972" w14:textId="77777777" w:rsidR="008D2491" w:rsidRPr="005E4486" w:rsidRDefault="008D2491" w:rsidP="000A4BF8">
            <w:pPr>
              <w:rPr>
                <w:sz w:val="20"/>
                <w:szCs w:val="20"/>
                <w:lang w:val="fr-FR"/>
              </w:rPr>
            </w:pPr>
            <w:r w:rsidRPr="005E4486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Clasificare</w:t>
            </w:r>
            <w:proofErr w:type="spellEnd"/>
          </w:p>
          <w:p w14:paraId="734F845E" w14:textId="77777777" w:rsidR="008D2491" w:rsidRPr="00096895" w:rsidRDefault="008D2491" w:rsidP="008D2491">
            <w:pPr>
              <w:rPr>
                <w:sz w:val="20"/>
                <w:szCs w:val="20"/>
                <w:lang w:val="fr-FR"/>
              </w:rPr>
            </w:pPr>
            <w:r w:rsidRPr="005E4486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Metode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obținere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unor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compusi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oxigenului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sub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formă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pudre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policri</w:t>
            </w:r>
            <w:r w:rsidRPr="00096895">
              <w:rPr>
                <w:sz w:val="20"/>
                <w:szCs w:val="20"/>
                <w:lang w:val="fr-FR"/>
              </w:rPr>
              <w:t>staline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metoda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ceramică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metoda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ol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-gel,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metoda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hidrotermală</w:t>
            </w:r>
            <w:proofErr w:type="gramStart"/>
            <w:r w:rsidRPr="00096895">
              <w:rPr>
                <w:sz w:val="20"/>
                <w:szCs w:val="20"/>
                <w:lang w:val="fr-FR"/>
              </w:rPr>
              <w:t>,sinteza</w:t>
            </w:r>
            <w:proofErr w:type="spellEnd"/>
            <w:proofErr w:type="gramEnd"/>
            <w:r w:rsidRPr="0009689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în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96895">
              <w:rPr>
                <w:sz w:val="20"/>
                <w:szCs w:val="20"/>
                <w:lang w:val="fr-FR"/>
              </w:rPr>
              <w:t>topitură</w:t>
            </w:r>
            <w:proofErr w:type="spellEnd"/>
            <w:r w:rsidRPr="00096895">
              <w:rPr>
                <w:sz w:val="20"/>
                <w:szCs w:val="20"/>
                <w:lang w:val="fr-FR"/>
              </w:rPr>
              <w:t xml:space="preserve"> )</w:t>
            </w:r>
          </w:p>
          <w:p w14:paraId="4C960CF9" w14:textId="77777777" w:rsidR="008D2491" w:rsidRPr="00506989" w:rsidRDefault="008D2491" w:rsidP="007C4099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  <w:r w:rsidRPr="00506989">
              <w:rPr>
                <w:noProof/>
                <w:sz w:val="20"/>
                <w:szCs w:val="20"/>
                <w:lang w:val="fr-FR"/>
              </w:rPr>
              <w:t>-Tehnici de creștere a monocristalelor</w:t>
            </w:r>
            <w:r>
              <w:rPr>
                <w:noProof/>
                <w:sz w:val="20"/>
                <w:szCs w:val="20"/>
                <w:lang w:val="fr-FR"/>
              </w:rPr>
              <w:t xml:space="preserve"> oxidice</w:t>
            </w:r>
            <w:r w:rsidRPr="00506989">
              <w:rPr>
                <w:noProof/>
                <w:sz w:val="20"/>
                <w:szCs w:val="20"/>
                <w:lang w:val="fr-FR"/>
              </w:rPr>
              <w:t>.</w:t>
            </w:r>
          </w:p>
          <w:p w14:paraId="337C8BFE" w14:textId="77777777" w:rsidR="008D2491" w:rsidRDefault="008D2491" w:rsidP="007C4099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- </w:t>
            </w:r>
            <w:r w:rsidRPr="00506989">
              <w:rPr>
                <w:noProof/>
                <w:sz w:val="20"/>
                <w:szCs w:val="20"/>
                <w:lang w:val="fr-FR"/>
              </w:rPr>
              <w:t xml:space="preserve">Tehnici de depunere a compușilor </w:t>
            </w:r>
            <w:r>
              <w:rPr>
                <w:noProof/>
                <w:sz w:val="20"/>
                <w:szCs w:val="20"/>
                <w:lang w:val="fr-FR"/>
              </w:rPr>
              <w:t>oxigici</w:t>
            </w:r>
            <w:r w:rsidRPr="00506989">
              <w:rPr>
                <w:noProof/>
                <w:sz w:val="20"/>
                <w:szCs w:val="20"/>
                <w:lang w:val="fr-FR"/>
              </w:rPr>
              <w:t xml:space="preserve"> sub formă de straturi subțiri.</w:t>
            </w:r>
          </w:p>
          <w:p w14:paraId="4C135974" w14:textId="77777777" w:rsidR="008D2491" w:rsidRPr="005E4486" w:rsidRDefault="008D2491" w:rsidP="008D2491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  <w:r w:rsidRPr="005E4486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Proprietățile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compușilor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oxdici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obținuți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4486">
              <w:rPr>
                <w:sz w:val="20"/>
                <w:szCs w:val="20"/>
                <w:lang w:val="fr-FR"/>
              </w:rPr>
              <w:t>sub</w:t>
            </w:r>
            <w:proofErr w:type="spellEnd"/>
            <w:r w:rsidRPr="005E4486">
              <w:rPr>
                <w:sz w:val="20"/>
                <w:szCs w:val="20"/>
                <w:lang w:val="fr-FR"/>
              </w:rPr>
              <w:t xml:space="preserve"> diverse forme. </w:t>
            </w:r>
          </w:p>
          <w:p w14:paraId="4598421F" w14:textId="1D5B8A3D" w:rsidR="008D2491" w:rsidRPr="004E6E14" w:rsidRDefault="008D2491" w:rsidP="008D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Aplicații</w:t>
            </w:r>
            <w:proofErr w:type="spellEnd"/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D78B9" w14:textId="77777777" w:rsidR="008D2491" w:rsidRPr="00EC7C18" w:rsidRDefault="008D2491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Prelegerea, expunerea, explicatia, modelarea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8FD7F9" w14:textId="48F6A925" w:rsidR="008D2491" w:rsidRPr="007A1E7F" w:rsidRDefault="008D2491" w:rsidP="007C4099">
            <w:pPr>
              <w:jc w:val="both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12/[3, 6-9]</w:t>
            </w:r>
          </w:p>
          <w:p w14:paraId="285D2BBF" w14:textId="77777777" w:rsidR="008D2491" w:rsidRPr="007A1E7F" w:rsidRDefault="008D2491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</w:tr>
      <w:tr w:rsidR="000A4BF8" w14:paraId="539613E2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8C436" w14:textId="6F32F3BA" w:rsidR="000A4BF8" w:rsidRPr="00EC7C18" w:rsidRDefault="005E4486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0A4BF8" w:rsidRPr="00EC7C18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50E79" w14:textId="62DEEBA5" w:rsidR="0077124E" w:rsidRDefault="00C91D40" w:rsidP="000A4BF8">
            <w:pPr>
              <w:ind w:left="57"/>
              <w:jc w:val="both"/>
              <w:rPr>
                <w:b/>
                <w:bCs/>
                <w:noProof/>
                <w:sz w:val="20"/>
                <w:szCs w:val="20"/>
                <w:lang w:val="fr-FR"/>
              </w:rPr>
            </w:pPr>
            <w:r w:rsidRPr="001F1B8D">
              <w:rPr>
                <w:b/>
                <w:bCs/>
                <w:noProof/>
                <w:sz w:val="20"/>
                <w:szCs w:val="20"/>
                <w:lang w:val="fr-FR"/>
              </w:rPr>
              <w:t xml:space="preserve">Cap. </w:t>
            </w:r>
            <w:r w:rsidR="005E4486">
              <w:rPr>
                <w:b/>
                <w:bCs/>
                <w:noProof/>
                <w:sz w:val="20"/>
                <w:szCs w:val="20"/>
                <w:lang w:val="fr-FR"/>
              </w:rPr>
              <w:t>5</w:t>
            </w:r>
            <w:r w:rsidRPr="001F1B8D">
              <w:rPr>
                <w:b/>
                <w:bCs/>
                <w:noProof/>
                <w:sz w:val="20"/>
                <w:szCs w:val="20"/>
                <w:lang w:val="fr-FR"/>
              </w:rPr>
              <w:t>.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="001F1B8D" w:rsidRPr="001F1B8D">
              <w:rPr>
                <w:b/>
                <w:bCs/>
                <w:noProof/>
                <w:sz w:val="20"/>
                <w:szCs w:val="20"/>
                <w:lang w:val="fr-FR"/>
              </w:rPr>
              <w:t xml:space="preserve">Transportul </w:t>
            </w:r>
            <w:r w:rsidR="0077124E">
              <w:rPr>
                <w:b/>
                <w:bCs/>
                <w:noProof/>
                <w:sz w:val="20"/>
                <w:szCs w:val="20"/>
                <w:lang w:val="fr-FR"/>
              </w:rPr>
              <w:t>oxigenului</w:t>
            </w:r>
          </w:p>
          <w:p w14:paraId="76508B2B" w14:textId="681008A6" w:rsidR="000A4BF8" w:rsidRPr="005E4486" w:rsidRDefault="0077124E" w:rsidP="000A4BF8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  <w:r w:rsidRPr="005E4486">
              <w:rPr>
                <w:bCs/>
                <w:noProof/>
                <w:sz w:val="20"/>
                <w:szCs w:val="20"/>
                <w:lang w:val="fr-FR"/>
              </w:rPr>
              <w:t xml:space="preserve">4.1. Transportul </w:t>
            </w:r>
            <w:r w:rsidR="001F1B8D" w:rsidRPr="005E4486">
              <w:rPr>
                <w:bCs/>
                <w:noProof/>
                <w:sz w:val="20"/>
                <w:szCs w:val="20"/>
                <w:lang w:val="fr-FR"/>
              </w:rPr>
              <w:t>și stocarea oxigenului în organism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7F1E0" w14:textId="39EB474A" w:rsidR="000A4BF8" w:rsidRPr="005E4486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6DE96" w14:textId="1D78E3CC" w:rsidR="000A4BF8" w:rsidRPr="007A1E7F" w:rsidRDefault="00CC29B5" w:rsidP="00CC29B5">
            <w:pPr>
              <w:jc w:val="both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  <w:lang w:val="fr-FR"/>
              </w:rPr>
              <w:t xml:space="preserve">4 / </w:t>
            </w:r>
            <w:r w:rsidR="001F1B8D" w:rsidRPr="007A1E7F">
              <w:rPr>
                <w:noProof/>
                <w:sz w:val="20"/>
                <w:szCs w:val="20"/>
                <w:lang w:val="fr-FR"/>
              </w:rPr>
              <w:t>[10, 11</w:t>
            </w:r>
            <w:r w:rsidR="001F1B8D" w:rsidRPr="007A1E7F">
              <w:rPr>
                <w:noProof/>
                <w:sz w:val="20"/>
                <w:szCs w:val="20"/>
              </w:rPr>
              <w:t>]</w:t>
            </w:r>
          </w:p>
        </w:tc>
      </w:tr>
      <w:tr w:rsidR="001F1B8D" w14:paraId="5B3CA967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DB3AE" w14:textId="42E17320" w:rsidR="001F1B8D" w:rsidRDefault="005E4486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1F1B8D">
              <w:rPr>
                <w:noProof/>
                <w:sz w:val="20"/>
                <w:szCs w:val="20"/>
              </w:rPr>
              <w:t xml:space="preserve">. 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2DCF9" w14:textId="0218A167" w:rsidR="001F1B8D" w:rsidRPr="005E4486" w:rsidRDefault="0077124E" w:rsidP="000A4BF8">
            <w:pPr>
              <w:ind w:left="57"/>
              <w:jc w:val="both"/>
              <w:rPr>
                <w:bCs/>
                <w:noProof/>
                <w:sz w:val="20"/>
                <w:szCs w:val="20"/>
                <w:lang w:val="fr-FR"/>
              </w:rPr>
            </w:pPr>
            <w:r w:rsidRPr="005E4486">
              <w:rPr>
                <w:bCs/>
                <w:noProof/>
                <w:sz w:val="20"/>
                <w:szCs w:val="20"/>
                <w:lang w:val="fr-FR"/>
              </w:rPr>
              <w:t xml:space="preserve">4.2. </w:t>
            </w:r>
            <w:r w:rsidR="001F1B8D" w:rsidRPr="005E4486">
              <w:rPr>
                <w:bCs/>
                <w:noProof/>
                <w:sz w:val="20"/>
                <w:szCs w:val="20"/>
                <w:lang w:val="fr-FR"/>
              </w:rPr>
              <w:t xml:space="preserve">Transportul oxigenului în diafragme. </w:t>
            </w:r>
            <w:r w:rsidRPr="005E4486">
              <w:rPr>
                <w:bCs/>
                <w:noProof/>
                <w:sz w:val="20"/>
                <w:szCs w:val="20"/>
                <w:lang w:val="fr-FR"/>
              </w:rPr>
              <w:t>(</w:t>
            </w:r>
            <w:r w:rsidR="001F1B8D" w:rsidRPr="005E4486">
              <w:rPr>
                <w:bCs/>
                <w:noProof/>
                <w:sz w:val="20"/>
                <w:szCs w:val="20"/>
                <w:lang w:val="fr-FR"/>
              </w:rPr>
              <w:t>Rolul oxigenului în celule de combustie</w:t>
            </w:r>
            <w:r w:rsidRPr="005E4486">
              <w:rPr>
                <w:bCs/>
                <w:noProof/>
                <w:sz w:val="20"/>
                <w:szCs w:val="20"/>
                <w:lang w:val="fr-FR"/>
              </w:rPr>
              <w:t>)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4103B" w14:textId="77777777" w:rsidR="001F1B8D" w:rsidRPr="005E4486" w:rsidRDefault="001F1B8D" w:rsidP="000A4BF8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F5DC2" w14:textId="424C0855" w:rsidR="001F1B8D" w:rsidRPr="007A1E7F" w:rsidRDefault="001F1B8D" w:rsidP="004A43E1">
            <w:pPr>
              <w:jc w:val="both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  <w:lang w:val="fr-FR"/>
              </w:rPr>
              <w:t>4 /</w:t>
            </w:r>
            <w:r w:rsidRPr="007A1E7F">
              <w:rPr>
                <w:noProof/>
                <w:sz w:val="20"/>
                <w:szCs w:val="20"/>
              </w:rPr>
              <w:t>[</w:t>
            </w:r>
            <w:r w:rsidR="004A43E1">
              <w:rPr>
                <w:noProof/>
                <w:sz w:val="20"/>
                <w:szCs w:val="20"/>
              </w:rPr>
              <w:t>12</w:t>
            </w:r>
            <w:r w:rsidRPr="007A1E7F">
              <w:rPr>
                <w:noProof/>
                <w:sz w:val="20"/>
                <w:szCs w:val="20"/>
              </w:rPr>
              <w:t>]</w:t>
            </w:r>
          </w:p>
        </w:tc>
      </w:tr>
      <w:tr w:rsidR="001F1B8D" w14:paraId="2D70B3E3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9644" w14:textId="4DEAA5B1" w:rsidR="001F1B8D" w:rsidRDefault="005E4486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="001F1B8D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BA829" w14:textId="5A9E912D" w:rsidR="001F1B8D" w:rsidRPr="001F1B8D" w:rsidRDefault="001F1B8D" w:rsidP="005E4486">
            <w:pPr>
              <w:ind w:left="57"/>
              <w:jc w:val="both"/>
              <w:rPr>
                <w:b/>
                <w:bCs/>
                <w:noProof/>
                <w:sz w:val="20"/>
                <w:szCs w:val="20"/>
                <w:lang w:val="ro-RO"/>
              </w:rPr>
            </w:pPr>
            <w:r w:rsidRPr="005E4486">
              <w:rPr>
                <w:b/>
                <w:bCs/>
                <w:noProof/>
                <w:sz w:val="20"/>
                <w:szCs w:val="20"/>
              </w:rPr>
              <w:t xml:space="preserve">Cap. </w:t>
            </w:r>
            <w:r w:rsidR="005E4486">
              <w:rPr>
                <w:b/>
                <w:bCs/>
                <w:noProof/>
                <w:sz w:val="20"/>
                <w:szCs w:val="20"/>
              </w:rPr>
              <w:t>6</w:t>
            </w:r>
            <w:r w:rsidRPr="005E4486">
              <w:rPr>
                <w:b/>
                <w:bCs/>
                <w:noProof/>
                <w:sz w:val="20"/>
                <w:szCs w:val="20"/>
              </w:rPr>
              <w:t>. Specii oxigen reactive. Reac</w:t>
            </w:r>
            <w:r>
              <w:rPr>
                <w:b/>
                <w:bCs/>
                <w:noProof/>
                <w:sz w:val="20"/>
                <w:szCs w:val="20"/>
                <w:lang w:val="ro-RO"/>
              </w:rPr>
              <w:t>ții Fenton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F1799" w14:textId="77777777" w:rsidR="001F1B8D" w:rsidRPr="00EC7C18" w:rsidRDefault="001F1B8D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8EEE0" w14:textId="317F8045" w:rsidR="001F1B8D" w:rsidRPr="007A1E7F" w:rsidRDefault="001F1B8D" w:rsidP="007A1E7F">
            <w:pPr>
              <w:jc w:val="both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  <w:lang w:val="fr-FR"/>
              </w:rPr>
              <w:t>2</w:t>
            </w:r>
            <w:r w:rsidR="00F43A79" w:rsidRPr="007A1E7F">
              <w:rPr>
                <w:noProof/>
                <w:sz w:val="20"/>
                <w:szCs w:val="20"/>
                <w:lang w:val="fr-FR"/>
              </w:rPr>
              <w:t>/</w:t>
            </w:r>
            <w:r w:rsidR="00F43A79" w:rsidRPr="007A1E7F">
              <w:rPr>
                <w:noProof/>
                <w:sz w:val="20"/>
                <w:szCs w:val="20"/>
              </w:rPr>
              <w:t>[</w:t>
            </w:r>
            <w:r w:rsidR="007A1E7F" w:rsidRPr="007A1E7F">
              <w:rPr>
                <w:noProof/>
                <w:sz w:val="20"/>
                <w:szCs w:val="20"/>
              </w:rPr>
              <w:t>1, 2</w:t>
            </w:r>
            <w:r w:rsidR="00F43A79" w:rsidRPr="007A1E7F">
              <w:rPr>
                <w:noProof/>
                <w:sz w:val="20"/>
                <w:szCs w:val="20"/>
              </w:rPr>
              <w:t>]</w:t>
            </w:r>
          </w:p>
        </w:tc>
      </w:tr>
      <w:tr w:rsidR="00D576A9" w14:paraId="25FD8C61" w14:textId="77777777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92A5C" w14:textId="3A833225" w:rsidR="000A4BF8" w:rsidRPr="00EC7C18" w:rsidRDefault="00520DD3" w:rsidP="000A4BF8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="000A4BF8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24F6AF1B" w14:textId="63190D28" w:rsidR="00DD0A39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D0A39">
              <w:rPr>
                <w:rFonts w:ascii="Times New Roman" w:hAnsi="Times New Roman"/>
                <w:sz w:val="20"/>
                <w:szCs w:val="20"/>
              </w:rPr>
              <w:t xml:space="preserve">D. T. Sawyer, Oxygen chemistry, New </w:t>
            </w:r>
            <w:proofErr w:type="spellStart"/>
            <w:r w:rsidR="00DD0A39">
              <w:rPr>
                <w:rFonts w:ascii="Times New Roman" w:hAnsi="Times New Roman"/>
                <w:sz w:val="20"/>
                <w:szCs w:val="20"/>
              </w:rPr>
              <w:t>Yoerk</w:t>
            </w:r>
            <w:proofErr w:type="spellEnd"/>
            <w:r w:rsidR="00DD0A39">
              <w:rPr>
                <w:rFonts w:ascii="Times New Roman" w:hAnsi="Times New Roman"/>
                <w:sz w:val="20"/>
                <w:szCs w:val="20"/>
              </w:rPr>
              <w:t>, Oxford University Press, 1991.</w:t>
            </w:r>
            <w:r>
              <w:rPr>
                <w:sz w:val="20"/>
                <w:szCs w:val="20"/>
              </w:rPr>
              <w:t xml:space="preserve"> </w:t>
            </w:r>
          </w:p>
          <w:p w14:paraId="22CE27AB" w14:textId="08F87C87" w:rsidR="00DD0A39" w:rsidRDefault="0009515A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J. T. Hancock, A Brief History of Oxygen: 250 Years on, </w:t>
            </w:r>
            <w:r w:rsidRPr="0009515A">
              <w:rPr>
                <w:i/>
                <w:iCs/>
                <w:sz w:val="20"/>
                <w:szCs w:val="20"/>
              </w:rPr>
              <w:t>Oxygen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09515A">
              <w:rPr>
                <w:sz w:val="20"/>
                <w:szCs w:val="20"/>
              </w:rPr>
              <w:t>31-39, 2022.</w:t>
            </w:r>
          </w:p>
          <w:p w14:paraId="3FCDFEA4" w14:textId="090DAB2B" w:rsidR="006E5DA0" w:rsidRPr="006E5DA0" w:rsidRDefault="006E5DA0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 w:rsidRPr="006E5DA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Ganguly</w:t>
            </w:r>
            <w:proofErr w:type="spellEnd"/>
            <w:r>
              <w:rPr>
                <w:sz w:val="20"/>
                <w:szCs w:val="20"/>
              </w:rPr>
              <w:t>, Fundamentals of Inorganic Chemistry, Ed. Pearson, Chandigarh-Delhi-</w:t>
            </w:r>
            <w:proofErr w:type="spellStart"/>
            <w:r>
              <w:rPr>
                <w:sz w:val="20"/>
                <w:szCs w:val="20"/>
              </w:rPr>
              <w:t>Chemai</w:t>
            </w:r>
            <w:proofErr w:type="spellEnd"/>
            <w:r>
              <w:rPr>
                <w:sz w:val="20"/>
                <w:szCs w:val="20"/>
              </w:rPr>
              <w:t xml:space="preserve">, 2011. </w:t>
            </w:r>
            <w:bookmarkStart w:id="0" w:name="_GoBack"/>
            <w:bookmarkEnd w:id="0"/>
          </w:p>
          <w:p w14:paraId="77708882" w14:textId="5F078C31" w:rsidR="006F32DA" w:rsidRDefault="006F32DA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C3AB3" w:rsidRPr="00AC3AB3">
              <w:rPr>
                <w:sz w:val="20"/>
                <w:szCs w:val="20"/>
              </w:rPr>
              <w:t xml:space="preserve"> I. </w:t>
            </w:r>
            <w:proofErr w:type="spellStart"/>
            <w:r w:rsidR="00AC3AB3" w:rsidRPr="00AC3AB3">
              <w:rPr>
                <w:sz w:val="20"/>
                <w:szCs w:val="20"/>
              </w:rPr>
              <w:t>Berdan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, </w:t>
            </w:r>
            <w:proofErr w:type="spellStart"/>
            <w:r w:rsidR="00AC3AB3" w:rsidRPr="00AC3AB3">
              <w:rPr>
                <w:sz w:val="20"/>
                <w:szCs w:val="20"/>
              </w:rPr>
              <w:t>Structura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 </w:t>
            </w:r>
            <w:proofErr w:type="spellStart"/>
            <w:r w:rsidR="00AC3AB3" w:rsidRPr="00AC3AB3">
              <w:rPr>
                <w:sz w:val="20"/>
                <w:szCs w:val="20"/>
              </w:rPr>
              <w:t>şi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 </w:t>
            </w:r>
            <w:proofErr w:type="spellStart"/>
            <w:r w:rsidR="00AC3AB3" w:rsidRPr="00AC3AB3">
              <w:rPr>
                <w:sz w:val="20"/>
                <w:szCs w:val="20"/>
              </w:rPr>
              <w:t>reactivitatea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 </w:t>
            </w:r>
            <w:proofErr w:type="spellStart"/>
            <w:r w:rsidR="00AC3AB3" w:rsidRPr="00AC3AB3">
              <w:rPr>
                <w:sz w:val="20"/>
                <w:szCs w:val="20"/>
              </w:rPr>
              <w:t>substanţelor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 </w:t>
            </w:r>
            <w:proofErr w:type="spellStart"/>
            <w:r w:rsidR="00AC3AB3" w:rsidRPr="00AC3AB3">
              <w:rPr>
                <w:sz w:val="20"/>
                <w:szCs w:val="20"/>
              </w:rPr>
              <w:t>anorganice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, </w:t>
            </w:r>
            <w:proofErr w:type="spellStart"/>
            <w:r w:rsidR="00AC3AB3" w:rsidRPr="00AC3AB3">
              <w:rPr>
                <w:sz w:val="20"/>
                <w:szCs w:val="20"/>
              </w:rPr>
              <w:t>Editura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 </w:t>
            </w:r>
            <w:proofErr w:type="spellStart"/>
            <w:r w:rsidR="00AC3AB3" w:rsidRPr="00AC3AB3">
              <w:rPr>
                <w:sz w:val="20"/>
                <w:szCs w:val="20"/>
              </w:rPr>
              <w:t>Universităţii</w:t>
            </w:r>
            <w:proofErr w:type="spellEnd"/>
            <w:r w:rsidR="00AC3AB3" w:rsidRPr="00AC3AB3">
              <w:rPr>
                <w:sz w:val="20"/>
                <w:szCs w:val="20"/>
              </w:rPr>
              <w:t xml:space="preserve"> </w:t>
            </w:r>
            <w:proofErr w:type="spellStart"/>
            <w:r w:rsidR="00AC3AB3" w:rsidRPr="00AC3AB3">
              <w:rPr>
                <w:sz w:val="20"/>
                <w:szCs w:val="20"/>
              </w:rPr>
              <w:t>Iaşi</w:t>
            </w:r>
            <w:proofErr w:type="spellEnd"/>
            <w:r w:rsidR="00AC3AB3" w:rsidRPr="00AC3AB3">
              <w:rPr>
                <w:sz w:val="20"/>
                <w:szCs w:val="20"/>
              </w:rPr>
              <w:t>, 1992.</w:t>
            </w:r>
          </w:p>
          <w:p w14:paraId="6DF1980E" w14:textId="77777777" w:rsidR="007C4099" w:rsidRDefault="006F32DA" w:rsidP="007C4099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A.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, N. </w:t>
            </w:r>
            <w:proofErr w:type="spellStart"/>
            <w:r>
              <w:rPr>
                <w:sz w:val="20"/>
                <w:szCs w:val="20"/>
              </w:rPr>
              <w:t>Cornei</w:t>
            </w:r>
            <w:proofErr w:type="spellEnd"/>
            <w:r>
              <w:rPr>
                <w:sz w:val="20"/>
                <w:szCs w:val="20"/>
              </w:rPr>
              <w:t xml:space="preserve">, D. G. </w:t>
            </w:r>
            <w:proofErr w:type="spellStart"/>
            <w:r>
              <w:rPr>
                <w:sz w:val="20"/>
                <w:szCs w:val="20"/>
              </w:rPr>
              <w:t>Cozma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Analiză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structurală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anorganică</w:t>
            </w:r>
            <w:proofErr w:type="spellEnd"/>
            <w:r>
              <w:rPr>
                <w:sz w:val="20"/>
                <w:szCs w:val="20"/>
              </w:rPr>
              <w:t xml:space="preserve">, Ed. </w:t>
            </w:r>
            <w:proofErr w:type="spellStart"/>
            <w:r>
              <w:rPr>
                <w:sz w:val="20"/>
                <w:szCs w:val="20"/>
              </w:rPr>
              <w:t>Performantica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Iași</w:t>
            </w:r>
            <w:proofErr w:type="spellEnd"/>
            <w:r>
              <w:rPr>
                <w:sz w:val="20"/>
                <w:szCs w:val="20"/>
              </w:rPr>
              <w:t>, 2008.</w:t>
            </w:r>
          </w:p>
          <w:p w14:paraId="376AF359" w14:textId="6BEFEA04" w:rsidR="000A4BF8" w:rsidRDefault="007C4099" w:rsidP="007C4099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0A4BF8">
              <w:rPr>
                <w:sz w:val="20"/>
                <w:szCs w:val="20"/>
              </w:rPr>
              <w:t xml:space="preserve">A.R. West, Solid State Chemistry and its applications, </w:t>
            </w:r>
            <w:proofErr w:type="spellStart"/>
            <w:r w:rsidR="000A4BF8">
              <w:rPr>
                <w:sz w:val="20"/>
                <w:szCs w:val="20"/>
              </w:rPr>
              <w:t>pag</w:t>
            </w:r>
            <w:proofErr w:type="spellEnd"/>
            <w:r w:rsidR="000A4BF8">
              <w:rPr>
                <w:sz w:val="20"/>
                <w:szCs w:val="20"/>
              </w:rPr>
              <w:t xml:space="preserve"> 4-45, Ed. John Willey&amp;Sons</w:t>
            </w:r>
            <w:proofErr w:type="gramStart"/>
            <w:r w:rsidR="000A4BF8">
              <w:rPr>
                <w:sz w:val="20"/>
                <w:szCs w:val="20"/>
              </w:rPr>
              <w:t>,1984</w:t>
            </w:r>
            <w:proofErr w:type="gramEnd"/>
            <w:r w:rsidR="000A4BF8">
              <w:rPr>
                <w:sz w:val="20"/>
                <w:szCs w:val="20"/>
              </w:rPr>
              <w:t>.</w:t>
            </w:r>
          </w:p>
          <w:p w14:paraId="549F533C" w14:textId="5A556103" w:rsidR="007C4099" w:rsidRDefault="007C4099" w:rsidP="007C4099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A4BF8" w:rsidRPr="00A14F7B">
              <w:rPr>
                <w:sz w:val="20"/>
                <w:szCs w:val="20"/>
              </w:rPr>
              <w:t xml:space="preserve">. A. C. Pierre, Introduction aux </w:t>
            </w:r>
            <w:proofErr w:type="spellStart"/>
            <w:r w:rsidR="000A4BF8" w:rsidRPr="00A14F7B">
              <w:rPr>
                <w:sz w:val="20"/>
                <w:szCs w:val="20"/>
              </w:rPr>
              <w:t>procedes</w:t>
            </w:r>
            <w:proofErr w:type="spellEnd"/>
            <w:r w:rsidR="000A4BF8" w:rsidRPr="00A14F7B">
              <w:rPr>
                <w:sz w:val="20"/>
                <w:szCs w:val="20"/>
              </w:rPr>
              <w:t xml:space="preserve"> sol-gel, Ed. </w:t>
            </w:r>
            <w:proofErr w:type="spellStart"/>
            <w:r w:rsidR="000A4BF8">
              <w:rPr>
                <w:sz w:val="20"/>
                <w:szCs w:val="20"/>
              </w:rPr>
              <w:t>Septima</w:t>
            </w:r>
            <w:proofErr w:type="spellEnd"/>
            <w:r w:rsidR="000A4BF8">
              <w:rPr>
                <w:sz w:val="20"/>
                <w:szCs w:val="20"/>
              </w:rPr>
              <w:t>, Paris, 1992.</w:t>
            </w:r>
          </w:p>
          <w:p w14:paraId="7203BC3B" w14:textId="77777777" w:rsidR="008D2491" w:rsidRDefault="007C4099" w:rsidP="008D2491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A4BF8">
              <w:rPr>
                <w:sz w:val="20"/>
                <w:szCs w:val="20"/>
              </w:rPr>
              <w:t xml:space="preserve">. M-L </w:t>
            </w:r>
            <w:proofErr w:type="spellStart"/>
            <w:r w:rsidR="000A4BF8">
              <w:rPr>
                <w:sz w:val="20"/>
                <w:szCs w:val="20"/>
              </w:rPr>
              <w:t>Craus</w:t>
            </w:r>
            <w:proofErr w:type="spellEnd"/>
            <w:r w:rsidR="000A4BF8">
              <w:rPr>
                <w:sz w:val="20"/>
                <w:szCs w:val="20"/>
              </w:rPr>
              <w:t xml:space="preserve">, N. </w:t>
            </w:r>
            <w:proofErr w:type="spellStart"/>
            <w:r w:rsidR="000A4BF8">
              <w:rPr>
                <w:sz w:val="20"/>
                <w:szCs w:val="20"/>
              </w:rPr>
              <w:t>Cornei</w:t>
            </w:r>
            <w:proofErr w:type="spellEnd"/>
            <w:r w:rsidR="000A4BF8">
              <w:rPr>
                <w:sz w:val="20"/>
                <w:szCs w:val="20"/>
              </w:rPr>
              <w:t xml:space="preserve">, M. </w:t>
            </w:r>
            <w:proofErr w:type="spellStart"/>
            <w:r w:rsidR="000A4BF8">
              <w:rPr>
                <w:sz w:val="20"/>
                <w:szCs w:val="20"/>
              </w:rPr>
              <w:t>Lozovan</w:t>
            </w:r>
            <w:proofErr w:type="spellEnd"/>
            <w:r w:rsidR="000A4BF8">
              <w:rPr>
                <w:sz w:val="20"/>
                <w:szCs w:val="20"/>
              </w:rPr>
              <w:t xml:space="preserve">, V. </w:t>
            </w:r>
            <w:proofErr w:type="spellStart"/>
            <w:r w:rsidR="000A4BF8">
              <w:rPr>
                <w:sz w:val="20"/>
                <w:szCs w:val="20"/>
              </w:rPr>
              <w:t>Dobrea</w:t>
            </w:r>
            <w:proofErr w:type="spellEnd"/>
            <w:r w:rsidR="000A4BF8">
              <w:rPr>
                <w:sz w:val="20"/>
                <w:szCs w:val="20"/>
              </w:rPr>
              <w:t xml:space="preserve">, </w:t>
            </w:r>
            <w:proofErr w:type="spellStart"/>
            <w:r w:rsidR="000A4BF8">
              <w:rPr>
                <w:sz w:val="20"/>
                <w:szCs w:val="20"/>
              </w:rPr>
              <w:t>Perosvkiți</w:t>
            </w:r>
            <w:proofErr w:type="spellEnd"/>
            <w:r w:rsidR="000A4BF8">
              <w:rPr>
                <w:sz w:val="20"/>
                <w:szCs w:val="20"/>
              </w:rPr>
              <w:t xml:space="preserve"> </w:t>
            </w:r>
            <w:proofErr w:type="spellStart"/>
            <w:r w:rsidR="000A4BF8">
              <w:rPr>
                <w:sz w:val="20"/>
                <w:szCs w:val="20"/>
              </w:rPr>
              <w:t>magnetorezistivi-sinte</w:t>
            </w:r>
            <w:r>
              <w:rPr>
                <w:sz w:val="20"/>
                <w:szCs w:val="20"/>
              </w:rPr>
              <w:t>z</w:t>
            </w:r>
            <w:r w:rsidR="000A4BF8">
              <w:rPr>
                <w:sz w:val="20"/>
                <w:szCs w:val="20"/>
              </w:rPr>
              <w:t>ă</w:t>
            </w:r>
            <w:proofErr w:type="spellEnd"/>
            <w:r w:rsidR="000A4BF8">
              <w:rPr>
                <w:sz w:val="20"/>
                <w:szCs w:val="20"/>
              </w:rPr>
              <w:t xml:space="preserve">, </w:t>
            </w:r>
            <w:proofErr w:type="spellStart"/>
            <w:r w:rsidR="000A4BF8">
              <w:rPr>
                <w:sz w:val="20"/>
                <w:szCs w:val="20"/>
              </w:rPr>
              <w:t>proprietăți</w:t>
            </w:r>
            <w:proofErr w:type="spellEnd"/>
            <w:r w:rsidR="000A4BF8">
              <w:rPr>
                <w:sz w:val="20"/>
                <w:szCs w:val="20"/>
              </w:rPr>
              <w:t xml:space="preserve"> </w:t>
            </w:r>
            <w:proofErr w:type="spellStart"/>
            <w:r w:rsidR="000A4BF8">
              <w:rPr>
                <w:sz w:val="20"/>
                <w:szCs w:val="20"/>
              </w:rPr>
              <w:t>și</w:t>
            </w:r>
            <w:proofErr w:type="spellEnd"/>
            <w:r w:rsidR="000A4BF8">
              <w:rPr>
                <w:sz w:val="20"/>
                <w:szCs w:val="20"/>
              </w:rPr>
              <w:t xml:space="preserve"> </w:t>
            </w:r>
            <w:proofErr w:type="spellStart"/>
            <w:r w:rsidR="000A4BF8">
              <w:rPr>
                <w:sz w:val="20"/>
                <w:szCs w:val="20"/>
              </w:rPr>
              <w:t>aplicații</w:t>
            </w:r>
            <w:proofErr w:type="spellEnd"/>
            <w:r w:rsidR="000A4BF8">
              <w:rPr>
                <w:sz w:val="20"/>
                <w:szCs w:val="20"/>
              </w:rPr>
              <w:t xml:space="preserve">, </w:t>
            </w:r>
            <w:proofErr w:type="spellStart"/>
            <w:r w:rsidR="000A4BF8">
              <w:rPr>
                <w:sz w:val="20"/>
                <w:szCs w:val="20"/>
              </w:rPr>
              <w:t>pag</w:t>
            </w:r>
            <w:proofErr w:type="spellEnd"/>
            <w:r w:rsidR="000A4BF8">
              <w:rPr>
                <w:sz w:val="20"/>
                <w:szCs w:val="20"/>
              </w:rPr>
              <w:t xml:space="preserve">. 25-65 Ed. Alfa, </w:t>
            </w:r>
            <w:proofErr w:type="spellStart"/>
            <w:r w:rsidR="000A4BF8">
              <w:rPr>
                <w:sz w:val="20"/>
                <w:szCs w:val="20"/>
              </w:rPr>
              <w:t>Iași</w:t>
            </w:r>
            <w:proofErr w:type="spellEnd"/>
            <w:r w:rsidR="000A4BF8">
              <w:rPr>
                <w:sz w:val="20"/>
                <w:szCs w:val="20"/>
              </w:rPr>
              <w:t xml:space="preserve"> 2008.</w:t>
            </w:r>
          </w:p>
          <w:p w14:paraId="7ABE79A8" w14:textId="77777777" w:rsidR="001F1B8D" w:rsidRDefault="008D2491" w:rsidP="001F1B8D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R. Xu and Yan Xu, Modern Inorganic Synthetic Chemistry, 2</w:t>
            </w:r>
            <w:r>
              <w:rPr>
                <w:sz w:val="20"/>
                <w:szCs w:val="20"/>
                <w:vertAlign w:val="superscript"/>
              </w:rPr>
              <w:t xml:space="preserve">nd </w:t>
            </w:r>
            <w:r>
              <w:rPr>
                <w:sz w:val="20"/>
                <w:szCs w:val="20"/>
              </w:rPr>
              <w:t>Edition, 2017.</w:t>
            </w:r>
          </w:p>
          <w:p w14:paraId="21108B5F" w14:textId="77777777" w:rsidR="001F1B8D" w:rsidRDefault="001F1B8D" w:rsidP="001F1B8D">
            <w:pPr>
              <w:pStyle w:val="ColorfulList-Accent11"/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5E4486">
              <w:rPr>
                <w:color w:val="000000"/>
                <w:sz w:val="20"/>
                <w:szCs w:val="20"/>
                <w:lang w:val="fr-FR"/>
              </w:rPr>
              <w:t xml:space="preserve">10. </w:t>
            </w:r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M. N.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Palamaru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Al. R.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Iordan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Al.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Cecal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metalele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vieţii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Editura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BIT,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1997.</w:t>
            </w:r>
          </w:p>
          <w:p w14:paraId="18098CE0" w14:textId="07274FF4" w:rsidR="001F1B8D" w:rsidRDefault="001F1B8D" w:rsidP="001F1B8D">
            <w:pPr>
              <w:pStyle w:val="ColorfulList-Accent11"/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5E4486">
              <w:rPr>
                <w:color w:val="000000"/>
                <w:sz w:val="20"/>
                <w:szCs w:val="20"/>
                <w:lang w:val="fr-FR"/>
              </w:rPr>
              <w:t>11.</w:t>
            </w:r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M. N.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Palamaru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Al. R.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Iordan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Al.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Cecal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Editura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"Al. I.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Cuza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1998.</w:t>
            </w:r>
          </w:p>
          <w:p w14:paraId="489C0F23" w14:textId="685D9703" w:rsidR="00D576A9" w:rsidRDefault="006A7EA2" w:rsidP="007A1E7F">
            <w:pPr>
              <w:pStyle w:val="ColorfulList-Accent11"/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4A43E1">
              <w:rPr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>12</w:t>
            </w:r>
            <w:proofErr w:type="gramStart"/>
            <w:r w:rsidRPr="004A43E1">
              <w:rPr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>.</w:t>
            </w:r>
            <w:r w:rsidRPr="004A43E1">
              <w:rPr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>Weibel</w:t>
            </w:r>
            <w:proofErr w:type="gramEnd"/>
            <w:r w:rsidRPr="004A43E1">
              <w:rPr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A43E1">
              <w:rPr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>ER.</w:t>
            </w:r>
            <w:r w:rsidRPr="004A43E1">
              <w:rPr>
                <w:rStyle w:val="ref-journal"/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A43E1">
              <w:rPr>
                <w:rStyle w:val="ref-journal"/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 xml:space="preserve"> Pathway for Oxygen</w:t>
            </w:r>
            <w:r w:rsidRPr="004A43E1">
              <w:rPr>
                <w:rFonts w:asciiTheme="majorHAnsi" w:hAnsiTheme="majorHAnsi"/>
                <w:color w:val="303030"/>
                <w:sz w:val="20"/>
                <w:szCs w:val="20"/>
                <w:shd w:val="clear" w:color="auto" w:fill="FFFFFF"/>
              </w:rPr>
              <w:t>. Cambridge: Harvard University Press, 1984</w:t>
            </w:r>
            <w:r>
              <w:rPr>
                <w:color w:val="303030"/>
                <w:shd w:val="clear" w:color="auto" w:fill="FFFFFF"/>
              </w:rPr>
              <w:t>.</w:t>
            </w:r>
          </w:p>
        </w:tc>
      </w:tr>
      <w:tr w:rsidR="000A4BF8" w14:paraId="407E2F62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F36D7" w14:textId="77777777" w:rsidR="00D576A9" w:rsidRPr="007A1E7F" w:rsidRDefault="00520DD3">
            <w:pPr>
              <w:rPr>
                <w:rFonts w:eastAsia="Times New Roman"/>
                <w:sz w:val="20"/>
                <w:szCs w:val="20"/>
              </w:rPr>
            </w:pPr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E78229" w14:textId="77777777" w:rsidR="00D576A9" w:rsidRPr="007A1E7F" w:rsidRDefault="00520DD3">
            <w:pPr>
              <w:rPr>
                <w:rFonts w:eastAsia="Times New Roman"/>
                <w:sz w:val="20"/>
                <w:szCs w:val="20"/>
              </w:rPr>
            </w:pPr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 xml:space="preserve">Seminar / </w:t>
            </w:r>
            <w:proofErr w:type="spellStart"/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9579A" w14:textId="77777777" w:rsidR="00D576A9" w:rsidRPr="007A1E7F" w:rsidRDefault="00520DD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>Metode</w:t>
            </w:r>
            <w:proofErr w:type="spellEnd"/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2A0C2" w14:textId="77777777" w:rsidR="00D576A9" w:rsidRPr="007A1E7F" w:rsidRDefault="00520DD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A1E7F">
              <w:rPr>
                <w:rFonts w:eastAsia="Times New Roman"/>
                <w:b/>
                <w:bCs/>
                <w:sz w:val="20"/>
                <w:szCs w:val="20"/>
              </w:rPr>
              <w:t>Observaţii</w:t>
            </w:r>
            <w:proofErr w:type="spellEnd"/>
            <w:r w:rsidRPr="007A1E7F">
              <w:rPr>
                <w:rFonts w:eastAsia="Times New Roman"/>
                <w:sz w:val="20"/>
                <w:szCs w:val="20"/>
              </w:rPr>
              <w:br/>
            </w:r>
            <w:r w:rsidRPr="007A1E7F">
              <w:rPr>
                <w:rFonts w:eastAsia="Times New Roman"/>
                <w:sz w:val="18"/>
                <w:szCs w:val="18"/>
              </w:rPr>
              <w:t xml:space="preserve">(ore </w:t>
            </w:r>
            <w:proofErr w:type="spellStart"/>
            <w:r w:rsidRPr="007A1E7F">
              <w:rPr>
                <w:rFonts w:eastAsia="Times New Roman"/>
                <w:sz w:val="18"/>
                <w:szCs w:val="18"/>
              </w:rPr>
              <w:t>şi</w:t>
            </w:r>
            <w:proofErr w:type="spellEnd"/>
            <w:r w:rsidRPr="007A1E7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A1E7F">
              <w:rPr>
                <w:rFonts w:eastAsia="Times New Roman"/>
                <w:sz w:val="18"/>
                <w:szCs w:val="18"/>
              </w:rPr>
              <w:t>referinţe</w:t>
            </w:r>
            <w:proofErr w:type="spellEnd"/>
            <w:r w:rsidRPr="007A1E7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A1E7F">
              <w:rPr>
                <w:rFonts w:eastAsia="Times New Roman"/>
                <w:sz w:val="18"/>
                <w:szCs w:val="18"/>
              </w:rPr>
              <w:t>bibliografice</w:t>
            </w:r>
            <w:proofErr w:type="spellEnd"/>
            <w:r w:rsidRPr="007A1E7F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0A4BF8" w14:paraId="5F510F5E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C94A6" w14:textId="77777777" w:rsidR="000A4BF8" w:rsidRPr="007A1E7F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0F7A2C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-Norme tehnice de securitate a muncii.</w:t>
            </w:r>
          </w:p>
          <w:p w14:paraId="7ACEC9F7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-Recapitularea cunostintelor anterior dobandite. Prezentarea tematicii.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6FCB8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Expunerea, conversatia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FF93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1 /[1]</w:t>
            </w:r>
          </w:p>
          <w:p w14:paraId="1E8E975A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1 / [2, 3, 4]</w:t>
            </w:r>
          </w:p>
        </w:tc>
      </w:tr>
      <w:tr w:rsidR="00283828" w14:paraId="31B70CE9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C3A624" w14:textId="48EB9486" w:rsidR="00283828" w:rsidRPr="007A1E7F" w:rsidRDefault="007A1E7F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99024" w14:textId="7A9401D5" w:rsidR="00283828" w:rsidRPr="007A1E7F" w:rsidRDefault="0028382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-Determinarea conținutului biochimic de oxigen din apă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7BEC8" w14:textId="77777777" w:rsidR="007A1E7F" w:rsidRPr="007A1E7F" w:rsidRDefault="007A1E7F" w:rsidP="007A1E7F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experimentul, observaţia</w:t>
            </w:r>
          </w:p>
          <w:p w14:paraId="29AB7F7C" w14:textId="66DEBB6C" w:rsidR="00283828" w:rsidRPr="007A1E7F" w:rsidRDefault="007A1E7F" w:rsidP="007A1E7F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demonstratia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679AF" w14:textId="7FAACE02" w:rsidR="00283828" w:rsidRPr="007A1E7F" w:rsidRDefault="007A1E7F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3/[5]</w:t>
            </w:r>
          </w:p>
        </w:tc>
      </w:tr>
      <w:tr w:rsidR="000A4BF8" w14:paraId="3D2FBBE5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7616A" w14:textId="7424B8C9" w:rsidR="000A4BF8" w:rsidRPr="007A1E7F" w:rsidRDefault="007A1E7F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0A4BF8" w:rsidRPr="007A1E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0F84C" w14:textId="44AFA426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7A1E7F">
              <w:rPr>
                <w:noProof/>
                <w:sz w:val="20"/>
                <w:szCs w:val="20"/>
                <w:lang w:val="fr-FR"/>
              </w:rPr>
              <w:t>-Ob</w:t>
            </w:r>
            <w:r w:rsidRPr="007A1E7F">
              <w:rPr>
                <w:noProof/>
                <w:sz w:val="20"/>
                <w:szCs w:val="20"/>
                <w:lang w:val="ro-RO"/>
              </w:rPr>
              <w:t>ținerea</w:t>
            </w:r>
            <w:r w:rsidR="00283828" w:rsidRPr="007A1E7F">
              <w:rPr>
                <w:noProof/>
                <w:sz w:val="20"/>
                <w:szCs w:val="20"/>
                <w:lang w:val="ro-RO"/>
              </w:rPr>
              <w:t xml:space="preserve"> de monocristale ale</w:t>
            </w:r>
            <w:r w:rsidRPr="007A1E7F">
              <w:rPr>
                <w:noProof/>
                <w:sz w:val="20"/>
                <w:szCs w:val="20"/>
                <w:lang w:val="ro-RO"/>
              </w:rPr>
              <w:t xml:space="preserve"> unor </w:t>
            </w:r>
            <w:r w:rsidR="00283828" w:rsidRPr="007A1E7F">
              <w:rPr>
                <w:noProof/>
                <w:sz w:val="20"/>
                <w:szCs w:val="20"/>
                <w:lang w:val="ro-RO"/>
              </w:rPr>
              <w:t>compuși oxigenați</w:t>
            </w:r>
            <w:r w:rsidRPr="007A1E7F">
              <w:rPr>
                <w:noProof/>
                <w:sz w:val="20"/>
                <w:szCs w:val="20"/>
                <w:lang w:val="ro-RO"/>
              </w:rPr>
              <w:t xml:space="preserve"> prin recristalizare sau reacții de schimb(PbCr</w:t>
            </w:r>
            <w:r w:rsidRPr="007A1E7F">
              <w:rPr>
                <w:noProof/>
                <w:sz w:val="20"/>
                <w:szCs w:val="20"/>
                <w:vertAlign w:val="subscript"/>
                <w:lang w:val="ro-RO"/>
              </w:rPr>
              <w:t>2</w:t>
            </w:r>
            <w:r w:rsidRPr="007A1E7F">
              <w:rPr>
                <w:noProof/>
                <w:sz w:val="20"/>
                <w:szCs w:val="20"/>
                <w:lang w:val="ro-RO"/>
              </w:rPr>
              <w:t>O</w:t>
            </w:r>
            <w:r w:rsidRPr="007A1E7F">
              <w:rPr>
                <w:noProof/>
                <w:sz w:val="20"/>
                <w:szCs w:val="20"/>
                <w:vertAlign w:val="subscript"/>
                <w:lang w:val="ro-RO"/>
              </w:rPr>
              <w:t>7</w:t>
            </w:r>
            <w:r w:rsidRPr="007A1E7F">
              <w:rPr>
                <w:noProof/>
                <w:sz w:val="20"/>
                <w:szCs w:val="20"/>
                <w:lang w:val="ro-RO"/>
              </w:rPr>
              <w:t>)</w:t>
            </w:r>
          </w:p>
          <w:p w14:paraId="01725ED2" w14:textId="72DAE29D" w:rsidR="000A4BF8" w:rsidRPr="007A1E7F" w:rsidRDefault="000A4BF8" w:rsidP="0028382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7A1E7F">
              <w:rPr>
                <w:noProof/>
                <w:sz w:val="20"/>
                <w:szCs w:val="20"/>
                <w:lang w:val="fr-FR"/>
              </w:rPr>
              <w:t xml:space="preserve">-Sinteza unor compuşi </w:t>
            </w:r>
            <w:r w:rsidR="00283828" w:rsidRPr="007A1E7F">
              <w:rPr>
                <w:noProof/>
                <w:sz w:val="20"/>
                <w:szCs w:val="20"/>
                <w:lang w:val="fr-FR"/>
              </w:rPr>
              <w:t>ai oxigenului</w:t>
            </w:r>
            <w:r w:rsidRPr="007A1E7F">
              <w:rPr>
                <w:noProof/>
                <w:sz w:val="20"/>
                <w:szCs w:val="20"/>
                <w:lang w:val="fr-FR"/>
              </w:rPr>
              <w:t xml:space="preserve"> policristalini/nanocristalini prin metodele: ceramică, sol-gel, hidrotermală, fluxului – seminar si vizualizare online a experimentelor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C3E49" w14:textId="4E72848F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explicatia, algoritmizarea, experimentul, observaţia</w:t>
            </w:r>
          </w:p>
          <w:p w14:paraId="39DE3F80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 xml:space="preserve">demonstratia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6F3B2" w14:textId="70F7BC35" w:rsidR="000A4BF8" w:rsidRPr="007A1E7F" w:rsidRDefault="007A1E7F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9</w:t>
            </w:r>
            <w:r w:rsidR="000A4BF8" w:rsidRPr="007A1E7F">
              <w:rPr>
                <w:noProof/>
                <w:sz w:val="20"/>
                <w:szCs w:val="20"/>
              </w:rPr>
              <w:t>/ [5 - 9]</w:t>
            </w:r>
          </w:p>
        </w:tc>
      </w:tr>
      <w:tr w:rsidR="000A4BF8" w14:paraId="2EA4C9CC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81DED" w14:textId="734E4B50" w:rsidR="000A4BF8" w:rsidRPr="007A1E7F" w:rsidRDefault="007A1E7F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0A4BF8" w:rsidRPr="007A1E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E679F" w14:textId="1D2CAB3D" w:rsidR="000A4BF8" w:rsidRPr="007A1E7F" w:rsidRDefault="000A4BF8" w:rsidP="007A1E7F">
            <w:pPr>
              <w:ind w:left="57"/>
              <w:rPr>
                <w:sz w:val="20"/>
                <w:szCs w:val="20"/>
                <w:lang w:val="pt-BR"/>
              </w:rPr>
            </w:pPr>
            <w:r w:rsidRPr="007A1E7F">
              <w:rPr>
                <w:sz w:val="20"/>
                <w:szCs w:val="20"/>
                <w:lang w:val="pt-BR"/>
              </w:rPr>
              <w:t>-Sinteza unor compuşi anorganici sub formă de monocristal din topitură (NH</w:t>
            </w:r>
            <w:r w:rsidRPr="007A1E7F">
              <w:rPr>
                <w:sz w:val="20"/>
                <w:szCs w:val="20"/>
                <w:vertAlign w:val="subscript"/>
                <w:lang w:val="pt-BR"/>
              </w:rPr>
              <w:t>4</w:t>
            </w:r>
            <w:r w:rsidRPr="007A1E7F">
              <w:rPr>
                <w:sz w:val="20"/>
                <w:szCs w:val="20"/>
                <w:lang w:val="pt-BR"/>
              </w:rPr>
              <w:t>VO</w:t>
            </w:r>
            <w:r w:rsidRPr="007A1E7F">
              <w:rPr>
                <w:sz w:val="20"/>
                <w:szCs w:val="20"/>
                <w:vertAlign w:val="subscript"/>
                <w:lang w:val="pt-BR"/>
              </w:rPr>
              <w:t>3</w:t>
            </w:r>
            <w:r w:rsidRPr="007A1E7F">
              <w:rPr>
                <w:sz w:val="20"/>
                <w:szCs w:val="20"/>
                <w:lang w:val="pt-BR"/>
              </w:rPr>
              <w:t>) și metoda hidrotermală (Ɛ-Bi</w:t>
            </w:r>
            <w:r w:rsidRPr="007A1E7F">
              <w:rPr>
                <w:sz w:val="20"/>
                <w:szCs w:val="20"/>
                <w:vertAlign w:val="subscript"/>
                <w:lang w:val="pt-BR"/>
              </w:rPr>
              <w:t>2</w:t>
            </w:r>
            <w:r w:rsidRPr="007A1E7F">
              <w:rPr>
                <w:sz w:val="20"/>
                <w:szCs w:val="20"/>
                <w:lang w:val="pt-BR"/>
              </w:rPr>
              <w:t>O</w:t>
            </w:r>
            <w:r w:rsidRPr="007A1E7F">
              <w:rPr>
                <w:sz w:val="20"/>
                <w:szCs w:val="20"/>
                <w:vertAlign w:val="subscript"/>
                <w:lang w:val="pt-BR"/>
              </w:rPr>
              <w:t>3</w:t>
            </w:r>
            <w:r w:rsidRPr="007A1E7F">
              <w:rPr>
                <w:sz w:val="20"/>
                <w:szCs w:val="20"/>
                <w:lang w:val="pt-BR"/>
              </w:rPr>
              <w:t>). – seminar si vizualizare online a experimentelor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0A080B" w14:textId="4CA4197C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explicatia, experimentul, observaţia</w:t>
            </w:r>
          </w:p>
          <w:p w14:paraId="72E35A32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 xml:space="preserve">demonstratia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825F4" w14:textId="02C5EED4" w:rsidR="000A4BF8" w:rsidRPr="007A1E7F" w:rsidRDefault="007A1E7F" w:rsidP="007A1E7F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3</w:t>
            </w:r>
            <w:r w:rsidR="000A4BF8" w:rsidRPr="007A1E7F">
              <w:rPr>
                <w:noProof/>
                <w:sz w:val="20"/>
                <w:szCs w:val="20"/>
              </w:rPr>
              <w:t>/[</w:t>
            </w:r>
            <w:r w:rsidRPr="007A1E7F">
              <w:rPr>
                <w:noProof/>
                <w:sz w:val="20"/>
                <w:szCs w:val="20"/>
              </w:rPr>
              <w:t>8, 9</w:t>
            </w:r>
            <w:r w:rsidR="000A4BF8" w:rsidRPr="007A1E7F">
              <w:rPr>
                <w:noProof/>
                <w:sz w:val="20"/>
                <w:szCs w:val="20"/>
              </w:rPr>
              <w:t>]</w:t>
            </w:r>
          </w:p>
        </w:tc>
      </w:tr>
      <w:tr w:rsidR="000A4BF8" w14:paraId="7E773F3C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E6DE1" w14:textId="72577C9E" w:rsidR="000A4BF8" w:rsidRPr="007A1E7F" w:rsidRDefault="007A1E7F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0A4BF8" w:rsidRPr="007A1E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57108" w14:textId="6D13269A" w:rsidR="00283828" w:rsidRPr="006A7EA2" w:rsidRDefault="00283828" w:rsidP="00283828">
            <w:pPr>
              <w:rPr>
                <w:sz w:val="20"/>
                <w:szCs w:val="20"/>
              </w:rPr>
            </w:pPr>
            <w:r w:rsidRPr="006A7EA2">
              <w:rPr>
                <w:sz w:val="20"/>
                <w:szCs w:val="20"/>
              </w:rPr>
              <w:t xml:space="preserve">Seminar, </w:t>
            </w:r>
            <w:proofErr w:type="spellStart"/>
            <w:r w:rsidRPr="006A7EA2">
              <w:rPr>
                <w:sz w:val="20"/>
                <w:szCs w:val="20"/>
              </w:rPr>
              <w:t>structura</w:t>
            </w:r>
            <w:proofErr w:type="spellEnd"/>
            <w:r w:rsidRPr="006A7EA2">
              <w:rPr>
                <w:sz w:val="20"/>
                <w:szCs w:val="20"/>
              </w:rPr>
              <w:t xml:space="preserve"> molecular</w:t>
            </w:r>
            <w:r w:rsidRPr="007A1E7F">
              <w:rPr>
                <w:sz w:val="20"/>
                <w:szCs w:val="20"/>
                <w:lang w:val="ro-RO"/>
              </w:rPr>
              <w:t>ă</w:t>
            </w:r>
            <w:r w:rsidRPr="006A7EA2">
              <w:rPr>
                <w:sz w:val="20"/>
                <w:szCs w:val="20"/>
              </w:rPr>
              <w:t xml:space="preserve"> ale </w:t>
            </w:r>
            <w:proofErr w:type="spellStart"/>
            <w:r w:rsidRPr="006A7EA2">
              <w:rPr>
                <w:sz w:val="20"/>
                <w:szCs w:val="20"/>
              </w:rPr>
              <w:t>speciilor</w:t>
            </w:r>
            <w:proofErr w:type="spellEnd"/>
            <w:r w:rsidRPr="006A7EA2">
              <w:rPr>
                <w:sz w:val="20"/>
                <w:szCs w:val="20"/>
              </w:rPr>
              <w:t xml:space="preserve"> de </w:t>
            </w:r>
            <w:proofErr w:type="spellStart"/>
            <w:r w:rsidRPr="006A7EA2">
              <w:rPr>
                <w:sz w:val="20"/>
                <w:szCs w:val="20"/>
              </w:rPr>
              <w:t>oxigen</w:t>
            </w:r>
            <w:proofErr w:type="spellEnd"/>
            <w:r w:rsidRPr="006A7EA2">
              <w:rPr>
                <w:sz w:val="20"/>
                <w:szCs w:val="20"/>
              </w:rPr>
              <w:t xml:space="preserve"> (O</w:t>
            </w:r>
            <w:r w:rsidRPr="006A7EA2">
              <w:rPr>
                <w:sz w:val="20"/>
                <w:szCs w:val="20"/>
                <w:vertAlign w:val="subscript"/>
              </w:rPr>
              <w:t>2</w:t>
            </w:r>
            <w:r w:rsidRPr="006A7EA2">
              <w:rPr>
                <w:sz w:val="20"/>
                <w:szCs w:val="20"/>
              </w:rPr>
              <w:t>, O</w:t>
            </w:r>
            <w:r w:rsidRPr="006A7EA2">
              <w:rPr>
                <w:sz w:val="20"/>
                <w:szCs w:val="20"/>
                <w:vertAlign w:val="subscript"/>
              </w:rPr>
              <w:t>2</w:t>
            </w:r>
            <w:r w:rsidRPr="006A7EA2">
              <w:rPr>
                <w:sz w:val="20"/>
                <w:szCs w:val="20"/>
                <w:vertAlign w:val="superscript"/>
              </w:rPr>
              <w:t>-</w:t>
            </w:r>
            <w:r w:rsidRPr="006A7EA2">
              <w:rPr>
                <w:sz w:val="20"/>
                <w:szCs w:val="20"/>
              </w:rPr>
              <w:t>, O</w:t>
            </w:r>
            <w:r w:rsidRPr="006A7EA2">
              <w:rPr>
                <w:sz w:val="20"/>
                <w:szCs w:val="20"/>
                <w:vertAlign w:val="subscript"/>
              </w:rPr>
              <w:t>2</w:t>
            </w:r>
            <w:r w:rsidRPr="006A7EA2">
              <w:rPr>
                <w:sz w:val="20"/>
                <w:szCs w:val="20"/>
                <w:vertAlign w:val="superscript"/>
              </w:rPr>
              <w:t>2-</w:t>
            </w:r>
            <w:r w:rsidRPr="006A7EA2">
              <w:rPr>
                <w:sz w:val="20"/>
                <w:szCs w:val="20"/>
              </w:rPr>
              <w:t>)</w:t>
            </w:r>
          </w:p>
          <w:p w14:paraId="2AE4AD27" w14:textId="5C101A27" w:rsidR="000A4BF8" w:rsidRPr="007A1E7F" w:rsidRDefault="00283828" w:rsidP="00283828">
            <w:pPr>
              <w:rPr>
                <w:sz w:val="20"/>
                <w:szCs w:val="20"/>
                <w:lang w:val="fr-FR"/>
              </w:rPr>
            </w:pPr>
            <w:r w:rsidRPr="006A7EA2">
              <w:rPr>
                <w:sz w:val="20"/>
                <w:szCs w:val="20"/>
              </w:rPr>
              <w:t>-</w:t>
            </w:r>
            <w:proofErr w:type="spellStart"/>
            <w:r w:rsidRPr="006A7EA2">
              <w:rPr>
                <w:sz w:val="20"/>
                <w:szCs w:val="20"/>
              </w:rPr>
              <w:t>Compuși</w:t>
            </w:r>
            <w:proofErr w:type="spellEnd"/>
            <w:r w:rsidRPr="006A7EA2">
              <w:rPr>
                <w:sz w:val="20"/>
                <w:szCs w:val="20"/>
              </w:rPr>
              <w:t xml:space="preserve"> </w:t>
            </w:r>
            <w:proofErr w:type="spellStart"/>
            <w:r w:rsidRPr="006A7EA2">
              <w:rPr>
                <w:sz w:val="20"/>
                <w:szCs w:val="20"/>
              </w:rPr>
              <w:t>ai</w:t>
            </w:r>
            <w:proofErr w:type="spellEnd"/>
            <w:r w:rsidRPr="006A7EA2">
              <w:rPr>
                <w:sz w:val="20"/>
                <w:szCs w:val="20"/>
              </w:rPr>
              <w:t xml:space="preserve"> </w:t>
            </w:r>
            <w:proofErr w:type="spellStart"/>
            <w:r w:rsidRPr="006A7EA2">
              <w:rPr>
                <w:sz w:val="20"/>
                <w:szCs w:val="20"/>
              </w:rPr>
              <w:t>oxigenului</w:t>
            </w:r>
            <w:proofErr w:type="spellEnd"/>
            <w:r w:rsidRPr="006A7EA2">
              <w:rPr>
                <w:sz w:val="20"/>
                <w:szCs w:val="20"/>
              </w:rPr>
              <w:t xml:space="preserve"> cu </w:t>
            </w:r>
            <w:proofErr w:type="spellStart"/>
            <w:r w:rsidRPr="006A7EA2">
              <w:rPr>
                <w:sz w:val="20"/>
                <w:szCs w:val="20"/>
              </w:rPr>
              <w:t>legături</w:t>
            </w:r>
            <w:proofErr w:type="spellEnd"/>
            <w:r w:rsidRPr="006A7EA2">
              <w:rPr>
                <w:sz w:val="20"/>
                <w:szCs w:val="20"/>
              </w:rPr>
              <w:t xml:space="preserve"> </w:t>
            </w:r>
            <w:proofErr w:type="spellStart"/>
            <w:r w:rsidRPr="006A7EA2">
              <w:rPr>
                <w:sz w:val="20"/>
                <w:szCs w:val="20"/>
              </w:rPr>
              <w:t>covalente</w:t>
            </w:r>
            <w:proofErr w:type="spellEnd"/>
            <w:r w:rsidRPr="006A7EA2">
              <w:rPr>
                <w:sz w:val="20"/>
                <w:szCs w:val="20"/>
              </w:rPr>
              <w:t xml:space="preserve"> </w:t>
            </w:r>
            <w:proofErr w:type="spellStart"/>
            <w:r w:rsidRPr="006A7EA2">
              <w:rPr>
                <w:sz w:val="20"/>
                <w:szCs w:val="20"/>
              </w:rPr>
              <w:t>și</w:t>
            </w:r>
            <w:proofErr w:type="spellEnd"/>
            <w:r w:rsidRPr="006A7EA2">
              <w:rPr>
                <w:sz w:val="20"/>
                <w:szCs w:val="20"/>
              </w:rPr>
              <w:t xml:space="preserve"> </w:t>
            </w:r>
            <w:proofErr w:type="spellStart"/>
            <w:r w:rsidRPr="006A7EA2">
              <w:rPr>
                <w:sz w:val="20"/>
                <w:szCs w:val="20"/>
              </w:rPr>
              <w:t>legături</w:t>
            </w:r>
            <w:proofErr w:type="spellEnd"/>
            <w:r w:rsidRPr="006A7EA2">
              <w:rPr>
                <w:sz w:val="20"/>
                <w:szCs w:val="20"/>
              </w:rPr>
              <w:t xml:space="preserve"> </w:t>
            </w:r>
            <w:proofErr w:type="spellStart"/>
            <w:r w:rsidRPr="006A7EA2">
              <w:rPr>
                <w:sz w:val="20"/>
                <w:szCs w:val="20"/>
              </w:rPr>
              <w:t>ionice</w:t>
            </w:r>
            <w:proofErr w:type="spellEnd"/>
            <w:r w:rsidRPr="006A7EA2">
              <w:rPr>
                <w:sz w:val="20"/>
                <w:szCs w:val="20"/>
              </w:rPr>
              <w:t xml:space="preserve">. </w:t>
            </w:r>
            <w:proofErr w:type="spellStart"/>
            <w:r w:rsidRPr="007A1E7F">
              <w:rPr>
                <w:sz w:val="20"/>
                <w:szCs w:val="20"/>
                <w:lang w:val="fr-FR"/>
              </w:rPr>
              <w:t>Compuși</w:t>
            </w:r>
            <w:proofErr w:type="spellEnd"/>
            <w:r w:rsidRPr="007A1E7F">
              <w:rPr>
                <w:sz w:val="20"/>
                <w:szCs w:val="20"/>
                <w:lang w:val="fr-FR"/>
              </w:rPr>
              <w:t xml:space="preserve"> ai </w:t>
            </w:r>
            <w:proofErr w:type="spellStart"/>
            <w:r w:rsidRPr="007A1E7F">
              <w:rPr>
                <w:sz w:val="20"/>
                <w:szCs w:val="20"/>
                <w:lang w:val="fr-FR"/>
              </w:rPr>
              <w:t>oxigenului</w:t>
            </w:r>
            <w:proofErr w:type="spellEnd"/>
            <w:r w:rsidRPr="007A1E7F">
              <w:rPr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7A1E7F">
              <w:rPr>
                <w:sz w:val="20"/>
                <w:szCs w:val="20"/>
                <w:lang w:val="fr-FR"/>
              </w:rPr>
              <w:t>formează</w:t>
            </w:r>
            <w:proofErr w:type="spellEnd"/>
            <w:r w:rsidRPr="007A1E7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1E7F">
              <w:rPr>
                <w:sz w:val="20"/>
                <w:szCs w:val="20"/>
                <w:lang w:val="fr-FR"/>
              </w:rPr>
              <w:t>interacții</w:t>
            </w:r>
            <w:proofErr w:type="spellEnd"/>
            <w:r w:rsidRPr="007A1E7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1E7F">
              <w:rPr>
                <w:sz w:val="20"/>
                <w:szCs w:val="20"/>
                <w:lang w:val="fr-FR"/>
              </w:rPr>
              <w:t>intermoleculare</w:t>
            </w:r>
            <w:proofErr w:type="spellEnd"/>
            <w:r w:rsidRPr="007A1E7F">
              <w:rPr>
                <w:sz w:val="20"/>
                <w:szCs w:val="20"/>
                <w:lang w:val="fr-FR"/>
              </w:rPr>
              <w:t xml:space="preserve">. </w:t>
            </w:r>
            <w:r w:rsidR="000A4BF8" w:rsidRPr="007A1E7F">
              <w:rPr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3870A" w14:textId="5F80D909" w:rsidR="000A4BF8" w:rsidRPr="007A1E7F" w:rsidRDefault="000A4BF8" w:rsidP="0028382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 xml:space="preserve">explicatia, </w:t>
            </w:r>
            <w:r w:rsidR="00283828" w:rsidRPr="007A1E7F">
              <w:rPr>
                <w:noProof/>
                <w:sz w:val="20"/>
                <w:szCs w:val="20"/>
              </w:rPr>
              <w:t>algoritmizarea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04441" w14:textId="6A0520DE" w:rsidR="000A4BF8" w:rsidRPr="007A1E7F" w:rsidRDefault="007A1E7F" w:rsidP="0028382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3</w:t>
            </w:r>
            <w:r w:rsidR="000A4BF8" w:rsidRPr="007A1E7F">
              <w:rPr>
                <w:noProof/>
                <w:sz w:val="20"/>
                <w:szCs w:val="20"/>
              </w:rPr>
              <w:t>/[</w:t>
            </w:r>
            <w:r w:rsidR="00283828" w:rsidRPr="007A1E7F">
              <w:rPr>
                <w:noProof/>
                <w:sz w:val="20"/>
                <w:szCs w:val="20"/>
              </w:rPr>
              <w:t>4, 6, 7</w:t>
            </w:r>
            <w:r w:rsidR="000A4BF8" w:rsidRPr="007A1E7F">
              <w:rPr>
                <w:noProof/>
                <w:sz w:val="20"/>
                <w:szCs w:val="20"/>
              </w:rPr>
              <w:t>]</w:t>
            </w:r>
          </w:p>
        </w:tc>
      </w:tr>
      <w:tr w:rsidR="000A4BF8" w14:paraId="343DB5D9" w14:textId="77777777" w:rsidTr="007C409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1E7E5" w14:textId="4ABA36C2" w:rsidR="000A4BF8" w:rsidRPr="007A1E7F" w:rsidRDefault="007A1E7F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0A4BF8" w:rsidRPr="007A1E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A02DA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Analiza structurală și morfologică a compușulor obținuți prin difracție de raze X, FT-IR și SEM – discutii online pe baza unor date din literatura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C23B0" w14:textId="77777777" w:rsidR="000A4BF8" w:rsidRPr="007A1E7F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>Experiment, explicatia, observatia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1DD26" w14:textId="6233BADD" w:rsidR="000A4BF8" w:rsidRPr="007A1E7F" w:rsidRDefault="007A1E7F" w:rsidP="007A1E7F">
            <w:pPr>
              <w:ind w:left="57"/>
              <w:rPr>
                <w:noProof/>
                <w:sz w:val="20"/>
                <w:szCs w:val="20"/>
              </w:rPr>
            </w:pPr>
            <w:r w:rsidRPr="007A1E7F">
              <w:rPr>
                <w:noProof/>
                <w:sz w:val="20"/>
                <w:szCs w:val="20"/>
              </w:rPr>
              <w:t xml:space="preserve">4/[7, </w:t>
            </w:r>
            <w:r w:rsidR="000A4BF8" w:rsidRPr="007A1E7F">
              <w:rPr>
                <w:noProof/>
                <w:sz w:val="20"/>
                <w:szCs w:val="20"/>
              </w:rPr>
              <w:t>9]</w:t>
            </w:r>
          </w:p>
        </w:tc>
      </w:tr>
      <w:tr w:rsidR="00D576A9" w:rsidRPr="006A7EA2" w14:paraId="46EA30CD" w14:textId="77777777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624C4" w14:textId="77777777" w:rsidR="000A4BF8" w:rsidRPr="00EC7C18" w:rsidRDefault="00520DD3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proofErr w:type="spellStart"/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="000A4BF8"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="000A4BF8"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1. Norme tehnice de securitate a muncii;</w:t>
            </w:r>
          </w:p>
          <w:p w14:paraId="556D525C" w14:textId="77777777" w:rsidR="000A4BF8" w:rsidRPr="00EC7C18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2. I. Berdan, N. Calu “Chimie anorganica nemetale”, Ed. Univ., Iasi 1992.</w:t>
            </w:r>
          </w:p>
          <w:p w14:paraId="5DFD877C" w14:textId="77777777" w:rsidR="000A4BF8" w:rsidRPr="00EC7C18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3. N. Calu, I. Berdan, I. Sandu “Chimie anorganica-metale”, partea a II-a, Ed. IPI, Iasi, 1987.</w:t>
            </w:r>
          </w:p>
          <w:p w14:paraId="624387BF" w14:textId="251AF588" w:rsidR="000A4BF8" w:rsidRPr="006A7EA2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4</w:t>
            </w:r>
            <w:r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I.</w:t>
            </w:r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Berdan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„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Reactivitate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şi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mecanisme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reacţie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în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chimia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>anorganică</w:t>
            </w:r>
            <w:proofErr w:type="spellEnd"/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”, Ed. </w:t>
            </w:r>
            <w:proofErr w:type="spellStart"/>
            <w:r w:rsidRPr="006A7EA2">
              <w:rPr>
                <w:rFonts w:ascii="Times New Roman" w:hAnsi="Times New Roman"/>
                <w:sz w:val="20"/>
                <w:szCs w:val="20"/>
                <w:lang w:val="fr-FR"/>
              </w:rPr>
              <w:t>Universităţii</w:t>
            </w:r>
            <w:proofErr w:type="spellEnd"/>
            <w:r w:rsidRPr="006A7EA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„</w:t>
            </w:r>
            <w:proofErr w:type="spellStart"/>
            <w:r w:rsidRPr="006A7EA2">
              <w:rPr>
                <w:rFonts w:ascii="Times New Roman" w:hAnsi="Times New Roman"/>
                <w:sz w:val="20"/>
                <w:szCs w:val="20"/>
                <w:lang w:val="fr-FR"/>
              </w:rPr>
              <w:t>Al.I</w:t>
            </w:r>
            <w:proofErr w:type="spellEnd"/>
            <w:r w:rsidRPr="006A7EA2">
              <w:rPr>
                <w:rFonts w:ascii="Times New Roman" w:hAnsi="Times New Roman"/>
                <w:sz w:val="20"/>
                <w:szCs w:val="20"/>
                <w:lang w:val="fr-FR"/>
              </w:rPr>
              <w:t>. Cuza” Iaşi, 200</w:t>
            </w:r>
            <w:r w:rsidR="00283828" w:rsidRPr="006A7EA2">
              <w:rPr>
                <w:rFonts w:ascii="Times New Roman" w:hAnsi="Times New Roman"/>
                <w:sz w:val="20"/>
                <w:szCs w:val="20"/>
                <w:lang w:val="fr-FR"/>
              </w:rPr>
              <w:t>0</w:t>
            </w:r>
          </w:p>
          <w:p w14:paraId="4B3AF8DC" w14:textId="217DA98B" w:rsidR="007A1E7F" w:rsidRPr="007A1E7F" w:rsidRDefault="007A1E7F" w:rsidP="007A1E7F">
            <w:pPr>
              <w:pStyle w:val="ColorfulList-Accent11"/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5</w:t>
            </w:r>
            <w:r w:rsidRPr="005E4486">
              <w:rPr>
                <w:color w:val="000000"/>
                <w:sz w:val="20"/>
                <w:szCs w:val="20"/>
                <w:lang w:val="fr-FR"/>
              </w:rPr>
              <w:t xml:space="preserve">. </w:t>
            </w:r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M. N.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Palamaru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Al. R. </w:t>
            </w:r>
            <w:proofErr w:type="spellStart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>Iordan</w:t>
            </w:r>
            <w:proofErr w:type="spellEnd"/>
            <w:r w:rsidRPr="005E4486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Al.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Cecal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bioanorganică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metalele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vieţii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Editura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 xml:space="preserve"> BIT, </w:t>
            </w:r>
            <w:proofErr w:type="spellStart"/>
            <w:r w:rsidRPr="00E41F10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E41F10">
              <w:rPr>
                <w:rFonts w:eastAsia="Times New Roman"/>
                <w:color w:val="000000"/>
                <w:sz w:val="20"/>
                <w:szCs w:val="20"/>
              </w:rPr>
              <w:t>, 1997.</w:t>
            </w:r>
          </w:p>
          <w:p w14:paraId="35193B0C" w14:textId="4DB4BD60" w:rsidR="00283828" w:rsidRDefault="000A4BF8" w:rsidP="0028382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283828">
              <w:rPr>
                <w:rFonts w:ascii="Times New Roman" w:hAnsi="Times New Roman"/>
                <w:sz w:val="20"/>
                <w:szCs w:val="20"/>
              </w:rPr>
              <w:t>.D. T. Sawyer, Oxygen chemistry, New York, Oxford University Press, 1991.</w:t>
            </w:r>
            <w:r w:rsidR="00283828">
              <w:rPr>
                <w:sz w:val="20"/>
                <w:szCs w:val="20"/>
              </w:rPr>
              <w:t xml:space="preserve"> </w:t>
            </w:r>
          </w:p>
          <w:p w14:paraId="7212DB14" w14:textId="65B0CF6B" w:rsidR="00283828" w:rsidRPr="006E5DA0" w:rsidRDefault="00283828" w:rsidP="0028382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E5DA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Ganguly</w:t>
            </w:r>
            <w:proofErr w:type="spellEnd"/>
            <w:r>
              <w:rPr>
                <w:sz w:val="20"/>
                <w:szCs w:val="20"/>
              </w:rPr>
              <w:t>, Fundamentals of Inorganic Chemistry, Ed. Pearson, Chandigarh-Delhi-</w:t>
            </w:r>
            <w:proofErr w:type="spellStart"/>
            <w:r>
              <w:rPr>
                <w:sz w:val="20"/>
                <w:szCs w:val="20"/>
              </w:rPr>
              <w:t>Chemai</w:t>
            </w:r>
            <w:proofErr w:type="spellEnd"/>
            <w:r>
              <w:rPr>
                <w:sz w:val="20"/>
                <w:szCs w:val="20"/>
              </w:rPr>
              <w:t xml:space="preserve">, 2011. </w:t>
            </w:r>
          </w:p>
          <w:p w14:paraId="2CBC1797" w14:textId="108FB084" w:rsidR="00283828" w:rsidRDefault="00283828" w:rsidP="0028382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A.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, N. </w:t>
            </w:r>
            <w:proofErr w:type="spellStart"/>
            <w:r>
              <w:rPr>
                <w:sz w:val="20"/>
                <w:szCs w:val="20"/>
              </w:rPr>
              <w:t>Cornei</w:t>
            </w:r>
            <w:proofErr w:type="spellEnd"/>
            <w:r>
              <w:rPr>
                <w:sz w:val="20"/>
                <w:szCs w:val="20"/>
              </w:rPr>
              <w:t xml:space="preserve">, D. G. </w:t>
            </w:r>
            <w:proofErr w:type="spellStart"/>
            <w:r>
              <w:rPr>
                <w:sz w:val="20"/>
                <w:szCs w:val="20"/>
              </w:rPr>
              <w:t>Cozma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Analiză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structurală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anorganică</w:t>
            </w:r>
            <w:proofErr w:type="spellEnd"/>
            <w:r>
              <w:rPr>
                <w:sz w:val="20"/>
                <w:szCs w:val="20"/>
              </w:rPr>
              <w:t xml:space="preserve">, Ed. </w:t>
            </w:r>
            <w:proofErr w:type="spellStart"/>
            <w:r>
              <w:rPr>
                <w:sz w:val="20"/>
                <w:szCs w:val="20"/>
              </w:rPr>
              <w:t>Performantica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Iași</w:t>
            </w:r>
            <w:proofErr w:type="spellEnd"/>
            <w:r>
              <w:rPr>
                <w:sz w:val="20"/>
                <w:szCs w:val="20"/>
              </w:rPr>
              <w:t>, 2008.</w:t>
            </w:r>
          </w:p>
          <w:p w14:paraId="65D35A2A" w14:textId="417BEA53" w:rsidR="007A1E7F" w:rsidRDefault="007A1E7F" w:rsidP="0028382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8</w:t>
            </w:r>
            <w:r w:rsidRPr="00A14F7B">
              <w:rPr>
                <w:sz w:val="20"/>
                <w:szCs w:val="20"/>
                <w:lang w:val="en-GB"/>
              </w:rPr>
              <w:t xml:space="preserve">. N. </w:t>
            </w:r>
            <w:proofErr w:type="spellStart"/>
            <w:r w:rsidRPr="00A14F7B">
              <w:rPr>
                <w:sz w:val="20"/>
                <w:szCs w:val="20"/>
                <w:lang w:val="en-GB"/>
              </w:rPr>
              <w:t>Cornei</w:t>
            </w:r>
            <w:proofErr w:type="spellEnd"/>
            <w:r w:rsidRPr="00A14F7B">
              <w:rPr>
                <w:sz w:val="20"/>
                <w:szCs w:val="20"/>
                <w:lang w:val="en-GB"/>
              </w:rPr>
              <w:t xml:space="preserve">, N. </w:t>
            </w:r>
            <w:proofErr w:type="spellStart"/>
            <w:r w:rsidRPr="00A14F7B">
              <w:rPr>
                <w:sz w:val="20"/>
                <w:szCs w:val="20"/>
                <w:lang w:val="en-GB"/>
              </w:rPr>
              <w:t>Tancret</w:t>
            </w:r>
            <w:proofErr w:type="spellEnd"/>
            <w:r w:rsidRPr="00A14F7B">
              <w:rPr>
                <w:sz w:val="20"/>
                <w:szCs w:val="20"/>
                <w:lang w:val="en-GB"/>
              </w:rPr>
              <w:t xml:space="preserve">, F. Abraham, O. </w:t>
            </w:r>
            <w:proofErr w:type="spellStart"/>
            <w:r w:rsidRPr="00A14F7B">
              <w:rPr>
                <w:sz w:val="20"/>
                <w:szCs w:val="20"/>
                <w:lang w:val="en-GB"/>
              </w:rPr>
              <w:t>Mentré</w:t>
            </w:r>
            <w:proofErr w:type="spellEnd"/>
            <w:r w:rsidRPr="00A14F7B">
              <w:rPr>
                <w:i/>
                <w:sz w:val="20"/>
                <w:szCs w:val="20"/>
                <w:lang w:val="en-GB"/>
              </w:rPr>
              <w:t xml:space="preserve">,” </w:t>
            </w:r>
            <w:hyperlink r:id="rId7" w:history="1">
              <w:r w:rsidRPr="00A14F7B">
                <w:rPr>
                  <w:rStyle w:val="Hyperlink"/>
                  <w:i/>
                  <w:sz w:val="20"/>
                  <w:szCs w:val="20"/>
                  <w:lang w:val="en-GB"/>
                </w:rPr>
                <w:t>New epsilon-Bi</w:t>
              </w:r>
              <w:r w:rsidRPr="00A14F7B">
                <w:rPr>
                  <w:rStyle w:val="Hyperlink"/>
                  <w:i/>
                  <w:sz w:val="20"/>
                  <w:szCs w:val="20"/>
                  <w:vertAlign w:val="subscript"/>
                  <w:lang w:val="en-GB"/>
                </w:rPr>
                <w:t>2</w:t>
              </w:r>
              <w:r w:rsidRPr="00A14F7B">
                <w:rPr>
                  <w:rStyle w:val="Hyperlink"/>
                  <w:i/>
                  <w:sz w:val="20"/>
                  <w:szCs w:val="20"/>
                  <w:lang w:val="en-GB"/>
                </w:rPr>
                <w:t>O</w:t>
              </w:r>
              <w:r w:rsidRPr="00A14F7B">
                <w:rPr>
                  <w:rStyle w:val="Hyperlink"/>
                  <w:i/>
                  <w:sz w:val="20"/>
                  <w:szCs w:val="20"/>
                  <w:vertAlign w:val="subscript"/>
                  <w:lang w:val="en-GB"/>
                </w:rPr>
                <w:t>3</w:t>
              </w:r>
              <w:r w:rsidRPr="00A14F7B">
                <w:rPr>
                  <w:rStyle w:val="Hyperlink"/>
                  <w:i/>
                  <w:sz w:val="20"/>
                  <w:szCs w:val="20"/>
                  <w:lang w:val="en-GB"/>
                </w:rPr>
                <w:t xml:space="preserve"> metastable polymorph</w:t>
              </w:r>
            </w:hyperlink>
            <w:r w:rsidRPr="00A14F7B">
              <w:rPr>
                <w:sz w:val="20"/>
                <w:szCs w:val="20"/>
                <w:lang w:val="en-GB"/>
              </w:rPr>
              <w:t xml:space="preserve">” </w:t>
            </w:r>
            <w:r w:rsidRPr="00A14F7B">
              <w:rPr>
                <w:b/>
                <w:sz w:val="20"/>
                <w:szCs w:val="20"/>
                <w:lang w:val="en-GB"/>
              </w:rPr>
              <w:t>Inorganic Chemistry,</w:t>
            </w:r>
            <w:r w:rsidRPr="00A14F7B">
              <w:rPr>
                <w:sz w:val="20"/>
                <w:szCs w:val="20"/>
                <w:lang w:val="en-GB"/>
              </w:rPr>
              <w:t xml:space="preserve"> </w:t>
            </w:r>
            <w:r w:rsidRPr="00A14F7B">
              <w:rPr>
                <w:b/>
                <w:sz w:val="20"/>
                <w:szCs w:val="20"/>
                <w:lang w:val="en-GB"/>
              </w:rPr>
              <w:t xml:space="preserve">45, </w:t>
            </w:r>
            <w:r w:rsidRPr="00A14F7B">
              <w:rPr>
                <w:sz w:val="20"/>
                <w:szCs w:val="20"/>
                <w:lang w:val="en-GB"/>
              </w:rPr>
              <w:t>4886-4888</w:t>
            </w:r>
            <w:proofErr w:type="gramStart"/>
            <w:r w:rsidRPr="00A14F7B">
              <w:rPr>
                <w:sz w:val="20"/>
                <w:szCs w:val="20"/>
                <w:lang w:val="en-GB"/>
              </w:rPr>
              <w:t>,(</w:t>
            </w:r>
            <w:proofErr w:type="gramEnd"/>
            <w:r w:rsidRPr="00A14F7B">
              <w:rPr>
                <w:sz w:val="20"/>
                <w:szCs w:val="20"/>
                <w:lang w:val="en-GB"/>
              </w:rPr>
              <w:t xml:space="preserve"> </w:t>
            </w:r>
            <w:r w:rsidRPr="00A14F7B">
              <w:rPr>
                <w:b/>
                <w:sz w:val="20"/>
                <w:szCs w:val="20"/>
                <w:lang w:val="en-GB"/>
              </w:rPr>
              <w:t>2006</w:t>
            </w:r>
            <w:r w:rsidRPr="00A14F7B">
              <w:rPr>
                <w:sz w:val="20"/>
                <w:szCs w:val="20"/>
                <w:lang w:val="en-GB"/>
              </w:rPr>
              <w:t>).</w:t>
            </w:r>
          </w:p>
          <w:p w14:paraId="3086D9DA" w14:textId="2EE670B9" w:rsidR="000A4BF8" w:rsidRDefault="007A1E7F" w:rsidP="000A4BF8">
            <w:pPr>
              <w:pStyle w:val="ColorfulList-Accent11"/>
              <w:ind w:left="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="000A4BF8" w:rsidRPr="00D40EC9"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 w:rsidR="000A4BF8" w:rsidRPr="00D40EC9">
              <w:rPr>
                <w:sz w:val="20"/>
                <w:szCs w:val="20"/>
                <w:lang w:val="fr-FR"/>
              </w:rPr>
              <w:t>referate</w:t>
            </w:r>
            <w:proofErr w:type="spellEnd"/>
            <w:r w:rsidR="000A4BF8" w:rsidRPr="00D40EC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0A4BF8" w:rsidRPr="00D40EC9">
              <w:rPr>
                <w:sz w:val="20"/>
                <w:szCs w:val="20"/>
                <w:lang w:val="fr-FR"/>
              </w:rPr>
              <w:t>lucru</w:t>
            </w:r>
            <w:proofErr w:type="spellEnd"/>
            <w:r w:rsidR="000A4BF8" w:rsidRPr="00D40EC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4BF8" w:rsidRPr="00D40EC9">
              <w:rPr>
                <w:sz w:val="20"/>
                <w:szCs w:val="20"/>
                <w:lang w:val="fr-FR"/>
              </w:rPr>
              <w:t>pentru</w:t>
            </w:r>
            <w:proofErr w:type="spellEnd"/>
            <w:r w:rsidR="000A4BF8" w:rsidRPr="00D40EC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4BF8" w:rsidRPr="00D40EC9">
              <w:rPr>
                <w:sz w:val="20"/>
                <w:szCs w:val="20"/>
                <w:lang w:val="fr-FR"/>
              </w:rPr>
              <w:t>fiecare</w:t>
            </w:r>
            <w:proofErr w:type="spellEnd"/>
            <w:r w:rsidR="000A4BF8" w:rsidRPr="00D40EC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4BF8" w:rsidRPr="00D40EC9">
              <w:rPr>
                <w:sz w:val="20"/>
                <w:szCs w:val="20"/>
                <w:lang w:val="fr-FR"/>
              </w:rPr>
              <w:t>metodă</w:t>
            </w:r>
            <w:proofErr w:type="spellEnd"/>
            <w:r w:rsidR="000A4BF8" w:rsidRPr="00D40EC9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0A4BF8" w:rsidRPr="00D40EC9">
              <w:rPr>
                <w:sz w:val="20"/>
                <w:szCs w:val="20"/>
                <w:lang w:val="fr-FR"/>
              </w:rPr>
              <w:t>sinteză</w:t>
            </w:r>
            <w:proofErr w:type="spellEnd"/>
            <w:r w:rsidR="000A4B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4BF8">
              <w:rPr>
                <w:sz w:val="20"/>
                <w:szCs w:val="20"/>
                <w:lang w:val="fr-FR"/>
              </w:rPr>
              <w:t>și</w:t>
            </w:r>
            <w:proofErr w:type="spellEnd"/>
            <w:r w:rsidR="000A4BF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4BF8">
              <w:rPr>
                <w:sz w:val="20"/>
                <w:szCs w:val="20"/>
                <w:lang w:val="fr-FR"/>
              </w:rPr>
              <w:t>caracteriz</w:t>
            </w:r>
            <w:r w:rsidR="000A4BF8" w:rsidRPr="00D40EC9">
              <w:rPr>
                <w:sz w:val="20"/>
                <w:szCs w:val="20"/>
                <w:lang w:val="fr-FR"/>
              </w:rPr>
              <w:t>are</w:t>
            </w:r>
            <w:proofErr w:type="spellEnd"/>
          </w:p>
          <w:p w14:paraId="40603BFD" w14:textId="1CE3AF93" w:rsidR="00D576A9" w:rsidRPr="007A1E7F" w:rsidRDefault="00D576A9" w:rsidP="0028382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215F04C9" w14:textId="77777777" w:rsidR="00D576A9" w:rsidRPr="007A1E7F" w:rsidRDefault="00D576A9">
      <w:pPr>
        <w:rPr>
          <w:rFonts w:eastAsia="Times New Roman"/>
          <w:color w:val="000000"/>
          <w:sz w:val="22"/>
          <w:szCs w:val="22"/>
          <w:lang w:val="fr-FR"/>
        </w:rPr>
      </w:pPr>
    </w:p>
    <w:p w14:paraId="55476477" w14:textId="77777777" w:rsidR="00D576A9" w:rsidRPr="006A7EA2" w:rsidRDefault="00520DD3">
      <w:pPr>
        <w:pStyle w:val="subtitlu"/>
        <w:rPr>
          <w:color w:val="000000"/>
          <w:sz w:val="22"/>
          <w:szCs w:val="22"/>
          <w:lang w:val="fr-FR"/>
        </w:rPr>
      </w:pPr>
      <w:r w:rsidRPr="006A7EA2">
        <w:rPr>
          <w:color w:val="000000"/>
          <w:sz w:val="22"/>
          <w:szCs w:val="22"/>
          <w:lang w:val="fr-FR"/>
        </w:rPr>
        <w:t xml:space="preserve">9. </w:t>
      </w:r>
      <w:proofErr w:type="spellStart"/>
      <w:r w:rsidRPr="006A7EA2">
        <w:rPr>
          <w:color w:val="000000"/>
          <w:sz w:val="22"/>
          <w:szCs w:val="22"/>
          <w:lang w:val="fr-FR"/>
        </w:rPr>
        <w:t>Coroborarea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conţinutului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disciplinei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cu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aşteptările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reprezentanţilor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comunităţii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A7EA2">
        <w:rPr>
          <w:color w:val="000000"/>
          <w:sz w:val="22"/>
          <w:szCs w:val="22"/>
          <w:lang w:val="fr-FR"/>
        </w:rPr>
        <w:t>asociaţiilor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profesionale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şi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angajatorilor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reprezentativi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din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domeniul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aferent</w:t>
      </w:r>
      <w:proofErr w:type="spellEnd"/>
      <w:r w:rsidRPr="006A7EA2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A7EA2">
        <w:rPr>
          <w:color w:val="000000"/>
          <w:sz w:val="22"/>
          <w:szCs w:val="22"/>
          <w:lang w:val="fr-FR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D576A9" w:rsidRPr="006A7EA2" w14:paraId="4B9D1DDB" w14:textId="77777777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61414" w14:textId="77777777" w:rsidR="00D576A9" w:rsidRPr="000A4BF8" w:rsidRDefault="000A4BF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>Demersul tematic al cursului se incadreaza in cerintele cerute de angajatori</w:t>
            </w:r>
          </w:p>
        </w:tc>
      </w:tr>
    </w:tbl>
    <w:p w14:paraId="658F252F" w14:textId="77777777" w:rsidR="00D576A9" w:rsidRPr="000A4BF8" w:rsidRDefault="00D576A9">
      <w:pPr>
        <w:rPr>
          <w:rFonts w:eastAsia="Times New Roman"/>
          <w:color w:val="000000"/>
          <w:sz w:val="22"/>
          <w:szCs w:val="22"/>
          <w:lang w:val="fr-FR"/>
        </w:rPr>
      </w:pPr>
    </w:p>
    <w:p w14:paraId="3F9278FB" w14:textId="77777777" w:rsidR="00D576A9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712"/>
        <w:gridCol w:w="2800"/>
        <w:gridCol w:w="1091"/>
      </w:tblGrid>
      <w:tr w:rsidR="00D576A9" w14:paraId="473210BE" w14:textId="77777777" w:rsidTr="000A4BF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0727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8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77586F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3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85824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5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A314D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A4BF8" w14:paraId="5011CEC3" w14:textId="77777777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92495" w14:textId="77777777"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8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D66FB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-continutul cursului si laboratorului</w:t>
            </w:r>
          </w:p>
          <w:p w14:paraId="682498E0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-media grupului</w:t>
            </w:r>
          </w:p>
          <w:p w14:paraId="5F09C694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-raportarea la obiective</w:t>
            </w:r>
          </w:p>
          <w:p w14:paraId="1514099D" w14:textId="77777777" w:rsidR="000A4BF8" w:rsidRPr="00EC7C18" w:rsidRDefault="000A4BF8" w:rsidP="000A4BF8">
            <w:pPr>
              <w:ind w:left="57"/>
              <w:rPr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</w:t>
            </w:r>
            <w:r w:rsidRPr="00EC7C18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indeplinirea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standardelor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minime de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perfor</w:t>
            </w:r>
            <w:r>
              <w:rPr>
                <w:sz w:val="20"/>
                <w:szCs w:val="20"/>
                <w:lang w:val="fr-FR"/>
              </w:rPr>
              <w:t>man</w:t>
            </w:r>
            <w:r w:rsidRPr="00EC7C18">
              <w:rPr>
                <w:sz w:val="20"/>
                <w:szCs w:val="20"/>
                <w:lang w:val="fr-FR"/>
              </w:rPr>
              <w:t>ta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aferente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disciplinei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3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C18A73" w14:textId="77777777" w:rsidR="000A4BF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</w:t>
            </w:r>
          </w:p>
          <w:p w14:paraId="67E94361" w14:textId="77777777" w:rsidR="000A4BF8" w:rsidRPr="00EC7C18" w:rsidRDefault="000A4BF8" w:rsidP="000A4BF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CAC5C3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60</w:t>
            </w:r>
          </w:p>
        </w:tc>
      </w:tr>
      <w:tr w:rsidR="000A4BF8" w14:paraId="7A23DBF8" w14:textId="77777777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35F1AB" w14:textId="77777777"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8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51D5C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-continutul laboratorului</w:t>
            </w:r>
          </w:p>
          <w:p w14:paraId="03C45660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-media grupului</w:t>
            </w:r>
          </w:p>
          <w:p w14:paraId="1E324F68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-raportarea la obiective</w:t>
            </w:r>
          </w:p>
          <w:p w14:paraId="0B1D1AE8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</w:t>
            </w:r>
            <w:r w:rsidRPr="00EC7C18">
              <w:rPr>
                <w:sz w:val="20"/>
                <w:szCs w:val="20"/>
                <w:lang w:val="fr-FR"/>
              </w:rPr>
              <w:t>-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indeplinirea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standardelor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minime de </w:t>
            </w:r>
            <w:proofErr w:type="spellStart"/>
            <w:r>
              <w:rPr>
                <w:sz w:val="20"/>
                <w:szCs w:val="20"/>
                <w:lang w:val="fr-FR"/>
              </w:rPr>
              <w:t>performan</w:t>
            </w:r>
            <w:r w:rsidRPr="00EC7C18">
              <w:rPr>
                <w:sz w:val="20"/>
                <w:szCs w:val="20"/>
                <w:lang w:val="fr-FR"/>
              </w:rPr>
              <w:t>ta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aferente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7C18">
              <w:rPr>
                <w:sz w:val="20"/>
                <w:szCs w:val="20"/>
                <w:lang w:val="fr-FR"/>
              </w:rPr>
              <w:t>disciplinei</w:t>
            </w:r>
            <w:proofErr w:type="spellEnd"/>
            <w:r w:rsidRPr="00EC7C18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3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DECC0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orala , investigatia, probe practice</w:t>
            </w:r>
            <w:r>
              <w:rPr>
                <w:noProof/>
                <w:sz w:val="20"/>
                <w:szCs w:val="20"/>
              </w:rPr>
              <w:t xml:space="preserve"> în laborator</w:t>
            </w:r>
          </w:p>
        </w:tc>
        <w:tc>
          <w:tcPr>
            <w:tcW w:w="5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083FA" w14:textId="77777777"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40</w:t>
            </w:r>
          </w:p>
        </w:tc>
      </w:tr>
      <w:tr w:rsidR="00D576A9" w14:paraId="2F3BAEC6" w14:textId="77777777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AA43E" w14:textId="77777777" w:rsidR="00D576A9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D576A9" w14:paraId="2C97553C" w14:textId="77777777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ACAA03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*cunoasterea parametrilor fizico-chimici ai elementelor din compuşii anorganici;</w:t>
            </w:r>
          </w:p>
          <w:p w14:paraId="3E0304E4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*să fie capabil să definească noţiunea de reactivitate şi să clasifice reacţiile după tipul mecanismului;</w:t>
            </w:r>
          </w:p>
          <w:p w14:paraId="14DF6377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să fie capabil să definească noţiunea de “tăria acizilor şi bazelor” şi de “cupluri redox”;</w:t>
            </w:r>
          </w:p>
          <w:p w14:paraId="58F78E64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să fie capabil să lucreze cu aparatura necesară lucrărilor de laborator;</w:t>
            </w:r>
          </w:p>
          <w:p w14:paraId="2C1E7B14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sa fie capabil să efectueze un experiment;</w:t>
            </w:r>
          </w:p>
          <w:p w14:paraId="2864858F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să fie capabil să înţeleagă noţiunea de hidroliză acidă şi bazică;</w:t>
            </w:r>
          </w:p>
          <w:p w14:paraId="336489E1" w14:textId="77777777"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*să fie capabil să înţeleagă noţiunea de reactivitate acido-bazică şi redox;</w:t>
            </w:r>
          </w:p>
          <w:p w14:paraId="330A48CB" w14:textId="77777777" w:rsidR="00D576A9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7C18">
              <w:rPr>
                <w:sz w:val="20"/>
                <w:szCs w:val="20"/>
                <w:lang w:val="it-IT"/>
              </w:rPr>
              <w:t>*capacitatea de a interpreta datele experimentale obţinute şi capacitatea de a corela datele obţinute cu cele teoretice</w:t>
            </w:r>
          </w:p>
        </w:tc>
      </w:tr>
    </w:tbl>
    <w:p w14:paraId="44ADAF32" w14:textId="77777777" w:rsidR="00D576A9" w:rsidRDefault="00D576A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3761"/>
        <w:gridCol w:w="3761"/>
      </w:tblGrid>
      <w:tr w:rsidR="00D576A9" w:rsidRPr="006A7EA2" w14:paraId="0227A048" w14:textId="77777777" w:rsidTr="000A4BF8">
        <w:tc>
          <w:tcPr>
            <w:tcW w:w="0" w:type="auto"/>
            <w:hideMark/>
          </w:tcPr>
          <w:p w14:paraId="5626E72E" w14:textId="39FEBC21" w:rsidR="00D576A9" w:rsidRDefault="000A4BF8" w:rsidP="002544E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544EF">
              <w:rPr>
                <w:rFonts w:eastAsia="Times New Roman"/>
                <w:b/>
                <w:bCs/>
                <w:color w:val="000000"/>
              </w:rPr>
              <w:t>26.09.2024</w:t>
            </w:r>
          </w:p>
        </w:tc>
        <w:tc>
          <w:tcPr>
            <w:tcW w:w="0" w:type="auto"/>
            <w:hideMark/>
          </w:tcPr>
          <w:p w14:paraId="2D7FBDA2" w14:textId="77777777" w:rsidR="00D576A9" w:rsidRPr="000A4BF8" w:rsidRDefault="00520DD3" w:rsidP="000A4BF8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proofErr w:type="gram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0A4BF8" w:rsidRPr="000A4BF8">
              <w:rPr>
                <w:rFonts w:eastAsia="Times New Roman"/>
                <w:b/>
                <w:bCs/>
                <w:color w:val="000000"/>
                <w:lang w:val="fr-FR"/>
              </w:rPr>
              <w:t>Conf</w:t>
            </w:r>
            <w:proofErr w:type="spellEnd"/>
            <w:r w:rsidR="000A4BF8"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Dr. </w:t>
            </w:r>
            <w:proofErr w:type="spellStart"/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</w:tc>
        <w:tc>
          <w:tcPr>
            <w:tcW w:w="0" w:type="auto"/>
            <w:hideMark/>
          </w:tcPr>
          <w:p w14:paraId="189AB53D" w14:textId="77777777" w:rsidR="00D576A9" w:rsidRPr="000A4BF8" w:rsidRDefault="00520DD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seminar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0A4BF8" w:rsidRPr="000A4BF8">
              <w:rPr>
                <w:rFonts w:eastAsia="Times New Roman"/>
                <w:b/>
                <w:bCs/>
                <w:color w:val="000000"/>
                <w:lang w:val="fr-FR"/>
              </w:rPr>
              <w:t>Conf</w:t>
            </w:r>
            <w:proofErr w:type="spellEnd"/>
            <w:r w:rsidR="000A4BF8"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Dr. </w:t>
            </w:r>
            <w:proofErr w:type="spellStart"/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</w:tc>
      </w:tr>
    </w:tbl>
    <w:p w14:paraId="453CA9B2" w14:textId="77777777" w:rsidR="00D576A9" w:rsidRDefault="00D576A9">
      <w:pPr>
        <w:rPr>
          <w:rFonts w:eastAsia="Times New Roman"/>
          <w:color w:val="000000"/>
          <w:sz w:val="22"/>
          <w:szCs w:val="22"/>
          <w:lang w:val="fr-FR"/>
        </w:rPr>
      </w:pPr>
    </w:p>
    <w:p w14:paraId="4346ECB4" w14:textId="77777777" w:rsidR="000A4BF8" w:rsidRPr="000A4BF8" w:rsidRDefault="000A4BF8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D576A9" w14:paraId="29159CCD" w14:textId="77777777">
        <w:tc>
          <w:tcPr>
            <w:tcW w:w="0" w:type="auto"/>
            <w:hideMark/>
          </w:tcPr>
          <w:p w14:paraId="12F39A79" w14:textId="77777777" w:rsidR="00D576A9" w:rsidRPr="000A4BF8" w:rsidRDefault="00520DD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avizării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în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679C8B5" w14:textId="77777777" w:rsidR="00D576A9" w:rsidRDefault="00520DD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Mihail</w:t>
            </w:r>
            <w:proofErr w:type="spellEnd"/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-Lucian BÎRS</w:t>
            </w:r>
            <w:r>
              <w:rPr>
                <w:rFonts w:eastAsia="Times New Roman"/>
                <w:b/>
                <w:bCs/>
                <w:color w:val="000000"/>
              </w:rPr>
              <w:t>Ă</w:t>
            </w:r>
          </w:p>
        </w:tc>
      </w:tr>
    </w:tbl>
    <w:p w14:paraId="3D2D1E2B" w14:textId="77777777" w:rsidR="00520DD3" w:rsidRDefault="00520DD3">
      <w:pPr>
        <w:rPr>
          <w:rFonts w:eastAsia="Times New Roman"/>
        </w:rPr>
      </w:pPr>
    </w:p>
    <w:sectPr w:rsidR="00520DD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F6B0F0D"/>
    <w:multiLevelType w:val="multilevel"/>
    <w:tmpl w:val="0EB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F8"/>
    <w:rsid w:val="0009515A"/>
    <w:rsid w:val="00096895"/>
    <w:rsid w:val="000A4BF8"/>
    <w:rsid w:val="00132D33"/>
    <w:rsid w:val="001F1B8D"/>
    <w:rsid w:val="002544EF"/>
    <w:rsid w:val="00283828"/>
    <w:rsid w:val="004A43E1"/>
    <w:rsid w:val="00520DD3"/>
    <w:rsid w:val="005417AE"/>
    <w:rsid w:val="005E4486"/>
    <w:rsid w:val="006A7EA2"/>
    <w:rsid w:val="006E5DA0"/>
    <w:rsid w:val="006F32DA"/>
    <w:rsid w:val="0077124E"/>
    <w:rsid w:val="007A1E7F"/>
    <w:rsid w:val="007C4099"/>
    <w:rsid w:val="007F09B3"/>
    <w:rsid w:val="00826671"/>
    <w:rsid w:val="008D2491"/>
    <w:rsid w:val="00986FB2"/>
    <w:rsid w:val="009C6920"/>
    <w:rsid w:val="00AA3447"/>
    <w:rsid w:val="00AC3AB3"/>
    <w:rsid w:val="00B65823"/>
    <w:rsid w:val="00C230E2"/>
    <w:rsid w:val="00C51BA4"/>
    <w:rsid w:val="00C91D40"/>
    <w:rsid w:val="00CC29B5"/>
    <w:rsid w:val="00D524D4"/>
    <w:rsid w:val="00D576A9"/>
    <w:rsid w:val="00DC3E91"/>
    <w:rsid w:val="00DD0A39"/>
    <w:rsid w:val="00E8784D"/>
    <w:rsid w:val="00E93CE3"/>
    <w:rsid w:val="00EE47C4"/>
    <w:rsid w:val="00F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D7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F8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A4BF8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nhideWhenUsed/>
    <w:rsid w:val="000A4BF8"/>
    <w:rPr>
      <w:color w:val="0000FF"/>
      <w:u w:val="single"/>
    </w:rPr>
  </w:style>
  <w:style w:type="character" w:customStyle="1" w:styleId="ref-journal">
    <w:name w:val="ref-journal"/>
    <w:basedOn w:val="DefaultParagraphFont"/>
    <w:rsid w:val="006A7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F8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A4BF8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nhideWhenUsed/>
    <w:rsid w:val="000A4BF8"/>
    <w:rPr>
      <w:color w:val="0000FF"/>
      <w:u w:val="single"/>
    </w:rPr>
  </w:style>
  <w:style w:type="character" w:customStyle="1" w:styleId="ref-journal">
    <w:name w:val="ref-journal"/>
    <w:basedOn w:val="DefaultParagraphFont"/>
    <w:rsid w:val="006A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pps.webofknowledge.com/full_record.do?product=UA&amp;search_mode=GeneralSearch&amp;qid=5&amp;SID=T2OEaKQV8waFGMUyREl&amp;page=4&amp;doc=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Windows User</cp:lastModifiedBy>
  <cp:revision>4</cp:revision>
  <dcterms:created xsi:type="dcterms:W3CDTF">2024-10-03T11:42:00Z</dcterms:created>
  <dcterms:modified xsi:type="dcterms:W3CDTF">2024-10-04T06:59:00Z</dcterms:modified>
</cp:coreProperties>
</file>