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4FE80" w14:textId="77777777" w:rsidR="00CD3359" w:rsidRDefault="00B60063">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3850ECEB" wp14:editId="139DD66E">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4DB46A83" w14:textId="77777777" w:rsidR="00CD3359" w:rsidRDefault="00B60063">
      <w:pPr>
        <w:pStyle w:val="titludiscplan"/>
      </w:pPr>
      <w:r>
        <w:t>FIŞA DISCIPLINEI</w:t>
      </w:r>
    </w:p>
    <w:p w14:paraId="1D6700BA" w14:textId="77777777" w:rsidR="00CD3359" w:rsidRDefault="00B60063">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D3359" w14:paraId="79F5E7A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93B0F2" w14:textId="587ACAB3" w:rsidR="00CD3359" w:rsidRDefault="00B60063">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F7F16F" w14:textId="77777777" w:rsidR="00CD3359" w:rsidRDefault="00B60063">
            <w:pPr>
              <w:rPr>
                <w:rFonts w:eastAsia="Times New Roman"/>
                <w:color w:val="000000"/>
                <w:sz w:val="20"/>
                <w:szCs w:val="20"/>
              </w:rPr>
            </w:pPr>
            <w:r>
              <w:rPr>
                <w:rFonts w:eastAsia="Times New Roman"/>
                <w:b/>
                <w:bCs/>
                <w:color w:val="000000"/>
                <w:sz w:val="20"/>
                <w:szCs w:val="20"/>
              </w:rPr>
              <w:t>Universitatea "Alexandru Ioan Cuza" din Iaşi</w:t>
            </w:r>
          </w:p>
        </w:tc>
      </w:tr>
      <w:tr w:rsidR="00CD3359" w14:paraId="32850EA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C57BBC" w14:textId="77777777" w:rsidR="00CD3359" w:rsidRDefault="00B60063">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28DBCC" w14:textId="77777777" w:rsidR="00CD3359" w:rsidRDefault="00B60063">
            <w:pPr>
              <w:rPr>
                <w:rFonts w:eastAsia="Times New Roman"/>
                <w:color w:val="000000"/>
                <w:sz w:val="20"/>
                <w:szCs w:val="20"/>
              </w:rPr>
            </w:pPr>
            <w:r>
              <w:rPr>
                <w:rFonts w:eastAsia="Times New Roman"/>
                <w:b/>
                <w:bCs/>
                <w:color w:val="000000"/>
                <w:sz w:val="20"/>
                <w:szCs w:val="20"/>
              </w:rPr>
              <w:t>Facultatea de Chimie</w:t>
            </w:r>
          </w:p>
        </w:tc>
      </w:tr>
      <w:tr w:rsidR="00CD3359" w14:paraId="54835FA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900BF0" w14:textId="77777777" w:rsidR="00CD3359" w:rsidRDefault="00B60063">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26C5E9" w14:textId="77777777" w:rsidR="00CD3359" w:rsidRDefault="00B60063">
            <w:pPr>
              <w:rPr>
                <w:rFonts w:eastAsia="Times New Roman"/>
                <w:color w:val="000000"/>
                <w:sz w:val="20"/>
                <w:szCs w:val="20"/>
              </w:rPr>
            </w:pPr>
            <w:r>
              <w:rPr>
                <w:rFonts w:eastAsia="Times New Roman"/>
                <w:b/>
                <w:bCs/>
                <w:color w:val="000000"/>
                <w:sz w:val="20"/>
                <w:szCs w:val="20"/>
              </w:rPr>
              <w:t>DEPARTAMENTUL DE CHIMIE</w:t>
            </w:r>
          </w:p>
        </w:tc>
      </w:tr>
      <w:tr w:rsidR="00CD3359" w14:paraId="0B8BCC7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FA3634" w14:textId="77777777" w:rsidR="00CD3359" w:rsidRDefault="00B60063">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FE583B" w14:textId="77777777" w:rsidR="00CD3359" w:rsidRDefault="00B60063">
            <w:pPr>
              <w:rPr>
                <w:rFonts w:eastAsia="Times New Roman"/>
                <w:color w:val="000000"/>
                <w:sz w:val="20"/>
                <w:szCs w:val="20"/>
              </w:rPr>
            </w:pPr>
            <w:r>
              <w:rPr>
                <w:rFonts w:eastAsia="Times New Roman"/>
                <w:b/>
                <w:bCs/>
                <w:color w:val="000000"/>
                <w:sz w:val="20"/>
                <w:szCs w:val="20"/>
              </w:rPr>
              <w:t>Chimie</w:t>
            </w:r>
          </w:p>
        </w:tc>
      </w:tr>
      <w:tr w:rsidR="00CD3359" w14:paraId="7539E32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30B766" w14:textId="77777777" w:rsidR="00CD3359" w:rsidRDefault="00B60063">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F86B52" w14:textId="77777777" w:rsidR="00CD3359" w:rsidRDefault="00B60063">
            <w:pPr>
              <w:rPr>
                <w:rFonts w:eastAsia="Times New Roman"/>
                <w:color w:val="000000"/>
                <w:sz w:val="20"/>
                <w:szCs w:val="20"/>
              </w:rPr>
            </w:pPr>
            <w:r>
              <w:rPr>
                <w:rFonts w:eastAsia="Times New Roman"/>
                <w:b/>
                <w:bCs/>
                <w:color w:val="000000"/>
                <w:sz w:val="20"/>
                <w:szCs w:val="20"/>
              </w:rPr>
              <w:t>Licență</w:t>
            </w:r>
          </w:p>
        </w:tc>
      </w:tr>
      <w:tr w:rsidR="00CD3359" w14:paraId="3FE23B5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CC627A" w14:textId="77777777" w:rsidR="00CD3359" w:rsidRDefault="00B60063">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EAC05A" w14:textId="77777777" w:rsidR="00CD3359" w:rsidRDefault="00B60063">
            <w:pPr>
              <w:rPr>
                <w:rFonts w:eastAsia="Times New Roman"/>
                <w:color w:val="000000"/>
                <w:sz w:val="20"/>
                <w:szCs w:val="20"/>
              </w:rPr>
            </w:pPr>
            <w:r>
              <w:rPr>
                <w:rFonts w:eastAsia="Times New Roman"/>
                <w:b/>
                <w:bCs/>
                <w:color w:val="000000"/>
                <w:sz w:val="20"/>
                <w:szCs w:val="20"/>
              </w:rPr>
              <w:t>Chimie medicală</w:t>
            </w:r>
          </w:p>
        </w:tc>
      </w:tr>
    </w:tbl>
    <w:p w14:paraId="650AB7F1" w14:textId="77777777" w:rsidR="00CD3359" w:rsidRDefault="00CD3359">
      <w:pPr>
        <w:rPr>
          <w:rFonts w:eastAsia="Times New Roman"/>
          <w:color w:val="000000"/>
          <w:sz w:val="22"/>
          <w:szCs w:val="22"/>
        </w:rPr>
      </w:pPr>
    </w:p>
    <w:p w14:paraId="673F7BC1" w14:textId="77777777" w:rsidR="00CD3359" w:rsidRDefault="00B60063">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CD3359" w14:paraId="0077C0E7"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7B87D6" w14:textId="77777777" w:rsidR="00CD3359" w:rsidRDefault="00B60063">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16E5B8" w14:textId="77777777" w:rsidR="00CD3359" w:rsidRDefault="00B60063">
            <w:pPr>
              <w:rPr>
                <w:rFonts w:eastAsia="Times New Roman"/>
                <w:color w:val="000000"/>
                <w:sz w:val="20"/>
                <w:szCs w:val="20"/>
              </w:rPr>
            </w:pPr>
            <w:r>
              <w:rPr>
                <w:rFonts w:eastAsia="Times New Roman"/>
                <w:color w:val="000000"/>
                <w:sz w:val="20"/>
                <w:szCs w:val="20"/>
              </w:rPr>
              <w:t>Compuși organici biologic activi</w:t>
            </w:r>
          </w:p>
        </w:tc>
      </w:tr>
      <w:tr w:rsidR="00CD3359" w14:paraId="050C52D3"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301777" w14:textId="77777777" w:rsidR="00CD3359" w:rsidRDefault="00B60063">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00F6E5" w14:textId="1993DF3E" w:rsidR="00CD3359" w:rsidRDefault="00B60063">
            <w:pPr>
              <w:rPr>
                <w:rFonts w:eastAsia="Times New Roman"/>
                <w:color w:val="000000"/>
                <w:sz w:val="20"/>
                <w:szCs w:val="20"/>
              </w:rPr>
            </w:pPr>
            <w:r>
              <w:rPr>
                <w:rFonts w:eastAsia="Times New Roman"/>
                <w:color w:val="000000"/>
                <w:sz w:val="20"/>
                <w:szCs w:val="20"/>
              </w:rPr>
              <w:t> </w:t>
            </w:r>
            <w:r w:rsidR="00E57227" w:rsidRPr="0083686C">
              <w:rPr>
                <w:rFonts w:eastAsia="Times New Roman"/>
                <w:color w:val="000000"/>
                <w:sz w:val="20"/>
                <w:szCs w:val="20"/>
                <w:lang w:val="pt-BR"/>
              </w:rPr>
              <w:t>Conf. dr. Laura-Gabriela Sârbu</w:t>
            </w:r>
          </w:p>
        </w:tc>
      </w:tr>
      <w:tr w:rsidR="00CD3359" w14:paraId="79E57E04"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D21725" w14:textId="77777777" w:rsidR="00CD3359" w:rsidRDefault="00B60063">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CEC843" w14:textId="36D56C09" w:rsidR="00CD3359" w:rsidRDefault="00B60063">
            <w:pPr>
              <w:rPr>
                <w:rFonts w:eastAsia="Times New Roman"/>
                <w:color w:val="000000"/>
                <w:sz w:val="20"/>
                <w:szCs w:val="20"/>
              </w:rPr>
            </w:pPr>
            <w:r>
              <w:rPr>
                <w:rFonts w:eastAsia="Times New Roman"/>
                <w:color w:val="000000"/>
                <w:sz w:val="20"/>
                <w:szCs w:val="20"/>
              </w:rPr>
              <w:t> </w:t>
            </w:r>
            <w:r w:rsidR="00E57227" w:rsidRPr="0083686C">
              <w:rPr>
                <w:rFonts w:eastAsia="Times New Roman"/>
                <w:color w:val="000000"/>
                <w:sz w:val="20"/>
                <w:szCs w:val="20"/>
                <w:lang w:val="pt-BR"/>
              </w:rPr>
              <w:t>Conf. dr. Laura-Gabriela Sârbu</w:t>
            </w:r>
          </w:p>
        </w:tc>
      </w:tr>
      <w:tr w:rsidR="00CD3359" w14:paraId="3513DE91"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204AD3" w14:textId="77777777" w:rsidR="00CD3359" w:rsidRDefault="00B60063">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5E365BC" w14:textId="77777777" w:rsidR="00CD3359" w:rsidRDefault="00B60063">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C2921F" w14:textId="77777777" w:rsidR="00CD3359" w:rsidRDefault="00B60063">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66C8B45" w14:textId="77777777" w:rsidR="00CD3359" w:rsidRDefault="00B60063">
            <w:pPr>
              <w:jc w:val="center"/>
              <w:rPr>
                <w:rFonts w:eastAsia="Times New Roman"/>
                <w:color w:val="000000"/>
                <w:sz w:val="20"/>
                <w:szCs w:val="20"/>
              </w:rPr>
            </w:pPr>
            <w:r>
              <w:rPr>
                <w:rFonts w:eastAsia="Times New Roman"/>
                <w:color w:val="000000"/>
                <w:sz w:val="20"/>
                <w:szCs w:val="20"/>
              </w:rPr>
              <w:t>VI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27D85E" w14:textId="77777777" w:rsidR="00CD3359" w:rsidRDefault="00B60063">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CA46331" w14:textId="77777777" w:rsidR="00CD3359" w:rsidRDefault="00B60063">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7E2EDD" w14:textId="07D64830" w:rsidR="00CD3359" w:rsidRDefault="00B60063">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6F73E9">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8D88284" w14:textId="77777777" w:rsidR="00CD3359" w:rsidRDefault="00B60063">
            <w:pPr>
              <w:jc w:val="center"/>
              <w:rPr>
                <w:rFonts w:eastAsia="Times New Roman"/>
                <w:color w:val="000000"/>
                <w:sz w:val="20"/>
                <w:szCs w:val="20"/>
              </w:rPr>
            </w:pPr>
            <w:r>
              <w:rPr>
                <w:rFonts w:eastAsia="Times New Roman"/>
                <w:color w:val="000000"/>
                <w:sz w:val="20"/>
                <w:szCs w:val="20"/>
              </w:rPr>
              <w:t>Ob</w:t>
            </w:r>
          </w:p>
        </w:tc>
      </w:tr>
    </w:tbl>
    <w:p w14:paraId="564E27A2" w14:textId="77777777" w:rsidR="00CD3359" w:rsidRDefault="00B60063">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0F534C38" w14:textId="77777777" w:rsidR="00CD3359" w:rsidRDefault="00CD3359">
      <w:pPr>
        <w:rPr>
          <w:rFonts w:eastAsia="Times New Roman"/>
          <w:color w:val="000000"/>
          <w:sz w:val="22"/>
          <w:szCs w:val="22"/>
        </w:rPr>
      </w:pPr>
    </w:p>
    <w:p w14:paraId="099FB612" w14:textId="77777777" w:rsidR="00CD3359" w:rsidRDefault="00B60063">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CD3359" w14:paraId="49F69FBB"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188D15" w14:textId="77777777" w:rsidR="00CD3359" w:rsidRDefault="00B60063">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BE92F79" w14:textId="77777777" w:rsidR="00CD3359" w:rsidRDefault="00B60063">
            <w:pPr>
              <w:jc w:val="center"/>
              <w:rPr>
                <w:rFonts w:eastAsia="Times New Roman"/>
                <w:color w:val="000000"/>
                <w:sz w:val="20"/>
                <w:szCs w:val="20"/>
              </w:rPr>
            </w:pPr>
            <w:r>
              <w:rPr>
                <w:rFonts w:eastAsia="Times New Roman"/>
                <w:color w:val="000000"/>
                <w:sz w:val="20"/>
                <w:szCs w:val="20"/>
              </w:rPr>
              <w:t>4.5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CF34C9" w14:textId="77777777" w:rsidR="00CD3359" w:rsidRDefault="00B60063">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728D85E" w14:textId="77777777" w:rsidR="00CD3359" w:rsidRDefault="00B60063">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013D5B" w14:textId="77777777" w:rsidR="00CD3359" w:rsidRDefault="00B60063">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B9B902B" w14:textId="77777777" w:rsidR="00CD3359" w:rsidRDefault="00B60063">
            <w:pPr>
              <w:jc w:val="center"/>
              <w:rPr>
                <w:rFonts w:eastAsia="Times New Roman"/>
                <w:color w:val="000000"/>
                <w:sz w:val="20"/>
                <w:szCs w:val="20"/>
              </w:rPr>
            </w:pPr>
            <w:r>
              <w:rPr>
                <w:rFonts w:eastAsia="Times New Roman"/>
                <w:color w:val="000000"/>
                <w:sz w:val="20"/>
                <w:szCs w:val="20"/>
              </w:rPr>
              <w:t>2</w:t>
            </w:r>
          </w:p>
        </w:tc>
      </w:tr>
      <w:tr w:rsidR="00CD3359" w14:paraId="5CA4B89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5AA82C" w14:textId="77777777" w:rsidR="00CD3359" w:rsidRDefault="00B60063">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1F24E4A" w14:textId="77777777" w:rsidR="00CD3359" w:rsidRDefault="00B60063">
            <w:pPr>
              <w:jc w:val="center"/>
              <w:rPr>
                <w:rFonts w:eastAsia="Times New Roman"/>
                <w:color w:val="000000"/>
                <w:sz w:val="20"/>
                <w:szCs w:val="20"/>
              </w:rPr>
            </w:pPr>
            <w:r>
              <w:rPr>
                <w:rFonts w:eastAsia="Times New Roman"/>
                <w:color w:val="000000"/>
                <w:sz w:val="20"/>
                <w:szCs w:val="20"/>
              </w:rPr>
              <w:t>54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B25076" w14:textId="77777777" w:rsidR="00CD3359" w:rsidRDefault="00B60063">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EC5A810" w14:textId="77777777" w:rsidR="00CD3359" w:rsidRDefault="00B60063">
            <w:pPr>
              <w:jc w:val="center"/>
              <w:rPr>
                <w:rFonts w:eastAsia="Times New Roman"/>
                <w:color w:val="000000"/>
                <w:sz w:val="20"/>
                <w:szCs w:val="20"/>
              </w:rPr>
            </w:pPr>
            <w:r>
              <w:rPr>
                <w:rFonts w:eastAsia="Times New Roman"/>
                <w:color w:val="000000"/>
                <w:sz w:val="20"/>
                <w:szCs w:val="20"/>
              </w:rPr>
              <w:t>30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CD6EEA" w14:textId="77777777" w:rsidR="00CD3359" w:rsidRDefault="00B60063">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724DFA5" w14:textId="77777777" w:rsidR="00CD3359" w:rsidRDefault="00B60063">
            <w:pPr>
              <w:jc w:val="center"/>
              <w:rPr>
                <w:rFonts w:eastAsia="Times New Roman"/>
                <w:color w:val="000000"/>
                <w:sz w:val="20"/>
                <w:szCs w:val="20"/>
              </w:rPr>
            </w:pPr>
            <w:r>
              <w:rPr>
                <w:rFonts w:eastAsia="Times New Roman"/>
                <w:color w:val="000000"/>
                <w:sz w:val="20"/>
                <w:szCs w:val="20"/>
              </w:rPr>
              <w:t>24</w:t>
            </w:r>
          </w:p>
        </w:tc>
      </w:tr>
      <w:tr w:rsidR="00CD3359" w14:paraId="0E068CB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49AE27" w14:textId="77777777" w:rsidR="00CD3359" w:rsidRDefault="00B60063">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3AAE456" w14:textId="77777777" w:rsidR="00CD3359" w:rsidRDefault="00B60063">
            <w:pPr>
              <w:jc w:val="center"/>
              <w:rPr>
                <w:rFonts w:eastAsia="Times New Roman"/>
                <w:color w:val="000000"/>
                <w:sz w:val="20"/>
                <w:szCs w:val="20"/>
              </w:rPr>
            </w:pPr>
            <w:r>
              <w:rPr>
                <w:rFonts w:eastAsia="Times New Roman"/>
                <w:color w:val="000000"/>
                <w:sz w:val="20"/>
                <w:szCs w:val="20"/>
              </w:rPr>
              <w:t>ore</w:t>
            </w:r>
          </w:p>
        </w:tc>
      </w:tr>
      <w:tr w:rsidR="00E57227" w14:paraId="0EAB4D4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51EBCE" w14:textId="77777777" w:rsidR="00E57227" w:rsidRDefault="00E57227" w:rsidP="00E57227">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DCFF9B4" w14:textId="7023CFAE" w:rsidR="00E57227" w:rsidRDefault="00E57227" w:rsidP="00E57227">
            <w:pPr>
              <w:jc w:val="center"/>
              <w:rPr>
                <w:rFonts w:eastAsia="Times New Roman"/>
                <w:color w:val="000000"/>
                <w:sz w:val="20"/>
                <w:szCs w:val="20"/>
              </w:rPr>
            </w:pPr>
            <w:r w:rsidRPr="00614AC4">
              <w:rPr>
                <w:rFonts w:eastAsia="MS Mincho"/>
                <w:noProof/>
                <w:sz w:val="20"/>
                <w:szCs w:val="20"/>
                <w:lang w:val="pt-BR" w:eastAsia="en-US"/>
              </w:rPr>
              <w:t>20</w:t>
            </w:r>
          </w:p>
        </w:tc>
      </w:tr>
      <w:tr w:rsidR="00E57227" w14:paraId="198DBA5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BF6870" w14:textId="77777777" w:rsidR="00E57227" w:rsidRDefault="00E57227" w:rsidP="00E57227">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61688E0" w14:textId="32396072" w:rsidR="00E57227" w:rsidRDefault="00E57227" w:rsidP="00E57227">
            <w:pPr>
              <w:jc w:val="center"/>
              <w:rPr>
                <w:rFonts w:eastAsia="Times New Roman"/>
                <w:color w:val="000000"/>
                <w:sz w:val="20"/>
                <w:szCs w:val="20"/>
              </w:rPr>
            </w:pPr>
            <w:r w:rsidRPr="00614AC4">
              <w:rPr>
                <w:rFonts w:eastAsia="MS Mincho"/>
                <w:noProof/>
                <w:sz w:val="20"/>
                <w:szCs w:val="20"/>
                <w:lang w:val="fr-FR" w:eastAsia="en-US"/>
              </w:rPr>
              <w:t>20</w:t>
            </w:r>
          </w:p>
        </w:tc>
      </w:tr>
      <w:tr w:rsidR="00E57227" w14:paraId="0652506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326196" w14:textId="77777777" w:rsidR="00E57227" w:rsidRDefault="00E57227" w:rsidP="00E57227">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0D6AA5C" w14:textId="4F713866" w:rsidR="00E57227" w:rsidRDefault="00E57227" w:rsidP="00E57227">
            <w:pPr>
              <w:jc w:val="center"/>
              <w:rPr>
                <w:rFonts w:eastAsia="Times New Roman"/>
                <w:color w:val="000000"/>
                <w:sz w:val="20"/>
                <w:szCs w:val="20"/>
              </w:rPr>
            </w:pPr>
            <w:r w:rsidRPr="00614AC4">
              <w:rPr>
                <w:rFonts w:eastAsia="MS Mincho"/>
                <w:noProof/>
                <w:sz w:val="20"/>
                <w:szCs w:val="20"/>
                <w:lang w:val="it-IT" w:eastAsia="en-US"/>
              </w:rPr>
              <w:t>10</w:t>
            </w:r>
          </w:p>
        </w:tc>
      </w:tr>
      <w:tr w:rsidR="00E57227" w14:paraId="5A3F758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E470F7" w14:textId="77777777" w:rsidR="00E57227" w:rsidRDefault="00E57227" w:rsidP="00E57227">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CCE87E0" w14:textId="61BE7D32" w:rsidR="00E57227" w:rsidRDefault="00E57227" w:rsidP="00E57227">
            <w:pPr>
              <w:jc w:val="center"/>
              <w:rPr>
                <w:rFonts w:eastAsia="Times New Roman"/>
                <w:color w:val="000000"/>
                <w:sz w:val="20"/>
                <w:szCs w:val="20"/>
              </w:rPr>
            </w:pPr>
            <w:r w:rsidRPr="00614AC4">
              <w:rPr>
                <w:rFonts w:eastAsia="MS Mincho"/>
                <w:noProof/>
                <w:sz w:val="20"/>
                <w:szCs w:val="20"/>
                <w:lang w:eastAsia="en-US"/>
              </w:rPr>
              <w:t>11</w:t>
            </w:r>
          </w:p>
        </w:tc>
      </w:tr>
      <w:tr w:rsidR="00E57227" w14:paraId="136BB0D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8D0ED1" w14:textId="77777777" w:rsidR="00E57227" w:rsidRDefault="00E57227" w:rsidP="00E57227">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17E400A" w14:textId="1C3FDF2E" w:rsidR="00E57227" w:rsidRDefault="00E57227" w:rsidP="00E57227">
            <w:pPr>
              <w:jc w:val="center"/>
              <w:rPr>
                <w:rFonts w:eastAsia="Times New Roman"/>
                <w:color w:val="000000"/>
                <w:sz w:val="20"/>
                <w:szCs w:val="20"/>
              </w:rPr>
            </w:pPr>
            <w:r w:rsidRPr="00614AC4">
              <w:rPr>
                <w:rFonts w:eastAsia="MS Mincho"/>
                <w:noProof/>
                <w:sz w:val="20"/>
                <w:szCs w:val="20"/>
                <w:lang w:eastAsia="en-US"/>
              </w:rPr>
              <w:t>10</w:t>
            </w:r>
          </w:p>
        </w:tc>
      </w:tr>
      <w:tr w:rsidR="00E57227" w14:paraId="6530EC1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6C605B" w14:textId="77777777" w:rsidR="00E57227" w:rsidRDefault="00E57227" w:rsidP="00E57227">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9B94FA3" w14:textId="7F2C8A1E" w:rsidR="00E57227" w:rsidRDefault="00E57227" w:rsidP="00E57227">
            <w:pPr>
              <w:jc w:val="center"/>
              <w:rPr>
                <w:rFonts w:eastAsia="Times New Roman"/>
                <w:color w:val="000000"/>
                <w:sz w:val="20"/>
                <w:szCs w:val="20"/>
              </w:rPr>
            </w:pPr>
            <w:r>
              <w:rPr>
                <w:rFonts w:eastAsia="Times New Roman"/>
                <w:color w:val="000000"/>
                <w:sz w:val="20"/>
                <w:szCs w:val="20"/>
              </w:rPr>
              <w:t>-</w:t>
            </w:r>
          </w:p>
        </w:tc>
      </w:tr>
      <w:tr w:rsidR="00CD3359" w14:paraId="6F94C828"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20DF14D1" w14:textId="77777777" w:rsidR="00CD3359" w:rsidRDefault="00B60063">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292E4834" w14:textId="77777777" w:rsidR="00CD3359" w:rsidRDefault="00B60063">
            <w:pPr>
              <w:jc w:val="center"/>
              <w:rPr>
                <w:rFonts w:eastAsia="Times New Roman"/>
                <w:color w:val="000000"/>
                <w:sz w:val="20"/>
                <w:szCs w:val="20"/>
              </w:rPr>
            </w:pPr>
            <w:r>
              <w:rPr>
                <w:rFonts w:eastAsia="Times New Roman"/>
                <w:color w:val="000000"/>
                <w:sz w:val="20"/>
                <w:szCs w:val="20"/>
              </w:rPr>
              <w:t> </w:t>
            </w:r>
          </w:p>
        </w:tc>
      </w:tr>
      <w:tr w:rsidR="00CD3359" w14:paraId="7CFC16C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CF9B7F" w14:textId="77777777" w:rsidR="00CD3359" w:rsidRDefault="00B60063">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C8D1F71" w14:textId="77777777" w:rsidR="00CD3359" w:rsidRDefault="00B60063">
            <w:pPr>
              <w:jc w:val="center"/>
              <w:rPr>
                <w:rFonts w:eastAsia="Times New Roman"/>
                <w:color w:val="000000"/>
                <w:sz w:val="20"/>
                <w:szCs w:val="20"/>
              </w:rPr>
            </w:pPr>
            <w:r>
              <w:rPr>
                <w:rFonts w:eastAsia="Times New Roman"/>
                <w:color w:val="000000"/>
                <w:sz w:val="20"/>
                <w:szCs w:val="20"/>
              </w:rPr>
              <w:t>71</w:t>
            </w:r>
          </w:p>
        </w:tc>
      </w:tr>
      <w:tr w:rsidR="00CD3359" w14:paraId="0B8BE46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01C8BF" w14:textId="77777777" w:rsidR="00CD3359" w:rsidRDefault="00B60063">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57F311C" w14:textId="77777777" w:rsidR="00CD3359" w:rsidRDefault="00B60063">
            <w:pPr>
              <w:jc w:val="center"/>
              <w:rPr>
                <w:rFonts w:eastAsia="Times New Roman"/>
                <w:color w:val="000000"/>
                <w:sz w:val="20"/>
                <w:szCs w:val="20"/>
              </w:rPr>
            </w:pPr>
            <w:r>
              <w:rPr>
                <w:rFonts w:eastAsia="Times New Roman"/>
                <w:color w:val="000000"/>
                <w:sz w:val="20"/>
                <w:szCs w:val="20"/>
              </w:rPr>
              <w:t>125</w:t>
            </w:r>
          </w:p>
        </w:tc>
      </w:tr>
      <w:tr w:rsidR="00CD3359" w14:paraId="483B6F7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C6061B" w14:textId="77777777" w:rsidR="00CD3359" w:rsidRDefault="00B60063">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7E5069D" w14:textId="77777777" w:rsidR="00CD3359" w:rsidRDefault="00B60063">
            <w:pPr>
              <w:jc w:val="center"/>
              <w:rPr>
                <w:rFonts w:eastAsia="Times New Roman"/>
                <w:color w:val="000000"/>
                <w:sz w:val="20"/>
                <w:szCs w:val="20"/>
              </w:rPr>
            </w:pPr>
            <w:r>
              <w:rPr>
                <w:rFonts w:eastAsia="Times New Roman"/>
                <w:color w:val="000000"/>
                <w:sz w:val="20"/>
                <w:szCs w:val="20"/>
              </w:rPr>
              <w:t>5</w:t>
            </w:r>
          </w:p>
        </w:tc>
      </w:tr>
    </w:tbl>
    <w:p w14:paraId="2B308F3C" w14:textId="77777777" w:rsidR="00CD3359" w:rsidRDefault="00CD3359">
      <w:pPr>
        <w:rPr>
          <w:rFonts w:eastAsia="Times New Roman"/>
          <w:color w:val="000000"/>
          <w:sz w:val="22"/>
          <w:szCs w:val="22"/>
        </w:rPr>
      </w:pPr>
    </w:p>
    <w:p w14:paraId="00F3CA91" w14:textId="77777777" w:rsidR="00CD3359" w:rsidRDefault="00B60063">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D3359" w14:paraId="764C441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AEC105" w14:textId="77777777" w:rsidR="00CD3359" w:rsidRDefault="00B60063">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022F93F8" w14:textId="77777777" w:rsidR="00CD3359" w:rsidRDefault="00B6006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D3359" w14:paraId="4599613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DCB78D" w14:textId="77777777" w:rsidR="00CD3359" w:rsidRDefault="00B60063">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C7A9455" w14:textId="77777777" w:rsidR="00CD3359" w:rsidRDefault="00B6006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28342B44" w14:textId="77777777" w:rsidR="00CD3359" w:rsidRDefault="00CD3359">
      <w:pPr>
        <w:rPr>
          <w:rFonts w:eastAsia="Times New Roman"/>
          <w:color w:val="000000"/>
          <w:sz w:val="22"/>
          <w:szCs w:val="22"/>
        </w:rPr>
      </w:pPr>
    </w:p>
    <w:p w14:paraId="746C9BD4" w14:textId="77777777" w:rsidR="00CD3359" w:rsidRDefault="00B60063">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D3359" w14:paraId="66C7AE1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A302D7" w14:textId="77777777" w:rsidR="00CD3359" w:rsidRDefault="00B60063">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9B09818" w14:textId="77777777" w:rsidR="00CD3359" w:rsidRDefault="00B6006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D3359" w14:paraId="383301E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6E1B8C" w14:textId="77777777" w:rsidR="00CD3359" w:rsidRDefault="00B60063">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C237B03" w14:textId="77777777" w:rsidR="00CD3359" w:rsidRDefault="00B60063">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17DDA0CA" w14:textId="77777777" w:rsidR="00CD3359" w:rsidRDefault="00CD3359">
      <w:pPr>
        <w:rPr>
          <w:rFonts w:eastAsia="Times New Roman"/>
          <w:color w:val="000000"/>
          <w:sz w:val="22"/>
          <w:szCs w:val="22"/>
        </w:rPr>
      </w:pPr>
    </w:p>
    <w:p w14:paraId="2C6E27FF" w14:textId="77777777" w:rsidR="00CD3359" w:rsidRDefault="00B60063">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CD3359" w14:paraId="1F4AE0DC"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012779" w14:textId="77777777" w:rsidR="00CD3359" w:rsidRDefault="00B60063">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40B85" w14:textId="77777777" w:rsidR="00CD3359" w:rsidRDefault="00B60063">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activitatea chimică şi biologică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biochimici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Efectuarea analizelor şi asigurarea controlului calităţii prin metode şi tehnici specifice analizelor chimice, clinice şi medicale cu respectarea normelor de bună practică în laboratoarele analitice, a procedurilor, instrucţiunilor şi specificaţiilor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Abordarea interdisciplinară a unor teme din domeniile chimiei şi 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Urmărirea, adaptarea şi controlul proceselor chimice şi fizico-chimice în laboratoarele de analize clinice şi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CD3359" w14:paraId="4F71D4EE"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A10ED9" w14:textId="77777777" w:rsidR="00CD3359" w:rsidRDefault="00B60063">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C353C7" w14:textId="77777777" w:rsidR="00CD3359" w:rsidRDefault="00B60063">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5D028DEB" w14:textId="77777777" w:rsidR="00CD3359" w:rsidRDefault="00CD3359">
      <w:pPr>
        <w:rPr>
          <w:rFonts w:eastAsia="Times New Roman"/>
          <w:color w:val="000000"/>
          <w:sz w:val="22"/>
          <w:szCs w:val="22"/>
        </w:rPr>
      </w:pPr>
    </w:p>
    <w:p w14:paraId="460B59F2" w14:textId="77777777" w:rsidR="00CD3359" w:rsidRDefault="00B60063">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CD3359" w14:paraId="6D7BA93C"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867022" w14:textId="77777777" w:rsidR="00CD3359" w:rsidRDefault="00B60063">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888C51" w14:textId="600471A0" w:rsidR="00CD3359" w:rsidRDefault="00B60063">
            <w:pPr>
              <w:rPr>
                <w:rFonts w:eastAsia="Times New Roman"/>
                <w:color w:val="000000"/>
                <w:sz w:val="20"/>
                <w:szCs w:val="20"/>
              </w:rPr>
            </w:pPr>
            <w:r>
              <w:rPr>
                <w:rFonts w:eastAsia="Times New Roman"/>
                <w:color w:val="000000"/>
                <w:sz w:val="20"/>
                <w:szCs w:val="20"/>
              </w:rPr>
              <w:t> </w:t>
            </w:r>
            <w:r w:rsidR="00E57227" w:rsidRPr="00C02059">
              <w:rPr>
                <w:rFonts w:eastAsia="Times New Roman"/>
                <w:color w:val="000000"/>
                <w:sz w:val="20"/>
                <w:szCs w:val="20"/>
              </w:rPr>
              <w:t xml:space="preserve">Cursul </w:t>
            </w:r>
            <w:r w:rsidR="00E57227" w:rsidRPr="00C02059">
              <w:rPr>
                <w:rFonts w:eastAsia="Times New Roman"/>
                <w:color w:val="000000"/>
                <w:sz w:val="20"/>
                <w:szCs w:val="20"/>
                <w:lang w:val="en-US"/>
              </w:rPr>
              <w:t>“</w:t>
            </w:r>
            <w:r w:rsidR="00E57227">
              <w:rPr>
                <w:rFonts w:eastAsia="Times New Roman"/>
                <w:color w:val="000000"/>
                <w:sz w:val="20"/>
                <w:szCs w:val="20"/>
              </w:rPr>
              <w:t>Compuși organici biologic activi</w:t>
            </w:r>
            <w:r w:rsidR="00E57227" w:rsidRPr="00C02059">
              <w:rPr>
                <w:rFonts w:eastAsia="Times New Roman"/>
                <w:color w:val="000000"/>
                <w:sz w:val="20"/>
                <w:szCs w:val="20"/>
              </w:rPr>
              <w:t>” își propune să familiarizeze studenții cu noţiuni de structură şi reactivitate a produşilor organici bioactivi, atât de des întâlniți atât în regnul vegetal cât și în cel animal. De asemenea, se pune accent și pe aplicațiile terapeutice pe care unii dintre acești compuși le prezintă.</w:t>
            </w:r>
            <w:r w:rsidR="00E57227" w:rsidRPr="00C02059">
              <w:rPr>
                <w:rFonts w:eastAsia="Times New Roman"/>
                <w:color w:val="000000"/>
                <w:sz w:val="20"/>
                <w:szCs w:val="20"/>
                <w:lang w:val="it-IT"/>
              </w:rPr>
              <w:t xml:space="preserve"> Structura cursului urmează o succesiune logică și</w:t>
            </w:r>
            <w:r w:rsidR="00E57227" w:rsidRPr="00C02059">
              <w:rPr>
                <w:rFonts w:eastAsia="Times New Roman"/>
                <w:color w:val="000000"/>
                <w:sz w:val="20"/>
                <w:szCs w:val="20"/>
              </w:rPr>
              <w:t xml:space="preserve"> vine în completarea noțiunilor de chimie organică studiate și înv</w:t>
            </w:r>
            <w:r w:rsidR="00E57227">
              <w:rPr>
                <w:rFonts w:eastAsia="Times New Roman"/>
                <w:color w:val="000000"/>
                <w:sz w:val="20"/>
                <w:szCs w:val="20"/>
              </w:rPr>
              <w:t>ă</w:t>
            </w:r>
            <w:r w:rsidR="00E57227" w:rsidRPr="00C02059">
              <w:rPr>
                <w:rFonts w:eastAsia="Times New Roman"/>
                <w:color w:val="000000"/>
                <w:sz w:val="20"/>
                <w:szCs w:val="20"/>
              </w:rPr>
              <w:t>țate în anul II de licență. În cadrul lucrărilor de laborator aferente cursului se urmărește sinteza și caracterizarea fizico-chimică a unor compuși organici care fac parte din clasele de compuși studiați în cadrul cursului. De asemenea, partea practică își propune să dezvolte unele abilități practice ale studentului în realizarea lucrărilor de laborator.</w:t>
            </w:r>
          </w:p>
        </w:tc>
      </w:tr>
      <w:tr w:rsidR="00CD3359" w14:paraId="694B432E"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184A46" w14:textId="77777777" w:rsidR="00CD3359" w:rsidRDefault="00B60063">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E6336E" w14:textId="77777777" w:rsidR="00CD3359" w:rsidRDefault="00B60063">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52F1F2BC" w14:textId="77777777" w:rsidR="00CB750B" w:rsidRDefault="00CB750B" w:rsidP="00CB750B">
            <w:pPr>
              <w:numPr>
                <w:ilvl w:val="0"/>
                <w:numId w:val="1"/>
              </w:numPr>
              <w:rPr>
                <w:noProof/>
                <w:sz w:val="20"/>
                <w:szCs w:val="20"/>
              </w:rPr>
            </w:pPr>
            <w:r>
              <w:rPr>
                <w:noProof/>
                <w:sz w:val="20"/>
                <w:szCs w:val="20"/>
              </w:rPr>
              <w:t xml:space="preserve">Opereze cu noțiuni specifice cursului. </w:t>
            </w:r>
          </w:p>
          <w:p w14:paraId="26FA05A4" w14:textId="77777777" w:rsidR="00CB750B" w:rsidRDefault="00CB750B" w:rsidP="00CB750B">
            <w:pPr>
              <w:numPr>
                <w:ilvl w:val="0"/>
                <w:numId w:val="1"/>
              </w:numPr>
              <w:rPr>
                <w:noProof/>
                <w:sz w:val="20"/>
                <w:szCs w:val="20"/>
              </w:rPr>
            </w:pPr>
            <w:r w:rsidRPr="00233770">
              <w:rPr>
                <w:noProof/>
                <w:sz w:val="20"/>
                <w:szCs w:val="20"/>
              </w:rPr>
              <w:t xml:space="preserve">Explice </w:t>
            </w:r>
            <w:r>
              <w:rPr>
                <w:noProof/>
                <w:sz w:val="20"/>
                <w:szCs w:val="20"/>
              </w:rPr>
              <w:t>pe baza stucturii unor compuși anumite proprietăți fizice și chimice.</w:t>
            </w:r>
          </w:p>
          <w:p w14:paraId="60B73B45" w14:textId="77777777" w:rsidR="00CB750B" w:rsidRDefault="00CB750B" w:rsidP="00CB750B">
            <w:pPr>
              <w:numPr>
                <w:ilvl w:val="0"/>
                <w:numId w:val="1"/>
              </w:numPr>
              <w:rPr>
                <w:noProof/>
                <w:sz w:val="20"/>
                <w:szCs w:val="20"/>
              </w:rPr>
            </w:pPr>
            <w:r w:rsidRPr="004811B5">
              <w:rPr>
                <w:noProof/>
                <w:sz w:val="20"/>
                <w:szCs w:val="20"/>
                <w:lang w:val="it-IT"/>
              </w:rPr>
              <w:t>Cunoască metodologia şi practica de lucru cu aparatura de laborator specifică chimiei organice.</w:t>
            </w:r>
          </w:p>
          <w:p w14:paraId="7069A5F9" w14:textId="77777777" w:rsidR="00CB750B" w:rsidRPr="00233770" w:rsidRDefault="00CB750B" w:rsidP="00CB750B">
            <w:pPr>
              <w:numPr>
                <w:ilvl w:val="0"/>
                <w:numId w:val="1"/>
              </w:numPr>
              <w:rPr>
                <w:noProof/>
                <w:sz w:val="20"/>
                <w:szCs w:val="20"/>
              </w:rPr>
            </w:pPr>
            <w:r>
              <w:rPr>
                <w:noProof/>
                <w:sz w:val="20"/>
                <w:szCs w:val="20"/>
              </w:rPr>
              <w:t>Identifice și să u</w:t>
            </w:r>
            <w:r w:rsidRPr="00233770">
              <w:rPr>
                <w:noProof/>
                <w:sz w:val="20"/>
                <w:szCs w:val="20"/>
              </w:rPr>
              <w:t>tilizeze</w:t>
            </w:r>
            <w:r>
              <w:rPr>
                <w:noProof/>
                <w:sz w:val="20"/>
                <w:szCs w:val="20"/>
              </w:rPr>
              <w:t xml:space="preserve"> corect metode și tehnici de laborator, materiale și substanțe în vederea realizării sarcinilor de laborator.</w:t>
            </w:r>
          </w:p>
          <w:p w14:paraId="20112E7B" w14:textId="77777777" w:rsidR="00CB750B" w:rsidRPr="00233770" w:rsidRDefault="00CB750B" w:rsidP="00CB750B">
            <w:pPr>
              <w:numPr>
                <w:ilvl w:val="0"/>
                <w:numId w:val="1"/>
              </w:numPr>
              <w:rPr>
                <w:noProof/>
                <w:sz w:val="20"/>
                <w:szCs w:val="20"/>
              </w:rPr>
            </w:pPr>
            <w:r w:rsidRPr="00233770">
              <w:rPr>
                <w:noProof/>
                <w:sz w:val="20"/>
                <w:szCs w:val="20"/>
              </w:rPr>
              <w:t>Analizeze</w:t>
            </w:r>
          </w:p>
          <w:p w14:paraId="6572343F" w14:textId="006C7525" w:rsidR="00CB750B" w:rsidRPr="00CB750B" w:rsidRDefault="00CB750B" w:rsidP="00CB750B">
            <w:pPr>
              <w:numPr>
                <w:ilvl w:val="0"/>
                <w:numId w:val="1"/>
              </w:numPr>
              <w:spacing w:before="100" w:beforeAutospacing="1" w:after="100" w:afterAutospacing="1"/>
              <w:rPr>
                <w:rFonts w:eastAsia="Times New Roman"/>
                <w:color w:val="000000"/>
                <w:sz w:val="20"/>
                <w:szCs w:val="20"/>
              </w:rPr>
            </w:pPr>
            <w:r w:rsidRPr="00233770">
              <w:rPr>
                <w:noProof/>
                <w:sz w:val="20"/>
                <w:szCs w:val="20"/>
              </w:rPr>
              <w:t>Calculeze</w:t>
            </w:r>
          </w:p>
        </w:tc>
      </w:tr>
    </w:tbl>
    <w:p w14:paraId="075D23F1" w14:textId="77777777" w:rsidR="00CD3359" w:rsidRDefault="00CD3359">
      <w:pPr>
        <w:rPr>
          <w:rFonts w:eastAsia="Times New Roman"/>
          <w:color w:val="000000"/>
          <w:sz w:val="22"/>
          <w:szCs w:val="22"/>
        </w:rPr>
      </w:pPr>
    </w:p>
    <w:p w14:paraId="1B387B11" w14:textId="77777777" w:rsidR="00CD3359" w:rsidRDefault="00B60063">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CD3359" w14:paraId="633DD0A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D5FC96" w14:textId="77777777" w:rsidR="00CD3359" w:rsidRDefault="00B60063">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47F64A" w14:textId="77777777" w:rsidR="00CD3359" w:rsidRDefault="00B60063">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C028A9" w14:textId="77777777" w:rsidR="00CD3359" w:rsidRDefault="00B60063">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E4A293" w14:textId="77777777" w:rsidR="00CD3359" w:rsidRDefault="00B6006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2B10BF" w14:paraId="776C547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7B2635" w14:textId="4CE8C5A0" w:rsidR="002B10BF" w:rsidRDefault="002B10BF" w:rsidP="002B10BF">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936CD3" w14:textId="77777777" w:rsidR="002B10BF" w:rsidRDefault="002B10BF" w:rsidP="002B10BF">
            <w:pPr>
              <w:ind w:left="57"/>
              <w:jc w:val="both"/>
              <w:rPr>
                <w:noProof/>
                <w:sz w:val="20"/>
                <w:szCs w:val="20"/>
              </w:rPr>
            </w:pPr>
            <w:r>
              <w:rPr>
                <w:noProof/>
                <w:sz w:val="20"/>
                <w:szCs w:val="20"/>
              </w:rPr>
              <w:t xml:space="preserve">Compuşi hidroxi-carboxilici. </w:t>
            </w:r>
          </w:p>
          <w:p w14:paraId="7075A348" w14:textId="3AC297A5" w:rsidR="002B10BF" w:rsidRDefault="002B10BF" w:rsidP="002B10BF">
            <w:pPr>
              <w:rPr>
                <w:rFonts w:eastAsia="Times New Roman"/>
                <w:color w:val="000000"/>
                <w:sz w:val="20"/>
                <w:szCs w:val="20"/>
              </w:rPr>
            </w:pPr>
            <w:r w:rsidRPr="00F00366">
              <w:rPr>
                <w:noProof/>
                <w:sz w:val="20"/>
                <w:szCs w:val="20"/>
                <w:lang w:val="it-IT"/>
              </w:rPr>
              <w:t>Acizi-alcooli. Definiţie, clasificare</w:t>
            </w:r>
            <w:r>
              <w:rPr>
                <w:noProof/>
                <w:sz w:val="20"/>
                <w:szCs w:val="20"/>
                <w:lang w:val="it-IT"/>
              </w:rPr>
              <w:t>, nomenclatură, metode de obţinere, proprietăţi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1209E7"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6C05EDCD" w14:textId="4F1293FF"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80BA00" w14:textId="0A030450" w:rsidR="002B10BF" w:rsidRDefault="002B10BF" w:rsidP="002B10BF">
            <w:pPr>
              <w:rPr>
                <w:rFonts w:eastAsia="Times New Roman"/>
                <w:color w:val="000000"/>
                <w:sz w:val="20"/>
                <w:szCs w:val="20"/>
              </w:rPr>
            </w:pPr>
            <w:r>
              <w:rPr>
                <w:noProof/>
                <w:sz w:val="20"/>
                <w:szCs w:val="20"/>
                <w:lang w:val="it-IT"/>
              </w:rPr>
              <w:t xml:space="preserve">3 h, </w:t>
            </w:r>
            <w:r>
              <w:rPr>
                <w:noProof/>
                <w:sz w:val="20"/>
                <w:szCs w:val="20"/>
              </w:rPr>
              <w:t>[1-6]</w:t>
            </w:r>
          </w:p>
        </w:tc>
      </w:tr>
      <w:tr w:rsidR="002B10BF" w14:paraId="3906C4A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F11121" w14:textId="32181673" w:rsidR="002B10BF" w:rsidRDefault="002B10BF" w:rsidP="002B10BF">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2AE5F1" w14:textId="710FE052" w:rsidR="002B10BF" w:rsidRDefault="002B10BF" w:rsidP="002B10BF">
            <w:pPr>
              <w:rPr>
                <w:rFonts w:eastAsia="Times New Roman"/>
                <w:color w:val="000000"/>
                <w:sz w:val="20"/>
                <w:szCs w:val="20"/>
              </w:rPr>
            </w:pPr>
            <w:r>
              <w:rPr>
                <w:noProof/>
                <w:sz w:val="20"/>
                <w:szCs w:val="20"/>
                <w:lang w:val="it-IT"/>
              </w:rPr>
              <w:t>Acizi-alcooli.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E174AC"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50C44F47" w14:textId="7445DC86"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2232E2" w14:textId="5E5193CD" w:rsidR="002B10BF" w:rsidRDefault="002B10BF" w:rsidP="002B10BF">
            <w:pPr>
              <w:rPr>
                <w:rFonts w:eastAsia="Times New Roman"/>
                <w:color w:val="000000"/>
                <w:sz w:val="20"/>
                <w:szCs w:val="20"/>
              </w:rPr>
            </w:pPr>
            <w:r>
              <w:rPr>
                <w:noProof/>
                <w:sz w:val="20"/>
                <w:szCs w:val="20"/>
                <w:lang w:val="it-IT"/>
              </w:rPr>
              <w:t xml:space="preserve">3 h, </w:t>
            </w:r>
            <w:r>
              <w:rPr>
                <w:noProof/>
                <w:sz w:val="20"/>
                <w:szCs w:val="20"/>
              </w:rPr>
              <w:t>[1-6]</w:t>
            </w:r>
          </w:p>
        </w:tc>
      </w:tr>
      <w:tr w:rsidR="002B10BF" w14:paraId="5A7DCB4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BA4394" w14:textId="7A9FFA95" w:rsidR="002B10BF" w:rsidRDefault="002B10BF" w:rsidP="002B10BF">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BF3AA4" w14:textId="665D2189" w:rsidR="002B10BF" w:rsidRDefault="002B10BF" w:rsidP="002B10BF">
            <w:pPr>
              <w:rPr>
                <w:rFonts w:eastAsia="Times New Roman"/>
                <w:color w:val="000000"/>
                <w:sz w:val="20"/>
                <w:szCs w:val="20"/>
              </w:rPr>
            </w:pPr>
            <w:r>
              <w:rPr>
                <w:noProof/>
                <w:sz w:val="20"/>
                <w:szCs w:val="20"/>
                <w:lang w:val="it-IT"/>
              </w:rPr>
              <w:t>Acizi-fenoli. Definiţie,</w:t>
            </w:r>
            <w:r w:rsidRPr="00F00366">
              <w:rPr>
                <w:noProof/>
                <w:sz w:val="20"/>
                <w:szCs w:val="20"/>
                <w:lang w:val="it-IT"/>
              </w:rPr>
              <w:t xml:space="preserve"> clasificare</w:t>
            </w:r>
            <w:r>
              <w:rPr>
                <w:noProof/>
                <w:sz w:val="20"/>
                <w:szCs w:val="20"/>
                <w:lang w:val="it-IT"/>
              </w:rPr>
              <w:t>, nomenclatură, metode de obţinere, proprietăţi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DC64E8"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3339700F" w14:textId="2B17CD7B"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D8CB80E" w14:textId="4B32C02C" w:rsidR="002B10BF" w:rsidRDefault="002B10BF" w:rsidP="002B10BF">
            <w:pPr>
              <w:rPr>
                <w:rFonts w:eastAsia="Times New Roman"/>
                <w:color w:val="000000"/>
                <w:sz w:val="20"/>
                <w:szCs w:val="20"/>
              </w:rPr>
            </w:pPr>
            <w:r>
              <w:rPr>
                <w:noProof/>
                <w:sz w:val="20"/>
                <w:szCs w:val="20"/>
                <w:lang w:val="it-IT"/>
              </w:rPr>
              <w:t xml:space="preserve">2 h, </w:t>
            </w:r>
            <w:r>
              <w:rPr>
                <w:noProof/>
                <w:sz w:val="20"/>
                <w:szCs w:val="20"/>
              </w:rPr>
              <w:t>[1-6]</w:t>
            </w:r>
          </w:p>
        </w:tc>
      </w:tr>
      <w:tr w:rsidR="002B10BF" w14:paraId="4AD4CFA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9C8E6E" w14:textId="750345AD" w:rsidR="002B10BF" w:rsidRDefault="002B10BF" w:rsidP="002B10BF">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10FDF0" w14:textId="1994FB0E" w:rsidR="002B10BF" w:rsidRDefault="002B10BF" w:rsidP="002B10BF">
            <w:pPr>
              <w:rPr>
                <w:rFonts w:eastAsia="Times New Roman"/>
                <w:color w:val="000000"/>
                <w:sz w:val="20"/>
                <w:szCs w:val="20"/>
              </w:rPr>
            </w:pPr>
            <w:r>
              <w:rPr>
                <w:noProof/>
                <w:sz w:val="20"/>
                <w:szCs w:val="20"/>
                <w:lang w:val="it-IT"/>
              </w:rPr>
              <w:t>Acizi-fenoli. Reprezentanţi. Depside. Taninuri naturale şi sintetice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3700FA5"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0EEA89DA" w14:textId="7D14F252"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B7235F" w14:textId="27A13BA3" w:rsidR="002B10BF" w:rsidRDefault="002B10BF" w:rsidP="002B10BF">
            <w:pPr>
              <w:rPr>
                <w:rFonts w:eastAsia="Times New Roman"/>
                <w:color w:val="000000"/>
                <w:sz w:val="20"/>
                <w:szCs w:val="20"/>
              </w:rPr>
            </w:pPr>
            <w:r>
              <w:rPr>
                <w:noProof/>
                <w:sz w:val="20"/>
                <w:szCs w:val="20"/>
                <w:lang w:val="it-IT"/>
              </w:rPr>
              <w:t xml:space="preserve">2 h, </w:t>
            </w:r>
            <w:r>
              <w:rPr>
                <w:noProof/>
                <w:sz w:val="20"/>
                <w:szCs w:val="20"/>
              </w:rPr>
              <w:t>[1-6]</w:t>
            </w:r>
          </w:p>
        </w:tc>
      </w:tr>
      <w:tr w:rsidR="002B10BF" w14:paraId="7A4486C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11078A" w14:textId="6F799BD4" w:rsidR="002B10BF" w:rsidRDefault="002B10BF" w:rsidP="002B10BF">
            <w:pPr>
              <w:rPr>
                <w:rFonts w:eastAsia="Times New Roman"/>
                <w:color w:val="000000"/>
                <w:sz w:val="20"/>
                <w:szCs w:val="20"/>
              </w:rPr>
            </w:pPr>
            <w:r>
              <w:rPr>
                <w:rFonts w:eastAsia="Times New Roman"/>
                <w:color w:val="000000"/>
                <w:sz w:val="20"/>
                <w:szCs w:val="20"/>
              </w:rPr>
              <w:lastRenderedPageBreak/>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5AF11B" w14:textId="275BF606" w:rsidR="002B10BF" w:rsidRDefault="002B10BF" w:rsidP="002B10BF">
            <w:pPr>
              <w:rPr>
                <w:rFonts w:eastAsia="Times New Roman"/>
                <w:color w:val="000000"/>
                <w:sz w:val="20"/>
                <w:szCs w:val="20"/>
              </w:rPr>
            </w:pPr>
            <w:r>
              <w:rPr>
                <w:noProof/>
                <w:sz w:val="20"/>
                <w:szCs w:val="20"/>
                <w:lang w:val="it-IT"/>
              </w:rPr>
              <w:t>Glicozide naturale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FA0E23"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42E06696" w14:textId="4CFD12E8"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CC50CD" w14:textId="23CB1EFB" w:rsidR="002B10BF" w:rsidRDefault="002B10BF" w:rsidP="002B10BF">
            <w:pPr>
              <w:rPr>
                <w:rFonts w:eastAsia="Times New Roman"/>
                <w:color w:val="000000"/>
                <w:sz w:val="20"/>
                <w:szCs w:val="20"/>
              </w:rPr>
            </w:pPr>
            <w:r>
              <w:rPr>
                <w:noProof/>
                <w:sz w:val="20"/>
                <w:szCs w:val="20"/>
                <w:lang w:val="it-IT"/>
              </w:rPr>
              <w:t xml:space="preserve">2 h, </w:t>
            </w:r>
            <w:r>
              <w:rPr>
                <w:noProof/>
                <w:sz w:val="20"/>
                <w:szCs w:val="20"/>
              </w:rPr>
              <w:t>[1-6]</w:t>
            </w:r>
          </w:p>
        </w:tc>
      </w:tr>
      <w:tr w:rsidR="002B10BF" w14:paraId="53C7EE9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5C2F43" w14:textId="42704EB6" w:rsidR="002B10BF" w:rsidRDefault="002B10BF" w:rsidP="002B10BF">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8E1A52" w14:textId="6988798D" w:rsidR="002B10BF" w:rsidRDefault="002B10BF" w:rsidP="002B10BF">
            <w:pPr>
              <w:rPr>
                <w:rFonts w:eastAsia="Times New Roman"/>
                <w:color w:val="000000"/>
                <w:sz w:val="20"/>
                <w:szCs w:val="20"/>
              </w:rPr>
            </w:pPr>
            <w:r>
              <w:rPr>
                <w:noProof/>
                <w:sz w:val="20"/>
                <w:szCs w:val="20"/>
                <w:lang w:val="it-IT"/>
              </w:rPr>
              <w:t>Aldehide şi cetone fenolice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AC0378"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6A9494BA" w14:textId="690DE5FD"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1A94B6" w14:textId="553CFB1E" w:rsidR="002B10BF" w:rsidRDefault="002B10BF" w:rsidP="002B10BF">
            <w:pPr>
              <w:rPr>
                <w:rFonts w:eastAsia="Times New Roman"/>
                <w:color w:val="000000"/>
                <w:sz w:val="20"/>
                <w:szCs w:val="20"/>
              </w:rPr>
            </w:pPr>
            <w:r>
              <w:rPr>
                <w:noProof/>
                <w:sz w:val="20"/>
                <w:szCs w:val="20"/>
                <w:lang w:val="it-IT"/>
              </w:rPr>
              <w:t xml:space="preserve">2 h, </w:t>
            </w:r>
            <w:r>
              <w:rPr>
                <w:noProof/>
                <w:sz w:val="20"/>
                <w:szCs w:val="20"/>
              </w:rPr>
              <w:t>[1-6]</w:t>
            </w:r>
          </w:p>
        </w:tc>
      </w:tr>
      <w:tr w:rsidR="002B10BF" w14:paraId="12825F3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A60070" w14:textId="1F7A906E" w:rsidR="002B10BF" w:rsidRDefault="002B10BF" w:rsidP="002B10BF">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6BC901" w14:textId="3C03A055" w:rsidR="002B10BF" w:rsidRDefault="002B10BF" w:rsidP="002B10BF">
            <w:pPr>
              <w:rPr>
                <w:rFonts w:eastAsia="Times New Roman"/>
                <w:color w:val="000000"/>
                <w:sz w:val="20"/>
                <w:szCs w:val="20"/>
              </w:rPr>
            </w:pPr>
            <w:r>
              <w:rPr>
                <w:noProof/>
                <w:sz w:val="20"/>
                <w:szCs w:val="20"/>
                <w:lang w:val="it-IT"/>
              </w:rPr>
              <w:t>Amino-alcooli.</w:t>
            </w:r>
            <w:r w:rsidRPr="00F00366">
              <w:rPr>
                <w:noProof/>
                <w:sz w:val="20"/>
                <w:szCs w:val="20"/>
                <w:lang w:val="it-IT"/>
              </w:rPr>
              <w:t xml:space="preserve"> Definiţie, </w:t>
            </w:r>
            <w:r>
              <w:rPr>
                <w:noProof/>
                <w:sz w:val="20"/>
                <w:szCs w:val="20"/>
                <w:lang w:val="it-IT"/>
              </w:rPr>
              <w:t>nomenclatură, metode de obţinere, proprietăţi chimice.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2AA495"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610AF46B" w14:textId="68F8E1CF"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4F8A87" w14:textId="2EFBC1CE" w:rsidR="002B10BF" w:rsidRDefault="002B10BF" w:rsidP="002B10BF">
            <w:pPr>
              <w:rPr>
                <w:rFonts w:eastAsia="Times New Roman"/>
                <w:color w:val="000000"/>
                <w:sz w:val="20"/>
                <w:szCs w:val="20"/>
              </w:rPr>
            </w:pPr>
            <w:r>
              <w:rPr>
                <w:noProof/>
                <w:sz w:val="20"/>
                <w:szCs w:val="20"/>
                <w:lang w:val="it-IT"/>
              </w:rPr>
              <w:t xml:space="preserve">2 h, </w:t>
            </w:r>
            <w:r>
              <w:rPr>
                <w:noProof/>
                <w:sz w:val="20"/>
                <w:szCs w:val="20"/>
              </w:rPr>
              <w:t>[1-6]</w:t>
            </w:r>
          </w:p>
        </w:tc>
      </w:tr>
      <w:tr w:rsidR="002B10BF" w14:paraId="38A763C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EF0CD2" w14:textId="0B46BC21" w:rsidR="002B10BF" w:rsidRDefault="002B10BF" w:rsidP="002B10BF">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CB940D" w14:textId="33ABEB9F" w:rsidR="002B10BF" w:rsidRDefault="002B10BF" w:rsidP="002B10BF">
            <w:pPr>
              <w:rPr>
                <w:rFonts w:eastAsia="Times New Roman"/>
                <w:color w:val="000000"/>
                <w:sz w:val="20"/>
                <w:szCs w:val="20"/>
              </w:rPr>
            </w:pPr>
            <w:r>
              <w:rPr>
                <w:noProof/>
                <w:sz w:val="20"/>
                <w:szCs w:val="20"/>
                <w:lang w:val="it-IT"/>
              </w:rPr>
              <w:t>Amino-fenoli.</w:t>
            </w:r>
            <w:r w:rsidRPr="00F00366">
              <w:rPr>
                <w:noProof/>
                <w:sz w:val="20"/>
                <w:szCs w:val="20"/>
                <w:lang w:val="it-IT"/>
              </w:rPr>
              <w:t xml:space="preserve"> Definiţie, </w:t>
            </w:r>
            <w:r>
              <w:rPr>
                <w:noProof/>
                <w:sz w:val="20"/>
                <w:szCs w:val="20"/>
                <w:lang w:val="it-IT"/>
              </w:rPr>
              <w:t>nomenclatură, metode de obţinere, proprietăţi chimice.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7AFDFD"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7DFBA6A9" w14:textId="3A6EBAD6"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35AFD5" w14:textId="45027B1C" w:rsidR="002B10BF" w:rsidRDefault="002B10BF" w:rsidP="002B10BF">
            <w:pPr>
              <w:rPr>
                <w:rFonts w:eastAsia="Times New Roman"/>
                <w:color w:val="000000"/>
                <w:sz w:val="20"/>
                <w:szCs w:val="20"/>
              </w:rPr>
            </w:pPr>
            <w:r>
              <w:rPr>
                <w:noProof/>
                <w:sz w:val="20"/>
                <w:szCs w:val="20"/>
                <w:lang w:val="it-IT"/>
              </w:rPr>
              <w:t xml:space="preserve">2 h, </w:t>
            </w:r>
            <w:r>
              <w:rPr>
                <w:noProof/>
                <w:sz w:val="20"/>
                <w:szCs w:val="20"/>
              </w:rPr>
              <w:t>[1-6]</w:t>
            </w:r>
          </w:p>
        </w:tc>
      </w:tr>
      <w:tr w:rsidR="002B10BF" w14:paraId="79DE532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53B886A" w14:textId="0B39B312" w:rsidR="002B10BF" w:rsidRDefault="002B10BF" w:rsidP="002B10BF">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ED0480" w14:textId="3F978178" w:rsidR="002B10BF" w:rsidRDefault="002B10BF" w:rsidP="002B10BF">
            <w:pPr>
              <w:rPr>
                <w:rFonts w:eastAsia="Times New Roman"/>
                <w:color w:val="000000"/>
                <w:sz w:val="20"/>
                <w:szCs w:val="20"/>
              </w:rPr>
            </w:pPr>
            <w:r>
              <w:rPr>
                <w:noProof/>
                <w:sz w:val="20"/>
                <w:szCs w:val="20"/>
                <w:lang w:val="it-IT"/>
              </w:rPr>
              <w:t>Terpene. Introducere. Structură şi clasificare. Monoterpene, sesquiterpenoide, diterpenoide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4EC0D2"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3AD292F8" w14:textId="1248052B"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5D0039" w14:textId="6FFB0408" w:rsidR="002B10BF" w:rsidRDefault="002B10BF" w:rsidP="002B10BF">
            <w:pPr>
              <w:rPr>
                <w:rFonts w:eastAsia="Times New Roman"/>
                <w:color w:val="000000"/>
                <w:sz w:val="20"/>
                <w:szCs w:val="20"/>
              </w:rPr>
            </w:pPr>
            <w:r>
              <w:rPr>
                <w:noProof/>
                <w:sz w:val="20"/>
                <w:szCs w:val="20"/>
                <w:lang w:val="it-IT"/>
              </w:rPr>
              <w:t xml:space="preserve">6 h, </w:t>
            </w:r>
            <w:r>
              <w:rPr>
                <w:noProof/>
                <w:sz w:val="20"/>
                <w:szCs w:val="20"/>
              </w:rPr>
              <w:t>[1-6]</w:t>
            </w:r>
          </w:p>
        </w:tc>
      </w:tr>
      <w:tr w:rsidR="002B10BF" w14:paraId="6545ECB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B2BECA" w14:textId="42602B2B" w:rsidR="002B10BF" w:rsidRDefault="002B10BF" w:rsidP="002B10BF">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4E24DA" w14:textId="7DB7C2BD" w:rsidR="002B10BF" w:rsidRDefault="002B10BF" w:rsidP="002B10BF">
            <w:pPr>
              <w:rPr>
                <w:rFonts w:eastAsia="Times New Roman"/>
                <w:color w:val="000000"/>
                <w:sz w:val="20"/>
                <w:szCs w:val="20"/>
              </w:rPr>
            </w:pPr>
            <w:r>
              <w:rPr>
                <w:noProof/>
                <w:sz w:val="20"/>
                <w:szCs w:val="20"/>
                <w:lang w:val="it-IT"/>
              </w:rPr>
              <w:t>Flavonoide. Introducere. Structură şi clasificare.</w:t>
            </w:r>
            <w:r w:rsidRPr="00351E24">
              <w:rPr>
                <w:noProof/>
                <w:sz w:val="20"/>
                <w:szCs w:val="20"/>
                <w:lang w:val="pt-BR"/>
              </w:rPr>
              <w:t xml:space="preserve"> Metode de obţinere. Reprezentanţi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5CDD5D" w14:textId="77777777" w:rsidR="002B10BF" w:rsidRDefault="002B10BF" w:rsidP="002B10BF">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14:paraId="4FE86E06" w14:textId="00A501EB" w:rsidR="002B10BF" w:rsidRDefault="002B10BF" w:rsidP="002B10BF">
            <w:pPr>
              <w:rPr>
                <w:rFonts w:eastAsia="Times New Roman"/>
                <w:color w:val="000000"/>
                <w:sz w:val="20"/>
                <w:szCs w:val="20"/>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D1CA2D" w14:textId="2C3A0EE2" w:rsidR="002B10BF" w:rsidRDefault="002B10BF" w:rsidP="002B10BF">
            <w:pPr>
              <w:rPr>
                <w:rFonts w:eastAsia="Times New Roman"/>
                <w:color w:val="000000"/>
                <w:sz w:val="20"/>
                <w:szCs w:val="20"/>
              </w:rPr>
            </w:pPr>
            <w:r>
              <w:rPr>
                <w:noProof/>
                <w:sz w:val="20"/>
                <w:szCs w:val="20"/>
                <w:lang w:val="it-IT"/>
              </w:rPr>
              <w:t xml:space="preserve">6 h, </w:t>
            </w:r>
            <w:r>
              <w:rPr>
                <w:noProof/>
                <w:sz w:val="20"/>
                <w:szCs w:val="20"/>
              </w:rPr>
              <w:t>[1-6]</w:t>
            </w:r>
          </w:p>
        </w:tc>
      </w:tr>
      <w:tr w:rsidR="00CD3359" w14:paraId="13C8F83F"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0B120E" w14:textId="77777777" w:rsidR="002B10BF" w:rsidRDefault="00B60063" w:rsidP="002B10BF">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14:paraId="63C075BB" w14:textId="77777777" w:rsidR="002B10BF" w:rsidRPr="00351E24" w:rsidRDefault="002B10BF" w:rsidP="002B10BF">
            <w:pPr>
              <w:numPr>
                <w:ilvl w:val="0"/>
                <w:numId w:val="3"/>
              </w:numPr>
              <w:suppressAutoHyphens/>
              <w:spacing w:line="276" w:lineRule="auto"/>
              <w:ind w:left="714" w:hanging="357"/>
              <w:rPr>
                <w:noProof/>
                <w:sz w:val="20"/>
                <w:szCs w:val="20"/>
                <w:lang w:val="it-IT"/>
              </w:rPr>
            </w:pPr>
            <w:r w:rsidRPr="0040795D">
              <w:rPr>
                <w:b/>
                <w:bCs/>
                <w:noProof/>
                <w:sz w:val="20"/>
                <w:szCs w:val="20"/>
                <w:lang w:val="it-IT"/>
              </w:rPr>
              <w:t>Chimie Organică</w:t>
            </w:r>
            <w:r w:rsidRPr="0040795D">
              <w:rPr>
                <w:noProof/>
                <w:sz w:val="20"/>
                <w:szCs w:val="20"/>
                <w:lang w:val="it-IT"/>
              </w:rPr>
              <w:t>, C. D. Neniţescu, vol. I şi vol</w:t>
            </w:r>
            <w:r w:rsidRPr="00490F6C">
              <w:rPr>
                <w:noProof/>
                <w:sz w:val="20"/>
                <w:szCs w:val="20"/>
                <w:lang w:val="it-IT"/>
              </w:rPr>
              <w:t>. II, Ed</w:t>
            </w:r>
            <w:r>
              <w:rPr>
                <w:noProof/>
                <w:sz w:val="20"/>
                <w:szCs w:val="20"/>
                <w:lang w:val="it-IT"/>
              </w:rPr>
              <w:t>itura</w:t>
            </w:r>
            <w:r w:rsidRPr="00490F6C">
              <w:rPr>
                <w:noProof/>
                <w:sz w:val="20"/>
                <w:szCs w:val="20"/>
                <w:lang w:val="it-IT"/>
              </w:rPr>
              <w:t xml:space="preserve"> Dida</w:t>
            </w:r>
            <w:r w:rsidRPr="006C7E9A">
              <w:rPr>
                <w:noProof/>
                <w:sz w:val="20"/>
                <w:szCs w:val="20"/>
                <w:lang w:val="it-IT"/>
              </w:rPr>
              <w:t>ctică şi Pedag</w:t>
            </w:r>
            <w:r w:rsidRPr="00351E24">
              <w:rPr>
                <w:noProof/>
                <w:sz w:val="20"/>
                <w:szCs w:val="20"/>
                <w:lang w:val="it-IT"/>
              </w:rPr>
              <w:t>ogică</w:t>
            </w:r>
            <w:r>
              <w:rPr>
                <w:noProof/>
                <w:sz w:val="20"/>
                <w:szCs w:val="20"/>
                <w:lang w:val="it-IT"/>
              </w:rPr>
              <w:t xml:space="preserve">, Bucureşti, </w:t>
            </w:r>
            <w:r w:rsidRPr="00351E24">
              <w:rPr>
                <w:noProof/>
                <w:sz w:val="20"/>
                <w:szCs w:val="20"/>
                <w:lang w:val="it-IT"/>
              </w:rPr>
              <w:t>1980.</w:t>
            </w:r>
          </w:p>
          <w:p w14:paraId="69716E2F" w14:textId="77777777" w:rsidR="002B10BF" w:rsidRPr="00316B9C" w:rsidRDefault="002B10BF" w:rsidP="002B10BF">
            <w:pPr>
              <w:numPr>
                <w:ilvl w:val="0"/>
                <w:numId w:val="3"/>
              </w:numPr>
              <w:suppressAutoHyphens/>
              <w:spacing w:line="276" w:lineRule="auto"/>
              <w:ind w:left="714" w:hanging="357"/>
              <w:rPr>
                <w:b/>
                <w:bCs/>
                <w:noProof/>
                <w:sz w:val="20"/>
                <w:szCs w:val="20"/>
                <w:lang w:val="it-IT"/>
              </w:rPr>
            </w:pPr>
            <w:r w:rsidRPr="00316B9C">
              <w:rPr>
                <w:b/>
                <w:bCs/>
                <w:noProof/>
                <w:sz w:val="20"/>
                <w:szCs w:val="20"/>
                <w:lang w:val="pt-BR"/>
              </w:rPr>
              <w:t>Chimie Organică</w:t>
            </w:r>
            <w:r w:rsidRPr="00316B9C">
              <w:rPr>
                <w:noProof/>
                <w:sz w:val="20"/>
                <w:szCs w:val="20"/>
                <w:lang w:val="pt-BR"/>
              </w:rPr>
              <w:t xml:space="preserve">, M. Avram, vol. </w:t>
            </w:r>
            <w:r w:rsidRPr="00316B9C">
              <w:rPr>
                <w:noProof/>
                <w:sz w:val="20"/>
                <w:szCs w:val="20"/>
                <w:lang w:val="it-IT"/>
              </w:rPr>
              <w:t>I şi vol. II, Ed</w:t>
            </w:r>
            <w:r>
              <w:rPr>
                <w:noProof/>
                <w:sz w:val="20"/>
                <w:szCs w:val="20"/>
                <w:lang w:val="it-IT"/>
              </w:rPr>
              <w:t>itura</w:t>
            </w:r>
            <w:r w:rsidRPr="00316B9C">
              <w:rPr>
                <w:noProof/>
                <w:sz w:val="20"/>
                <w:szCs w:val="20"/>
                <w:lang w:val="it-IT"/>
              </w:rPr>
              <w:t xml:space="preserve"> Academiei</w:t>
            </w:r>
            <w:r>
              <w:rPr>
                <w:noProof/>
                <w:sz w:val="20"/>
                <w:szCs w:val="20"/>
                <w:lang w:val="it-IT"/>
              </w:rPr>
              <w:t xml:space="preserve">, Bucureşti, </w:t>
            </w:r>
            <w:r w:rsidRPr="00316B9C">
              <w:rPr>
                <w:noProof/>
                <w:sz w:val="20"/>
                <w:szCs w:val="20"/>
                <w:lang w:val="it-IT"/>
              </w:rPr>
              <w:t>1982.</w:t>
            </w:r>
          </w:p>
          <w:p w14:paraId="3F9CE674" w14:textId="77777777" w:rsidR="002B10BF" w:rsidRPr="0023088D" w:rsidRDefault="002B10BF" w:rsidP="002B10BF">
            <w:pPr>
              <w:numPr>
                <w:ilvl w:val="0"/>
                <w:numId w:val="3"/>
              </w:numPr>
              <w:suppressAutoHyphens/>
              <w:spacing w:line="276" w:lineRule="auto"/>
              <w:ind w:left="714" w:hanging="357"/>
              <w:rPr>
                <w:b/>
                <w:bCs/>
                <w:noProof/>
                <w:sz w:val="20"/>
                <w:szCs w:val="20"/>
                <w:lang w:val="it-IT"/>
              </w:rPr>
            </w:pPr>
            <w:r>
              <w:rPr>
                <w:b/>
                <w:bCs/>
                <w:noProof/>
                <w:sz w:val="20"/>
                <w:szCs w:val="20"/>
                <w:lang w:val="it-IT"/>
              </w:rPr>
              <w:t>Chimie Organică</w:t>
            </w:r>
            <w:r>
              <w:rPr>
                <w:noProof/>
                <w:sz w:val="20"/>
                <w:szCs w:val="20"/>
                <w:lang w:val="it-IT"/>
              </w:rPr>
              <w:t xml:space="preserve">, V. Şunel, Editura Univ. </w:t>
            </w:r>
            <w:r w:rsidRPr="00F00366">
              <w:rPr>
                <w:noProof/>
                <w:sz w:val="20"/>
                <w:szCs w:val="20"/>
                <w:lang w:val="it-IT"/>
              </w:rPr>
              <w:t>“</w:t>
            </w:r>
            <w:r>
              <w:rPr>
                <w:noProof/>
                <w:sz w:val="20"/>
                <w:szCs w:val="20"/>
              </w:rPr>
              <w:t>Al. I. Cuza</w:t>
            </w:r>
            <w:r>
              <w:rPr>
                <w:noProof/>
                <w:sz w:val="20"/>
                <w:szCs w:val="20"/>
                <w:lang w:val="it-IT"/>
              </w:rPr>
              <w:t xml:space="preserve">” Iaşi, </w:t>
            </w:r>
            <w:r w:rsidRPr="00F00366">
              <w:rPr>
                <w:noProof/>
                <w:sz w:val="20"/>
                <w:szCs w:val="20"/>
                <w:lang w:val="it-IT"/>
              </w:rPr>
              <w:t>1995.</w:t>
            </w:r>
          </w:p>
          <w:p w14:paraId="0141C0C5" w14:textId="77777777" w:rsidR="002B10BF" w:rsidRPr="0023088D" w:rsidRDefault="002B10BF" w:rsidP="002B10BF">
            <w:pPr>
              <w:numPr>
                <w:ilvl w:val="0"/>
                <w:numId w:val="3"/>
              </w:numPr>
              <w:spacing w:line="276" w:lineRule="auto"/>
              <w:ind w:left="714" w:hanging="357"/>
              <w:rPr>
                <w:sz w:val="20"/>
                <w:szCs w:val="20"/>
              </w:rPr>
            </w:pPr>
            <w:r w:rsidRPr="0023088D">
              <w:rPr>
                <w:b/>
                <w:bCs/>
                <w:sz w:val="20"/>
                <w:szCs w:val="20"/>
              </w:rPr>
              <w:t>Experimental Organic Chemistry</w:t>
            </w:r>
            <w:r>
              <w:rPr>
                <w:sz w:val="20"/>
                <w:szCs w:val="20"/>
              </w:rPr>
              <w:t>,</w:t>
            </w:r>
            <w:r w:rsidRPr="0023088D">
              <w:rPr>
                <w:sz w:val="20"/>
                <w:szCs w:val="20"/>
              </w:rPr>
              <w:t xml:space="preserve"> M. Harwood</w:t>
            </w:r>
            <w:r>
              <w:rPr>
                <w:sz w:val="20"/>
                <w:szCs w:val="20"/>
              </w:rPr>
              <w:t>, C. J. Moody, and J. M. Percy,</w:t>
            </w:r>
            <w:r w:rsidRPr="0023088D">
              <w:rPr>
                <w:sz w:val="20"/>
                <w:szCs w:val="20"/>
              </w:rPr>
              <w:t xml:space="preserve"> Blackwell Science, </w:t>
            </w:r>
            <w:smartTag w:uri="urn:schemas-microsoft-com:office:smarttags" w:element="City">
              <w:smartTag w:uri="urn:schemas-microsoft-com:office:smarttags" w:element="place">
                <w:r w:rsidRPr="0023088D">
                  <w:rPr>
                    <w:sz w:val="20"/>
                    <w:szCs w:val="20"/>
                  </w:rPr>
                  <w:t>Oxford</w:t>
                </w:r>
              </w:smartTag>
            </w:smartTag>
            <w:r w:rsidRPr="0023088D">
              <w:rPr>
                <w:sz w:val="20"/>
                <w:szCs w:val="20"/>
              </w:rPr>
              <w:t>, 1999.</w:t>
            </w:r>
          </w:p>
          <w:p w14:paraId="528CE3C3" w14:textId="77777777" w:rsidR="002B10BF" w:rsidRDefault="002B10BF" w:rsidP="002B10BF">
            <w:pPr>
              <w:numPr>
                <w:ilvl w:val="0"/>
                <w:numId w:val="3"/>
              </w:numPr>
              <w:spacing w:line="276" w:lineRule="auto"/>
              <w:ind w:left="714" w:hanging="357"/>
              <w:rPr>
                <w:sz w:val="20"/>
                <w:szCs w:val="20"/>
              </w:rPr>
            </w:pPr>
            <w:r w:rsidRPr="0023088D">
              <w:rPr>
                <w:b/>
                <w:bCs/>
                <w:sz w:val="20"/>
                <w:szCs w:val="20"/>
              </w:rPr>
              <w:t>Organicum</w:t>
            </w:r>
            <w:r w:rsidRPr="0023088D">
              <w:rPr>
                <w:sz w:val="20"/>
                <w:szCs w:val="20"/>
              </w:rPr>
              <w:t>, Becker et al., Editura Ştiinţifică şi Enciclopedică, Bucureşti, 1982.</w:t>
            </w:r>
          </w:p>
          <w:p w14:paraId="020A9167" w14:textId="77777777" w:rsidR="002B10BF" w:rsidRPr="002254CE" w:rsidRDefault="002B10BF" w:rsidP="002B10BF">
            <w:pPr>
              <w:numPr>
                <w:ilvl w:val="0"/>
                <w:numId w:val="3"/>
              </w:numPr>
              <w:spacing w:line="276" w:lineRule="auto"/>
              <w:ind w:left="714" w:hanging="357"/>
              <w:jc w:val="both"/>
              <w:rPr>
                <w:b/>
                <w:bCs/>
                <w:sz w:val="20"/>
                <w:szCs w:val="20"/>
              </w:rPr>
            </w:pPr>
            <w:r w:rsidRPr="0023088D">
              <w:rPr>
                <w:b/>
                <w:bCs/>
                <w:sz w:val="20"/>
                <w:szCs w:val="20"/>
              </w:rPr>
              <w:t>Practical Organic Chemistry</w:t>
            </w:r>
            <w:r w:rsidRPr="0023088D">
              <w:rPr>
                <w:sz w:val="20"/>
                <w:szCs w:val="20"/>
              </w:rPr>
              <w:t>,</w:t>
            </w:r>
            <w:r w:rsidRPr="0023088D">
              <w:t xml:space="preserve"> </w:t>
            </w:r>
            <w:r w:rsidRPr="0023088D">
              <w:rPr>
                <w:sz w:val="20"/>
                <w:szCs w:val="20"/>
              </w:rPr>
              <w:t xml:space="preserve">A. I. Vogel, Longmans, </w:t>
            </w:r>
            <w:smartTag w:uri="urn:schemas-microsoft-com:office:smarttags" w:element="City">
              <w:smartTag w:uri="urn:schemas-microsoft-com:office:smarttags" w:element="place">
                <w:r w:rsidRPr="0023088D">
                  <w:rPr>
                    <w:sz w:val="20"/>
                    <w:szCs w:val="20"/>
                  </w:rPr>
                  <w:t>London</w:t>
                </w:r>
              </w:smartTag>
            </w:smartTag>
            <w:r w:rsidRPr="0023088D">
              <w:rPr>
                <w:sz w:val="20"/>
                <w:szCs w:val="20"/>
              </w:rPr>
              <w:t>, 1961.</w:t>
            </w:r>
          </w:p>
          <w:p w14:paraId="6A78C806" w14:textId="77777777" w:rsidR="002B10BF" w:rsidRPr="002B10BF" w:rsidRDefault="002B10BF" w:rsidP="002B10BF">
            <w:pPr>
              <w:numPr>
                <w:ilvl w:val="0"/>
                <w:numId w:val="3"/>
              </w:numPr>
              <w:spacing w:line="276" w:lineRule="auto"/>
              <w:ind w:left="714" w:hanging="357"/>
              <w:jc w:val="both"/>
              <w:rPr>
                <w:b/>
                <w:bCs/>
                <w:sz w:val="20"/>
                <w:szCs w:val="20"/>
              </w:rPr>
            </w:pPr>
            <w:r>
              <w:rPr>
                <w:b/>
                <w:bCs/>
                <w:sz w:val="20"/>
                <w:szCs w:val="20"/>
              </w:rPr>
              <w:t>The Science of Flavonoids</w:t>
            </w:r>
            <w:r w:rsidRPr="00C9460A">
              <w:rPr>
                <w:bCs/>
                <w:sz w:val="20"/>
                <w:szCs w:val="20"/>
              </w:rPr>
              <w:t xml:space="preserve">, </w:t>
            </w:r>
            <w:r w:rsidRPr="00EA2C17">
              <w:rPr>
                <w:sz w:val="20"/>
                <w:szCs w:val="20"/>
              </w:rPr>
              <w:t>Erich Grotewold,</w:t>
            </w:r>
            <w:r>
              <w:rPr>
                <w:b/>
                <w:bCs/>
                <w:sz w:val="20"/>
                <w:szCs w:val="20"/>
              </w:rPr>
              <w:t xml:space="preserve"> </w:t>
            </w:r>
            <w:r w:rsidRPr="00530B18">
              <w:rPr>
                <w:sz w:val="20"/>
                <w:szCs w:val="20"/>
              </w:rPr>
              <w:t xml:space="preserve">Springer, </w:t>
            </w:r>
            <w:r w:rsidRPr="00D42F1A">
              <w:rPr>
                <w:sz w:val="20"/>
                <w:szCs w:val="20"/>
              </w:rPr>
              <w:t>2006.</w:t>
            </w:r>
          </w:p>
          <w:p w14:paraId="46966C63" w14:textId="369E8372" w:rsidR="00CD3359" w:rsidRPr="002B10BF" w:rsidRDefault="002B10BF" w:rsidP="002B10BF">
            <w:pPr>
              <w:numPr>
                <w:ilvl w:val="0"/>
                <w:numId w:val="3"/>
              </w:numPr>
              <w:spacing w:line="276" w:lineRule="auto"/>
              <w:ind w:left="714" w:hanging="357"/>
              <w:rPr>
                <w:b/>
                <w:bCs/>
                <w:sz w:val="20"/>
                <w:szCs w:val="20"/>
              </w:rPr>
            </w:pPr>
            <w:r w:rsidRPr="002B10BF">
              <w:rPr>
                <w:b/>
                <w:bCs/>
                <w:sz w:val="20"/>
                <w:szCs w:val="20"/>
              </w:rPr>
              <w:t>Natural Products in Chemical Biology</w:t>
            </w:r>
            <w:r w:rsidRPr="002B10BF">
              <w:rPr>
                <w:sz w:val="20"/>
                <w:szCs w:val="20"/>
              </w:rPr>
              <w:t>, Natanya Civjan, John Wiley &amp; Sons, 2012.</w:t>
            </w:r>
            <w:r w:rsidR="00B60063" w:rsidRPr="002B10BF">
              <w:rPr>
                <w:rFonts w:eastAsia="Times New Roman"/>
                <w:color w:val="000000"/>
                <w:sz w:val="20"/>
                <w:szCs w:val="20"/>
              </w:rPr>
              <w:br/>
              <w:t> </w:t>
            </w:r>
          </w:p>
        </w:tc>
      </w:tr>
      <w:tr w:rsidR="00CD3359" w14:paraId="41DCED2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E83A0B" w14:textId="77777777" w:rsidR="00CD3359" w:rsidRDefault="00B60063">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077178" w14:textId="77777777" w:rsidR="00CD3359" w:rsidRDefault="00B60063">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98C848" w14:textId="77777777" w:rsidR="00CD3359" w:rsidRDefault="00B60063">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485B22" w14:textId="77777777" w:rsidR="00CD3359" w:rsidRDefault="00B6006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66FF6" w14:paraId="617C435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840900" w14:textId="53430BEE" w:rsidR="00966FF6" w:rsidRDefault="00966FF6" w:rsidP="00966FF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C7DEFD" w14:textId="77777777" w:rsidR="00966FF6" w:rsidRPr="00674E91" w:rsidRDefault="00966FF6" w:rsidP="00966FF6">
            <w:pPr>
              <w:ind w:left="57"/>
              <w:rPr>
                <w:noProof/>
                <w:sz w:val="20"/>
                <w:szCs w:val="20"/>
                <w:lang w:val="fr-FR"/>
              </w:rPr>
            </w:pPr>
            <w:r w:rsidRPr="00674E91">
              <w:rPr>
                <w:noProof/>
                <w:sz w:val="20"/>
                <w:szCs w:val="20"/>
                <w:lang w:val="fr-FR"/>
              </w:rPr>
              <w:t>Norme de protecţia muncii în laboratorul de chimie organică.</w:t>
            </w:r>
          </w:p>
          <w:p w14:paraId="0B5A388B" w14:textId="42C25CB6" w:rsidR="00966FF6" w:rsidRDefault="00966FF6" w:rsidP="00966FF6">
            <w:pPr>
              <w:rPr>
                <w:rFonts w:eastAsia="Times New Roman"/>
                <w:color w:val="000000"/>
                <w:sz w:val="20"/>
                <w:szCs w:val="20"/>
              </w:rPr>
            </w:pPr>
            <w:r>
              <w:rPr>
                <w:noProof/>
                <w:sz w:val="20"/>
                <w:szCs w:val="20"/>
              </w:rPr>
              <w:t>Sinteza benzilului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F05BA5" w14:textId="77777777" w:rsidR="00966FF6" w:rsidRDefault="00966FF6" w:rsidP="00966FF6">
            <w:pPr>
              <w:ind w:left="57"/>
              <w:rPr>
                <w:noProof/>
                <w:sz w:val="20"/>
                <w:szCs w:val="20"/>
              </w:rPr>
            </w:pPr>
            <w:r>
              <w:rPr>
                <w:noProof/>
                <w:sz w:val="20"/>
                <w:szCs w:val="20"/>
              </w:rPr>
              <w:t>Experiment</w:t>
            </w:r>
          </w:p>
          <w:p w14:paraId="1F37E36C" w14:textId="09F0DCFF" w:rsidR="00966FF6" w:rsidRDefault="003A13D5" w:rsidP="00966FF6">
            <w:pPr>
              <w:rPr>
                <w:rFonts w:eastAsia="Times New Roman"/>
                <w:color w:val="000000"/>
                <w:sz w:val="20"/>
                <w:szCs w:val="20"/>
              </w:rPr>
            </w:pPr>
            <w:r>
              <w:rPr>
                <w:noProof/>
                <w:sz w:val="20"/>
                <w:szCs w:val="20"/>
              </w:rPr>
              <w:t xml:space="preserve"> </w:t>
            </w:r>
            <w:r w:rsidR="00966FF6">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1C5F2E" w14:textId="5C0521D9" w:rsidR="00966FF6" w:rsidRDefault="00966FF6" w:rsidP="00966FF6">
            <w:pPr>
              <w:rPr>
                <w:rFonts w:eastAsia="Times New Roman"/>
                <w:color w:val="000000"/>
                <w:sz w:val="20"/>
                <w:szCs w:val="20"/>
              </w:rPr>
            </w:pPr>
            <w:r>
              <w:rPr>
                <w:noProof/>
                <w:sz w:val="20"/>
                <w:szCs w:val="20"/>
              </w:rPr>
              <w:t>4 h</w:t>
            </w:r>
            <w:r>
              <w:rPr>
                <w:noProof/>
                <w:sz w:val="20"/>
                <w:szCs w:val="20"/>
                <w:lang w:val="it-IT"/>
              </w:rPr>
              <w:t xml:space="preserve">, </w:t>
            </w:r>
            <w:r>
              <w:rPr>
                <w:noProof/>
                <w:sz w:val="20"/>
                <w:szCs w:val="20"/>
              </w:rPr>
              <w:t>[1-4]</w:t>
            </w:r>
          </w:p>
        </w:tc>
      </w:tr>
      <w:tr w:rsidR="00966FF6" w14:paraId="703AE02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308CCA" w14:textId="62BF7BB3" w:rsidR="00966FF6" w:rsidRDefault="00966FF6" w:rsidP="00966FF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960AF6" w14:textId="0C6AAA18" w:rsidR="00966FF6" w:rsidRDefault="00966FF6" w:rsidP="00966FF6">
            <w:pPr>
              <w:rPr>
                <w:rFonts w:eastAsia="Times New Roman"/>
                <w:color w:val="000000"/>
                <w:sz w:val="20"/>
                <w:szCs w:val="20"/>
              </w:rPr>
            </w:pPr>
            <w:r>
              <w:rPr>
                <w:noProof/>
                <w:sz w:val="20"/>
                <w:szCs w:val="20"/>
              </w:rPr>
              <w:t>Sinteza acidului benzilic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52F3CE" w14:textId="77777777" w:rsidR="00966FF6" w:rsidRDefault="00966FF6" w:rsidP="00966FF6">
            <w:pPr>
              <w:ind w:left="57"/>
              <w:rPr>
                <w:noProof/>
                <w:sz w:val="20"/>
                <w:szCs w:val="20"/>
              </w:rPr>
            </w:pPr>
            <w:r>
              <w:rPr>
                <w:noProof/>
                <w:sz w:val="20"/>
                <w:szCs w:val="20"/>
              </w:rPr>
              <w:t>Experiment</w:t>
            </w:r>
          </w:p>
          <w:p w14:paraId="432F304C" w14:textId="785ACF24" w:rsidR="00966FF6" w:rsidRDefault="003A13D5" w:rsidP="00966FF6">
            <w:pPr>
              <w:rPr>
                <w:rFonts w:eastAsia="Times New Roman"/>
                <w:color w:val="000000"/>
                <w:sz w:val="20"/>
                <w:szCs w:val="20"/>
              </w:rPr>
            </w:pPr>
            <w:r>
              <w:rPr>
                <w:noProof/>
                <w:sz w:val="20"/>
                <w:szCs w:val="20"/>
              </w:rPr>
              <w:t xml:space="preserve"> </w:t>
            </w:r>
            <w:r w:rsidR="00966FF6">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5C9E8B" w14:textId="06D3FB74" w:rsidR="00966FF6" w:rsidRDefault="00966FF6" w:rsidP="00966FF6">
            <w:pPr>
              <w:rPr>
                <w:rFonts w:eastAsia="Times New Roman"/>
                <w:color w:val="000000"/>
                <w:sz w:val="20"/>
                <w:szCs w:val="20"/>
              </w:rPr>
            </w:pPr>
            <w:r>
              <w:rPr>
                <w:noProof/>
                <w:sz w:val="20"/>
                <w:szCs w:val="20"/>
              </w:rPr>
              <w:t>4 h</w:t>
            </w:r>
            <w:r>
              <w:rPr>
                <w:noProof/>
                <w:sz w:val="20"/>
                <w:szCs w:val="20"/>
                <w:lang w:val="it-IT"/>
              </w:rPr>
              <w:t xml:space="preserve">, </w:t>
            </w:r>
            <w:r>
              <w:rPr>
                <w:noProof/>
                <w:sz w:val="20"/>
                <w:szCs w:val="20"/>
              </w:rPr>
              <w:t>[1-4]</w:t>
            </w:r>
          </w:p>
        </w:tc>
      </w:tr>
      <w:tr w:rsidR="00966FF6" w14:paraId="4F553D4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54429E" w14:textId="5F5B75B4" w:rsidR="00966FF6" w:rsidRDefault="00966FF6" w:rsidP="00966FF6">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38C8E5B" w14:textId="0C03A930" w:rsidR="00966FF6" w:rsidRDefault="00966FF6" w:rsidP="00966FF6">
            <w:pPr>
              <w:rPr>
                <w:rFonts w:eastAsia="Times New Roman"/>
                <w:color w:val="000000"/>
                <w:sz w:val="20"/>
                <w:szCs w:val="20"/>
              </w:rPr>
            </w:pPr>
            <w:r>
              <w:rPr>
                <w:noProof/>
                <w:sz w:val="20"/>
                <w:szCs w:val="20"/>
              </w:rPr>
              <w:t>Sinteza fenacetinei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37E57A1" w14:textId="77777777" w:rsidR="00966FF6" w:rsidRDefault="00966FF6" w:rsidP="00966FF6">
            <w:pPr>
              <w:ind w:left="57"/>
              <w:rPr>
                <w:noProof/>
                <w:sz w:val="20"/>
                <w:szCs w:val="20"/>
              </w:rPr>
            </w:pPr>
            <w:r>
              <w:rPr>
                <w:noProof/>
                <w:sz w:val="20"/>
                <w:szCs w:val="20"/>
              </w:rPr>
              <w:t>Experiment</w:t>
            </w:r>
          </w:p>
          <w:p w14:paraId="423DDC33" w14:textId="4EC9943C" w:rsidR="00966FF6" w:rsidRDefault="003A13D5" w:rsidP="00966FF6">
            <w:pPr>
              <w:rPr>
                <w:rFonts w:eastAsia="Times New Roman"/>
                <w:color w:val="000000"/>
                <w:sz w:val="20"/>
                <w:szCs w:val="20"/>
              </w:rPr>
            </w:pPr>
            <w:r>
              <w:rPr>
                <w:noProof/>
                <w:sz w:val="20"/>
                <w:szCs w:val="20"/>
              </w:rPr>
              <w:t xml:space="preserve"> </w:t>
            </w:r>
            <w:r w:rsidR="00966FF6">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A3571A2" w14:textId="5C7A0997" w:rsidR="00966FF6" w:rsidRDefault="00966FF6" w:rsidP="00966FF6">
            <w:pPr>
              <w:rPr>
                <w:rFonts w:eastAsia="Times New Roman"/>
                <w:color w:val="000000"/>
                <w:sz w:val="20"/>
                <w:szCs w:val="20"/>
              </w:rPr>
            </w:pPr>
            <w:r>
              <w:rPr>
                <w:noProof/>
                <w:sz w:val="20"/>
                <w:szCs w:val="20"/>
              </w:rPr>
              <w:t>4 h</w:t>
            </w:r>
            <w:r>
              <w:rPr>
                <w:noProof/>
                <w:sz w:val="20"/>
                <w:szCs w:val="20"/>
                <w:lang w:val="it-IT"/>
              </w:rPr>
              <w:t xml:space="preserve">, </w:t>
            </w:r>
            <w:r>
              <w:rPr>
                <w:noProof/>
                <w:sz w:val="20"/>
                <w:szCs w:val="20"/>
              </w:rPr>
              <w:t>[1-4]</w:t>
            </w:r>
          </w:p>
        </w:tc>
      </w:tr>
      <w:tr w:rsidR="00966FF6" w14:paraId="049252A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5ACAEA" w14:textId="50CED247" w:rsidR="00966FF6" w:rsidRDefault="00966FF6" w:rsidP="00966FF6">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273219" w14:textId="2965C144" w:rsidR="00966FF6" w:rsidRDefault="00966FF6" w:rsidP="00966FF6">
            <w:pPr>
              <w:rPr>
                <w:rFonts w:eastAsia="Times New Roman"/>
                <w:color w:val="000000"/>
                <w:sz w:val="20"/>
                <w:szCs w:val="20"/>
              </w:rPr>
            </w:pPr>
            <w:r w:rsidRPr="00351E24">
              <w:rPr>
                <w:noProof/>
                <w:sz w:val="20"/>
                <w:szCs w:val="20"/>
                <w:lang w:val="it-IT"/>
              </w:rPr>
              <w:t>Extracţia limonenului din portocale prin antrenare cu vapori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B40E84" w14:textId="77777777" w:rsidR="00966FF6" w:rsidRDefault="00966FF6" w:rsidP="00966FF6">
            <w:pPr>
              <w:ind w:left="57"/>
              <w:rPr>
                <w:noProof/>
                <w:sz w:val="20"/>
                <w:szCs w:val="20"/>
              </w:rPr>
            </w:pPr>
            <w:r>
              <w:rPr>
                <w:noProof/>
                <w:sz w:val="20"/>
                <w:szCs w:val="20"/>
              </w:rPr>
              <w:t>Experiment</w:t>
            </w:r>
          </w:p>
          <w:p w14:paraId="18B9C0AD" w14:textId="26489AE3" w:rsidR="00966FF6" w:rsidRDefault="003A13D5" w:rsidP="00966FF6">
            <w:pPr>
              <w:rPr>
                <w:rFonts w:eastAsia="Times New Roman"/>
                <w:color w:val="000000"/>
                <w:sz w:val="20"/>
                <w:szCs w:val="20"/>
              </w:rPr>
            </w:pPr>
            <w:r>
              <w:rPr>
                <w:noProof/>
                <w:sz w:val="20"/>
                <w:szCs w:val="20"/>
              </w:rPr>
              <w:t xml:space="preserve"> </w:t>
            </w:r>
            <w:r w:rsidR="00966FF6">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217BAD" w14:textId="33501088" w:rsidR="00966FF6" w:rsidRDefault="00966FF6" w:rsidP="00966FF6">
            <w:pPr>
              <w:rPr>
                <w:rFonts w:eastAsia="Times New Roman"/>
                <w:color w:val="000000"/>
                <w:sz w:val="20"/>
                <w:szCs w:val="20"/>
              </w:rPr>
            </w:pPr>
            <w:r>
              <w:rPr>
                <w:noProof/>
                <w:sz w:val="20"/>
                <w:szCs w:val="20"/>
              </w:rPr>
              <w:t>4 h</w:t>
            </w:r>
            <w:r>
              <w:rPr>
                <w:noProof/>
                <w:sz w:val="20"/>
                <w:szCs w:val="20"/>
                <w:lang w:val="it-IT"/>
              </w:rPr>
              <w:t xml:space="preserve">, </w:t>
            </w:r>
            <w:r>
              <w:rPr>
                <w:noProof/>
                <w:sz w:val="20"/>
                <w:szCs w:val="20"/>
              </w:rPr>
              <w:t>[1-4]</w:t>
            </w:r>
          </w:p>
        </w:tc>
      </w:tr>
      <w:tr w:rsidR="00966FF6" w14:paraId="0003AA2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B752ED" w14:textId="375B66CE" w:rsidR="00966FF6" w:rsidRDefault="00966FF6" w:rsidP="00966FF6">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F51EA6" w14:textId="01FC7170" w:rsidR="00966FF6" w:rsidRDefault="00966FF6" w:rsidP="00966FF6">
            <w:pPr>
              <w:rPr>
                <w:rFonts w:eastAsia="Times New Roman"/>
                <w:color w:val="000000"/>
                <w:sz w:val="20"/>
                <w:szCs w:val="20"/>
              </w:rPr>
            </w:pPr>
            <w:r>
              <w:rPr>
                <w:noProof/>
                <w:sz w:val="20"/>
                <w:szCs w:val="20"/>
              </w:rPr>
              <w:t>Sinteza flavonoidelor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8D7BC2" w14:textId="77777777" w:rsidR="00966FF6" w:rsidRDefault="00966FF6" w:rsidP="00966FF6">
            <w:pPr>
              <w:rPr>
                <w:noProof/>
                <w:sz w:val="20"/>
                <w:szCs w:val="20"/>
              </w:rPr>
            </w:pPr>
            <w:r>
              <w:rPr>
                <w:noProof/>
                <w:sz w:val="20"/>
                <w:szCs w:val="20"/>
              </w:rPr>
              <w:t>Experiment</w:t>
            </w:r>
          </w:p>
          <w:p w14:paraId="02A583E6" w14:textId="63D18A3B" w:rsidR="003A13D5" w:rsidRDefault="003A13D5" w:rsidP="00966FF6">
            <w:pPr>
              <w:rPr>
                <w:rFonts w:eastAsia="Times New Roman"/>
                <w:color w:val="000000"/>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C1CDDF" w14:textId="001C7905" w:rsidR="00966FF6" w:rsidRDefault="00966FF6" w:rsidP="00966FF6">
            <w:pPr>
              <w:rPr>
                <w:rFonts w:eastAsia="Times New Roman"/>
                <w:color w:val="000000"/>
                <w:sz w:val="20"/>
                <w:szCs w:val="20"/>
              </w:rPr>
            </w:pPr>
            <w:r>
              <w:rPr>
                <w:noProof/>
                <w:sz w:val="20"/>
                <w:szCs w:val="20"/>
              </w:rPr>
              <w:t>8 h</w:t>
            </w:r>
            <w:r>
              <w:rPr>
                <w:noProof/>
                <w:sz w:val="20"/>
                <w:szCs w:val="20"/>
                <w:lang w:val="it-IT"/>
              </w:rPr>
              <w:t xml:space="preserve">, </w:t>
            </w:r>
            <w:r>
              <w:rPr>
                <w:noProof/>
                <w:sz w:val="20"/>
                <w:szCs w:val="20"/>
              </w:rPr>
              <w:t>[1-4]</w:t>
            </w:r>
          </w:p>
        </w:tc>
      </w:tr>
      <w:tr w:rsidR="00CD3359" w14:paraId="3CB03E1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D9664D" w14:textId="37B844B3" w:rsidR="000E0AC9" w:rsidRDefault="00B60063" w:rsidP="000E0AC9">
            <w:pPr>
              <w:suppressAutoHyphens/>
              <w:spacing w:line="276" w:lineRule="auto"/>
              <w:ind w:left="381" w:hanging="381"/>
              <w:rPr>
                <w:noProof/>
                <w:sz w:val="20"/>
                <w:szCs w:val="20"/>
                <w:lang w:val="it-IT"/>
              </w:rPr>
            </w:pPr>
            <w:r>
              <w:rPr>
                <w:rFonts w:eastAsia="Times New Roman"/>
                <w:b/>
                <w:bCs/>
                <w:color w:val="000000"/>
                <w:sz w:val="20"/>
                <w:szCs w:val="20"/>
              </w:rPr>
              <w:t>Bibliografie</w:t>
            </w:r>
            <w:r>
              <w:rPr>
                <w:rFonts w:eastAsia="Times New Roman"/>
                <w:color w:val="000000"/>
                <w:sz w:val="20"/>
                <w:szCs w:val="20"/>
              </w:rPr>
              <w:br/>
              <w:t> </w:t>
            </w:r>
            <w:r>
              <w:rPr>
                <w:rFonts w:eastAsia="Times New Roman"/>
                <w:color w:val="000000"/>
                <w:sz w:val="20"/>
                <w:szCs w:val="20"/>
              </w:rPr>
              <w:br/>
            </w:r>
            <w:r w:rsidR="000E0AC9">
              <w:rPr>
                <w:b/>
                <w:bCs/>
                <w:noProof/>
                <w:sz w:val="20"/>
                <w:szCs w:val="20"/>
                <w:lang w:val="it-IT"/>
              </w:rPr>
              <w:t xml:space="preserve">1. </w:t>
            </w:r>
            <w:r w:rsidR="000E0AC9">
              <w:rPr>
                <w:b/>
                <w:bCs/>
                <w:noProof/>
                <w:sz w:val="20"/>
                <w:szCs w:val="20"/>
                <w:lang w:val="it-IT"/>
              </w:rPr>
              <w:t>Chimie Organică</w:t>
            </w:r>
            <w:r w:rsidR="000E0AC9">
              <w:rPr>
                <w:noProof/>
                <w:sz w:val="20"/>
                <w:szCs w:val="20"/>
                <w:lang w:val="it-IT"/>
              </w:rPr>
              <w:t xml:space="preserve">, V. Şunel, Editura Univ. </w:t>
            </w:r>
            <w:r w:rsidR="000E0AC9" w:rsidRPr="00F00366">
              <w:rPr>
                <w:noProof/>
                <w:sz w:val="20"/>
                <w:szCs w:val="20"/>
                <w:lang w:val="it-IT"/>
              </w:rPr>
              <w:t>“</w:t>
            </w:r>
            <w:r w:rsidR="000E0AC9">
              <w:rPr>
                <w:noProof/>
                <w:sz w:val="20"/>
                <w:szCs w:val="20"/>
              </w:rPr>
              <w:t>Al. I. Cuza</w:t>
            </w:r>
            <w:r w:rsidR="000E0AC9">
              <w:rPr>
                <w:noProof/>
                <w:sz w:val="20"/>
                <w:szCs w:val="20"/>
                <w:lang w:val="it-IT"/>
              </w:rPr>
              <w:t xml:space="preserve">” Iaşi, </w:t>
            </w:r>
            <w:r w:rsidR="000E0AC9" w:rsidRPr="00F00366">
              <w:rPr>
                <w:noProof/>
                <w:sz w:val="20"/>
                <w:szCs w:val="20"/>
                <w:lang w:val="it-IT"/>
              </w:rPr>
              <w:t>1995.</w:t>
            </w:r>
            <w:r w:rsidR="000E0AC9">
              <w:rPr>
                <w:noProof/>
                <w:sz w:val="20"/>
                <w:szCs w:val="20"/>
                <w:lang w:val="it-IT"/>
              </w:rPr>
              <w:t xml:space="preserve"> </w:t>
            </w:r>
          </w:p>
          <w:p w14:paraId="00856313" w14:textId="77777777" w:rsidR="000E0AC9" w:rsidRDefault="000E0AC9" w:rsidP="000E0AC9">
            <w:pPr>
              <w:pStyle w:val="ListParagraph"/>
              <w:numPr>
                <w:ilvl w:val="0"/>
                <w:numId w:val="5"/>
              </w:numPr>
              <w:spacing w:line="276" w:lineRule="auto"/>
              <w:jc w:val="both"/>
              <w:rPr>
                <w:sz w:val="20"/>
                <w:szCs w:val="20"/>
              </w:rPr>
            </w:pPr>
            <w:r w:rsidRPr="000E0AC9">
              <w:rPr>
                <w:b/>
                <w:bCs/>
                <w:sz w:val="20"/>
                <w:szCs w:val="20"/>
              </w:rPr>
              <w:t>Experimental Organic Chemistry</w:t>
            </w:r>
            <w:r w:rsidRPr="000E0AC9">
              <w:rPr>
                <w:sz w:val="20"/>
                <w:szCs w:val="20"/>
              </w:rPr>
              <w:t>, M. Harwood, C. J. Moody, and J. M. Percy, Blackwell Science, Oxford, 1999.</w:t>
            </w:r>
          </w:p>
          <w:p w14:paraId="4EA5DFF7" w14:textId="77777777" w:rsidR="000E0AC9" w:rsidRDefault="000E0AC9" w:rsidP="000E0AC9">
            <w:pPr>
              <w:pStyle w:val="ListParagraph"/>
              <w:numPr>
                <w:ilvl w:val="0"/>
                <w:numId w:val="5"/>
              </w:numPr>
              <w:spacing w:line="276" w:lineRule="auto"/>
              <w:jc w:val="both"/>
              <w:rPr>
                <w:sz w:val="20"/>
                <w:szCs w:val="20"/>
              </w:rPr>
            </w:pPr>
            <w:r w:rsidRPr="000E0AC9">
              <w:rPr>
                <w:b/>
                <w:bCs/>
                <w:sz w:val="20"/>
                <w:szCs w:val="20"/>
              </w:rPr>
              <w:t>Organicum</w:t>
            </w:r>
            <w:r w:rsidRPr="000E0AC9">
              <w:rPr>
                <w:sz w:val="20"/>
                <w:szCs w:val="20"/>
              </w:rPr>
              <w:t>, Becker et al., Editura Ştiinţifică şi Enciclopedică, Bucureşti, 1982.</w:t>
            </w:r>
          </w:p>
          <w:p w14:paraId="27A33EE2" w14:textId="4E1CF4B2" w:rsidR="000E0AC9" w:rsidRPr="000E0AC9" w:rsidRDefault="000E0AC9" w:rsidP="000E0AC9">
            <w:pPr>
              <w:pStyle w:val="ListParagraph"/>
              <w:numPr>
                <w:ilvl w:val="0"/>
                <w:numId w:val="5"/>
              </w:numPr>
              <w:spacing w:line="276" w:lineRule="auto"/>
              <w:jc w:val="both"/>
              <w:rPr>
                <w:sz w:val="20"/>
                <w:szCs w:val="20"/>
              </w:rPr>
            </w:pPr>
            <w:r w:rsidRPr="000E0AC9">
              <w:rPr>
                <w:b/>
                <w:bCs/>
                <w:sz w:val="20"/>
                <w:szCs w:val="20"/>
              </w:rPr>
              <w:t>Practical Organic Chemistry</w:t>
            </w:r>
            <w:r w:rsidRPr="000E0AC9">
              <w:rPr>
                <w:sz w:val="20"/>
                <w:szCs w:val="20"/>
              </w:rPr>
              <w:t>,</w:t>
            </w:r>
            <w:r w:rsidRPr="0023088D">
              <w:t xml:space="preserve"> </w:t>
            </w:r>
            <w:r w:rsidRPr="000E0AC9">
              <w:rPr>
                <w:sz w:val="20"/>
                <w:szCs w:val="20"/>
              </w:rPr>
              <w:t>A. I. Vogel, Longmans, London, 1961.</w:t>
            </w:r>
            <w:r w:rsidRPr="000E0AC9">
              <w:rPr>
                <w:rFonts w:eastAsia="Times New Roman"/>
                <w:color w:val="000000"/>
                <w:sz w:val="20"/>
                <w:szCs w:val="20"/>
              </w:rPr>
              <w:t> </w:t>
            </w:r>
          </w:p>
        </w:tc>
      </w:tr>
    </w:tbl>
    <w:p w14:paraId="504AE5CA" w14:textId="77777777" w:rsidR="00CD3359" w:rsidRDefault="00CD3359">
      <w:pPr>
        <w:rPr>
          <w:rFonts w:eastAsia="Times New Roman"/>
          <w:color w:val="000000"/>
          <w:sz w:val="22"/>
          <w:szCs w:val="22"/>
        </w:rPr>
      </w:pPr>
    </w:p>
    <w:p w14:paraId="645E480E" w14:textId="77777777" w:rsidR="00CD3359" w:rsidRDefault="00B60063">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CD3359" w14:paraId="48A7888C" w14:textId="77777777" w:rsidTr="00596FC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FF1A7B" w14:textId="40EE09BE" w:rsidR="00CD3359" w:rsidRDefault="00B60063" w:rsidP="00596FC4">
            <w:pPr>
              <w:jc w:val="center"/>
              <w:rPr>
                <w:rFonts w:eastAsia="Times New Roman"/>
                <w:color w:val="000000"/>
                <w:sz w:val="20"/>
                <w:szCs w:val="20"/>
              </w:rPr>
            </w:pPr>
            <w:r>
              <w:rPr>
                <w:rFonts w:eastAsia="Times New Roman"/>
                <w:color w:val="000000"/>
                <w:sz w:val="20"/>
                <w:szCs w:val="20"/>
              </w:rPr>
              <w:br/>
              <w:t> </w:t>
            </w:r>
            <w:r w:rsidR="00596FC4" w:rsidRPr="008A47FF">
              <w:rPr>
                <w:noProof/>
                <w:sz w:val="20"/>
                <w:szCs w:val="20"/>
                <w:lang w:val="pt-BR"/>
              </w:rPr>
              <w:t>Cursul are ca scop principal aprofundarea cunoştin</w:t>
            </w:r>
            <w:r w:rsidR="00596FC4">
              <w:rPr>
                <w:noProof/>
                <w:sz w:val="20"/>
                <w:szCs w:val="20"/>
                <w:lang w:val="pt-BR"/>
              </w:rPr>
              <w:t>ţ</w:t>
            </w:r>
            <w:r w:rsidR="00596FC4" w:rsidRPr="008A47FF">
              <w:rPr>
                <w:noProof/>
                <w:sz w:val="20"/>
                <w:szCs w:val="20"/>
                <w:lang w:val="pt-BR"/>
              </w:rPr>
              <w:t>elor de chimie organic</w:t>
            </w:r>
            <w:r w:rsidR="00596FC4" w:rsidRPr="008A47FF">
              <w:rPr>
                <w:noProof/>
                <w:sz w:val="20"/>
                <w:szCs w:val="20"/>
              </w:rPr>
              <w:t>ă</w:t>
            </w:r>
            <w:r w:rsidR="00596FC4">
              <w:rPr>
                <w:noProof/>
                <w:sz w:val="20"/>
                <w:szCs w:val="20"/>
              </w:rPr>
              <w:t xml:space="preserve"> a compușilor organici biologic activi.</w:t>
            </w:r>
          </w:p>
        </w:tc>
      </w:tr>
    </w:tbl>
    <w:p w14:paraId="5E2E2E9C" w14:textId="77777777" w:rsidR="00CD3359" w:rsidRDefault="00CD3359">
      <w:pPr>
        <w:rPr>
          <w:rFonts w:eastAsia="Times New Roman"/>
          <w:color w:val="000000"/>
          <w:sz w:val="22"/>
          <w:szCs w:val="22"/>
        </w:rPr>
      </w:pPr>
    </w:p>
    <w:p w14:paraId="2CBF0904" w14:textId="77777777" w:rsidR="00CD3359" w:rsidRDefault="00B60063">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CD3359" w14:paraId="396A48D7"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C998F9" w14:textId="77777777" w:rsidR="00CD3359" w:rsidRDefault="00B60063">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FE5CFA" w14:textId="77777777" w:rsidR="00CD3359" w:rsidRDefault="00B60063">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41B876" w14:textId="77777777" w:rsidR="00CD3359" w:rsidRDefault="00B60063">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4E7850" w14:textId="77777777" w:rsidR="00CD3359" w:rsidRDefault="00B60063">
            <w:pPr>
              <w:rPr>
                <w:rFonts w:eastAsia="Times New Roman"/>
                <w:color w:val="000000"/>
                <w:sz w:val="20"/>
                <w:szCs w:val="20"/>
              </w:rPr>
            </w:pPr>
            <w:r>
              <w:rPr>
                <w:rFonts w:eastAsia="Times New Roman"/>
                <w:b/>
                <w:bCs/>
                <w:color w:val="000000"/>
                <w:sz w:val="20"/>
                <w:szCs w:val="20"/>
              </w:rPr>
              <w:t>10.3 Pondere în nota finală (%)</w:t>
            </w:r>
          </w:p>
        </w:tc>
      </w:tr>
      <w:tr w:rsidR="00596FC4" w14:paraId="0B6B806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79274A" w14:textId="77777777" w:rsidR="00596FC4" w:rsidRDefault="00596FC4" w:rsidP="00596FC4">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E50AC9" w14:textId="6C4DD1D1" w:rsidR="00596FC4" w:rsidRDefault="00596FC4" w:rsidP="00596FC4">
            <w:pPr>
              <w:rPr>
                <w:rFonts w:eastAsia="Times New Roman"/>
                <w:color w:val="000000"/>
                <w:sz w:val="20"/>
                <w:szCs w:val="20"/>
              </w:rPr>
            </w:pPr>
            <w:bookmarkStart w:id="0" w:name="OLE_LINK1"/>
            <w:bookmarkStart w:id="1" w:name="OLE_LINK2"/>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w:t>
            </w:r>
            <w:bookmarkEnd w:id="0"/>
            <w:bookmarkEnd w:id="1"/>
            <w:r>
              <w:rPr>
                <w:noProof/>
                <w:sz w:val="20"/>
                <w:szCs w:val="20"/>
              </w:rPr>
              <w:t xml:space="preserve"> Înțelegerea și expunerea corectă a noțiunilor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DBB71B" w14:textId="75E692F6" w:rsidR="00596FC4" w:rsidRDefault="00596FC4" w:rsidP="00596FC4">
            <w:pPr>
              <w:rPr>
                <w:rFonts w:eastAsia="Times New Roman"/>
                <w:color w:val="000000"/>
                <w:sz w:val="20"/>
                <w:szCs w:val="20"/>
              </w:rPr>
            </w:pPr>
            <w:r>
              <w:rPr>
                <w:noProof/>
                <w:sz w:val="20"/>
                <w:szCs w:val="20"/>
              </w:rPr>
              <w:t>Examen, scris+oral la cerere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0C6AD7" w14:textId="1C598F55" w:rsidR="00596FC4" w:rsidRDefault="00596FC4" w:rsidP="00596FC4">
            <w:pPr>
              <w:rPr>
                <w:rFonts w:eastAsia="Times New Roman"/>
                <w:color w:val="000000"/>
                <w:sz w:val="20"/>
                <w:szCs w:val="20"/>
              </w:rPr>
            </w:pPr>
            <w:r>
              <w:rPr>
                <w:noProof/>
                <w:sz w:val="20"/>
                <w:szCs w:val="20"/>
              </w:rPr>
              <w:t>60</w:t>
            </w:r>
          </w:p>
        </w:tc>
      </w:tr>
      <w:tr w:rsidR="00596FC4" w14:paraId="20D36D7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293E57" w14:textId="77777777" w:rsidR="00596FC4" w:rsidRDefault="00596FC4" w:rsidP="00596FC4">
            <w:pPr>
              <w:rPr>
                <w:rFonts w:eastAsia="Times New Roman"/>
                <w:color w:val="000000"/>
                <w:sz w:val="20"/>
                <w:szCs w:val="20"/>
              </w:rPr>
            </w:pPr>
            <w:r>
              <w:rPr>
                <w:rFonts w:eastAsia="Times New Roman"/>
                <w:b/>
                <w:bCs/>
                <w:color w:val="000000"/>
                <w:sz w:val="20"/>
                <w:szCs w:val="20"/>
              </w:rPr>
              <w:lastRenderedPageBreak/>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496A6B" w14:textId="4BEACB15" w:rsidR="00596FC4" w:rsidRDefault="00596FC4" w:rsidP="00596FC4">
            <w:pPr>
              <w:rPr>
                <w:rFonts w:eastAsia="Times New Roman"/>
                <w:color w:val="000000"/>
                <w:sz w:val="20"/>
                <w:szCs w:val="20"/>
              </w:rPr>
            </w:pPr>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 Înțelegerea și aplicarea corectă a metodeleor și tehnicilor de laborator în vederea efectuării lucrărilor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846A69" w14:textId="3A98D564" w:rsidR="00596FC4" w:rsidRDefault="00596FC4" w:rsidP="00596FC4">
            <w:pPr>
              <w:rPr>
                <w:rFonts w:eastAsia="Times New Roman"/>
                <w:color w:val="000000"/>
                <w:sz w:val="20"/>
                <w:szCs w:val="20"/>
              </w:rPr>
            </w:pPr>
            <w:r>
              <w:rPr>
                <w:noProof/>
                <w:sz w:val="20"/>
                <w:szCs w:val="20"/>
              </w:rPr>
              <w:t>Evaluare în cardrul activităților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F2E1F6" w14:textId="593412C8" w:rsidR="00596FC4" w:rsidRDefault="00596FC4" w:rsidP="00596FC4">
            <w:pPr>
              <w:rPr>
                <w:rFonts w:eastAsia="Times New Roman"/>
                <w:color w:val="000000"/>
                <w:sz w:val="20"/>
                <w:szCs w:val="20"/>
              </w:rPr>
            </w:pPr>
            <w:r>
              <w:rPr>
                <w:noProof/>
                <w:sz w:val="20"/>
                <w:szCs w:val="20"/>
              </w:rPr>
              <w:t>40</w:t>
            </w:r>
          </w:p>
        </w:tc>
      </w:tr>
      <w:tr w:rsidR="00CD3359" w14:paraId="306FB15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1B3290" w14:textId="77777777" w:rsidR="00CD3359" w:rsidRDefault="00B60063">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CD3359" w14:paraId="454BC9C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F2B663" w14:textId="407BC97D" w:rsidR="00CD3359" w:rsidRDefault="00B60063">
            <w:pPr>
              <w:rPr>
                <w:rFonts w:eastAsia="Times New Roman"/>
                <w:color w:val="000000"/>
                <w:sz w:val="20"/>
                <w:szCs w:val="20"/>
              </w:rPr>
            </w:pPr>
            <w:r>
              <w:rPr>
                <w:rFonts w:eastAsia="Times New Roman"/>
                <w:color w:val="000000"/>
                <w:sz w:val="20"/>
                <w:szCs w:val="20"/>
              </w:rPr>
              <w:t> </w:t>
            </w:r>
            <w:r w:rsidR="00596FC4">
              <w:rPr>
                <w:rFonts w:eastAsia="Times New Roman"/>
                <w:color w:val="000000"/>
                <w:sz w:val="20"/>
                <w:szCs w:val="20"/>
              </w:rPr>
              <w:t> </w:t>
            </w:r>
            <w:r w:rsidR="00596FC4" w:rsidRPr="0017606B">
              <w:rPr>
                <w:noProof/>
                <w:sz w:val="20"/>
                <w:szCs w:val="20"/>
                <w:lang w:val="it-IT"/>
              </w:rPr>
              <w:t>Studentul st</w:t>
            </w:r>
            <w:r w:rsidR="00596FC4">
              <w:rPr>
                <w:noProof/>
                <w:sz w:val="20"/>
                <w:szCs w:val="20"/>
                <w:lang w:val="it-IT"/>
              </w:rPr>
              <w:t>ă</w:t>
            </w:r>
            <w:r w:rsidR="00596FC4" w:rsidRPr="0017606B">
              <w:rPr>
                <w:noProof/>
                <w:sz w:val="20"/>
                <w:szCs w:val="20"/>
                <w:lang w:val="it-IT"/>
              </w:rPr>
              <w:t>p</w:t>
            </w:r>
            <w:r w:rsidR="00596FC4">
              <w:rPr>
                <w:noProof/>
                <w:sz w:val="20"/>
                <w:szCs w:val="20"/>
                <w:lang w:val="it-IT"/>
              </w:rPr>
              <w:t>â</w:t>
            </w:r>
            <w:r w:rsidR="00596FC4" w:rsidRPr="0017606B">
              <w:rPr>
                <w:noProof/>
                <w:sz w:val="20"/>
                <w:szCs w:val="20"/>
                <w:lang w:val="it-IT"/>
              </w:rPr>
              <w:t>ne</w:t>
            </w:r>
            <w:r w:rsidR="00596FC4">
              <w:rPr>
                <w:noProof/>
                <w:sz w:val="20"/>
                <w:szCs w:val="20"/>
                <w:lang w:val="it-IT"/>
              </w:rPr>
              <w:t>ş</w:t>
            </w:r>
            <w:r w:rsidR="00596FC4" w:rsidRPr="0017606B">
              <w:rPr>
                <w:noProof/>
                <w:sz w:val="20"/>
                <w:szCs w:val="20"/>
                <w:lang w:val="it-IT"/>
              </w:rPr>
              <w:t>te no</w:t>
            </w:r>
            <w:r w:rsidR="00596FC4">
              <w:rPr>
                <w:noProof/>
                <w:sz w:val="20"/>
                <w:szCs w:val="20"/>
                <w:lang w:val="it-IT"/>
              </w:rPr>
              <w:t>ţ</w:t>
            </w:r>
            <w:r w:rsidR="00596FC4" w:rsidRPr="0017606B">
              <w:rPr>
                <w:noProof/>
                <w:sz w:val="20"/>
                <w:szCs w:val="20"/>
                <w:lang w:val="it-IT"/>
              </w:rPr>
              <w:t>iunile de baz</w:t>
            </w:r>
            <w:r w:rsidR="00596FC4">
              <w:rPr>
                <w:noProof/>
                <w:sz w:val="20"/>
                <w:szCs w:val="20"/>
                <w:lang w:val="it-IT"/>
              </w:rPr>
              <w:t>ă</w:t>
            </w:r>
            <w:r w:rsidR="00596FC4" w:rsidRPr="0017606B">
              <w:rPr>
                <w:noProof/>
                <w:sz w:val="20"/>
                <w:szCs w:val="20"/>
                <w:lang w:val="it-IT"/>
              </w:rPr>
              <w:t xml:space="preserve"> aferente con</w:t>
            </w:r>
            <w:r w:rsidR="00596FC4">
              <w:rPr>
                <w:noProof/>
                <w:sz w:val="20"/>
                <w:szCs w:val="20"/>
                <w:lang w:val="it-IT"/>
              </w:rPr>
              <w:t>ţ</w:t>
            </w:r>
            <w:r w:rsidR="00596FC4" w:rsidRPr="0017606B">
              <w:rPr>
                <w:noProof/>
                <w:sz w:val="20"/>
                <w:szCs w:val="20"/>
                <w:lang w:val="it-IT"/>
              </w:rPr>
              <w:t xml:space="preserve">inutului cursului </w:t>
            </w:r>
            <w:r w:rsidR="00596FC4">
              <w:rPr>
                <w:noProof/>
                <w:sz w:val="20"/>
                <w:szCs w:val="20"/>
                <w:lang w:val="it-IT"/>
              </w:rPr>
              <w:t>ş</w:t>
            </w:r>
            <w:r w:rsidR="00596FC4" w:rsidRPr="0017606B">
              <w:rPr>
                <w:noProof/>
                <w:sz w:val="20"/>
                <w:szCs w:val="20"/>
                <w:lang w:val="it-IT"/>
              </w:rPr>
              <w:t>i laboratorului</w:t>
            </w:r>
            <w:r w:rsidR="00596FC4">
              <w:rPr>
                <w:noProof/>
                <w:sz w:val="20"/>
                <w:szCs w:val="20"/>
                <w:lang w:val="it-IT"/>
              </w:rPr>
              <w:t>.</w:t>
            </w:r>
            <w:r>
              <w:rPr>
                <w:rFonts w:eastAsia="Times New Roman"/>
                <w:color w:val="000000"/>
                <w:sz w:val="20"/>
                <w:szCs w:val="20"/>
              </w:rPr>
              <w:br/>
              <w:t> </w:t>
            </w:r>
          </w:p>
        </w:tc>
      </w:tr>
    </w:tbl>
    <w:p w14:paraId="0787F07F" w14:textId="77777777" w:rsidR="00CD3359" w:rsidRDefault="00CD3359">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23"/>
        <w:gridCol w:w="3967"/>
        <w:gridCol w:w="3967"/>
      </w:tblGrid>
      <w:tr w:rsidR="00CD3359" w14:paraId="1A1EA7C6" w14:textId="77777777">
        <w:tc>
          <w:tcPr>
            <w:tcW w:w="0" w:type="auto"/>
            <w:hideMark/>
          </w:tcPr>
          <w:p w14:paraId="0521E386" w14:textId="2B6DA77F" w:rsidR="00CD3359" w:rsidRDefault="00B60063">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596FC4" w:rsidRPr="00596FC4">
              <w:rPr>
                <w:rFonts w:eastAsia="Times New Roman"/>
                <w:color w:val="000000"/>
              </w:rPr>
              <w:t>27.09.2024</w:t>
            </w:r>
          </w:p>
        </w:tc>
        <w:tc>
          <w:tcPr>
            <w:tcW w:w="0" w:type="auto"/>
            <w:hideMark/>
          </w:tcPr>
          <w:p w14:paraId="002245AE" w14:textId="706D48A8" w:rsidR="00CD3359" w:rsidRDefault="00B60063">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596FC4" w:rsidRPr="008B62DD">
              <w:rPr>
                <w:rFonts w:eastAsia="Times New Roman"/>
                <w:color w:val="000000"/>
                <w:lang w:val="pt-BR"/>
              </w:rPr>
              <w:t>Conf. dr. Laura-Gabriela SÂRBU</w:t>
            </w:r>
            <w:r w:rsidR="00596FC4">
              <w:rPr>
                <w:rFonts w:eastAsia="Times New Roman"/>
                <w:b/>
                <w:bCs/>
                <w:color w:val="000000"/>
              </w:rPr>
              <w:t> </w:t>
            </w:r>
            <w:r>
              <w:rPr>
                <w:rFonts w:eastAsia="Times New Roman"/>
                <w:b/>
                <w:bCs/>
                <w:color w:val="000000"/>
              </w:rPr>
              <w:t> </w:t>
            </w:r>
          </w:p>
        </w:tc>
        <w:tc>
          <w:tcPr>
            <w:tcW w:w="0" w:type="auto"/>
            <w:hideMark/>
          </w:tcPr>
          <w:p w14:paraId="3DD7C7F4" w14:textId="3837811F" w:rsidR="00CD3359" w:rsidRDefault="00B60063">
            <w:pPr>
              <w:jc w:val="center"/>
              <w:rPr>
                <w:rFonts w:eastAsia="Times New Roman"/>
                <w:b/>
                <w:bCs/>
                <w:color w:val="000000"/>
              </w:rPr>
            </w:pPr>
            <w:r>
              <w:rPr>
                <w:rFonts w:eastAsia="Times New Roman"/>
                <w:b/>
                <w:bCs/>
                <w:color w:val="000000"/>
              </w:rPr>
              <w:t>Titular de seminar,</w:t>
            </w:r>
            <w:r>
              <w:rPr>
                <w:rFonts w:eastAsia="Times New Roman"/>
                <w:b/>
                <w:bCs/>
                <w:color w:val="000000"/>
              </w:rPr>
              <w:br/>
              <w:t> </w:t>
            </w:r>
            <w:r w:rsidR="00596FC4" w:rsidRPr="008B62DD">
              <w:rPr>
                <w:rFonts w:eastAsia="Times New Roman"/>
                <w:color w:val="000000"/>
                <w:lang w:val="pt-BR"/>
              </w:rPr>
              <w:t>Conf. dr. Laura-Gabriela SÂRBU</w:t>
            </w:r>
            <w:r w:rsidR="00596FC4">
              <w:rPr>
                <w:rFonts w:eastAsia="Times New Roman"/>
                <w:b/>
                <w:bCs/>
                <w:color w:val="000000"/>
              </w:rPr>
              <w:t> </w:t>
            </w:r>
          </w:p>
        </w:tc>
      </w:tr>
    </w:tbl>
    <w:p w14:paraId="25170769" w14:textId="77777777" w:rsidR="00CD3359" w:rsidRDefault="00CD3359">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CD3359" w14:paraId="7F8D2798" w14:textId="77777777">
        <w:tc>
          <w:tcPr>
            <w:tcW w:w="0" w:type="auto"/>
            <w:hideMark/>
          </w:tcPr>
          <w:p w14:paraId="7F840E9F" w14:textId="77777777" w:rsidR="00CD3359" w:rsidRDefault="00B60063">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0831F4E8" w14:textId="77777777" w:rsidR="00CD3359" w:rsidRDefault="00B60063">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14:paraId="6534DEB7" w14:textId="77777777" w:rsidR="00B60063" w:rsidRDefault="00B60063">
      <w:pPr>
        <w:rPr>
          <w:rFonts w:eastAsia="Times New Roman"/>
        </w:rPr>
      </w:pPr>
    </w:p>
    <w:sectPr w:rsidR="00B60063">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60DE1"/>
    <w:multiLevelType w:val="hybridMultilevel"/>
    <w:tmpl w:val="A5BE01CA"/>
    <w:lvl w:ilvl="0" w:tplc="CECCE5D8">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3B9289E"/>
    <w:multiLevelType w:val="multilevel"/>
    <w:tmpl w:val="BD32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231D5"/>
    <w:multiLevelType w:val="hybridMultilevel"/>
    <w:tmpl w:val="E8FA4700"/>
    <w:lvl w:ilvl="0" w:tplc="89ACF9D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226222"/>
    <w:multiLevelType w:val="multilevel"/>
    <w:tmpl w:val="F1D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70CBD"/>
    <w:multiLevelType w:val="hybridMultilevel"/>
    <w:tmpl w:val="BF3AA78C"/>
    <w:lvl w:ilvl="0" w:tplc="CECCE5D8">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92375316">
    <w:abstractNumId w:val="3"/>
  </w:num>
  <w:num w:numId="2" w16cid:durableId="1066688219">
    <w:abstractNumId w:val="1"/>
  </w:num>
  <w:num w:numId="3" w16cid:durableId="1763641268">
    <w:abstractNumId w:val="0"/>
  </w:num>
  <w:num w:numId="4" w16cid:durableId="922684423">
    <w:abstractNumId w:val="4"/>
  </w:num>
  <w:num w:numId="5" w16cid:durableId="57679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6F"/>
    <w:rsid w:val="00037103"/>
    <w:rsid w:val="000C376F"/>
    <w:rsid w:val="000E0AC9"/>
    <w:rsid w:val="002A4ECA"/>
    <w:rsid w:val="002B10BF"/>
    <w:rsid w:val="003A13D5"/>
    <w:rsid w:val="00596FC4"/>
    <w:rsid w:val="006F73E9"/>
    <w:rsid w:val="00966FF6"/>
    <w:rsid w:val="00B60063"/>
    <w:rsid w:val="00CB750B"/>
    <w:rsid w:val="00CD3359"/>
    <w:rsid w:val="00DD7129"/>
    <w:rsid w:val="00E572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25A6AD2"/>
  <w15:chartTrackingRefBased/>
  <w15:docId w15:val="{9263E05E-4173-4B73-9CB3-20A8D09E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0E0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1307</Words>
  <Characters>7453</Characters>
  <Application>Microsoft Office Word</Application>
  <DocSecurity>0</DocSecurity>
  <Lines>62</Lines>
  <Paragraphs>17</Paragraphs>
  <ScaleCrop>false</ScaleCrop>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Laura Sarbu</cp:lastModifiedBy>
  <cp:revision>9</cp:revision>
  <dcterms:created xsi:type="dcterms:W3CDTF">2024-09-30T12:30:00Z</dcterms:created>
  <dcterms:modified xsi:type="dcterms:W3CDTF">2024-10-02T14:01:00Z</dcterms:modified>
</cp:coreProperties>
</file>